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37CE830F"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5F7593">
        <w:rPr>
          <w:b/>
          <w:sz w:val="24"/>
          <w:szCs w:val="24"/>
          <w:lang w:eastAsia="ko-KR"/>
        </w:rPr>
        <w:t xml:space="preserve"> </w:t>
      </w:r>
      <w:r w:rsidR="00431624">
        <w:rPr>
          <w:b/>
          <w:sz w:val="24"/>
          <w:szCs w:val="24"/>
          <w:lang w:eastAsia="ko-KR"/>
        </w:rPr>
        <w:t xml:space="preserve">Meeting </w:t>
      </w:r>
      <w:r w:rsidR="00677646">
        <w:rPr>
          <w:b/>
          <w:sz w:val="24"/>
          <w:szCs w:val="24"/>
          <w:lang w:eastAsia="ko-KR"/>
        </w:rPr>
        <w:t>#9</w:t>
      </w:r>
      <w:r w:rsidR="000D0CCC">
        <w:rPr>
          <w:b/>
          <w:sz w:val="24"/>
          <w:szCs w:val="24"/>
          <w:lang w:eastAsia="ko-KR"/>
        </w:rPr>
        <w:t>8</w:t>
      </w:r>
      <w:r w:rsidRPr="006E473F">
        <w:rPr>
          <w:rFonts w:hint="eastAsia"/>
          <w:b/>
          <w:sz w:val="24"/>
          <w:szCs w:val="24"/>
          <w:lang w:eastAsia="ko-KR"/>
        </w:rPr>
        <w:tab/>
      </w:r>
      <w:r w:rsidRPr="006E473F">
        <w:rPr>
          <w:rFonts w:hint="eastAsia"/>
          <w:b/>
          <w:i/>
          <w:sz w:val="24"/>
          <w:szCs w:val="24"/>
          <w:lang w:eastAsia="ko-KR"/>
        </w:rPr>
        <w:t>R1-</w:t>
      </w:r>
      <w:r w:rsidR="00B070DD" w:rsidRPr="006E473F">
        <w:rPr>
          <w:rFonts w:hint="eastAsia"/>
          <w:b/>
          <w:i/>
          <w:noProof/>
          <w:sz w:val="24"/>
          <w:szCs w:val="24"/>
          <w:lang w:eastAsia="ko-KR"/>
        </w:rPr>
        <w:t>1</w:t>
      </w:r>
      <w:r w:rsidR="00B070DD">
        <w:rPr>
          <w:b/>
          <w:i/>
          <w:noProof/>
          <w:sz w:val="24"/>
          <w:szCs w:val="24"/>
          <w:lang w:eastAsia="ko-KR"/>
        </w:rPr>
        <w:t>90</w:t>
      </w:r>
      <w:r w:rsidR="009E6DA2">
        <w:rPr>
          <w:b/>
          <w:i/>
          <w:noProof/>
          <w:sz w:val="24"/>
          <w:szCs w:val="24"/>
          <w:lang w:eastAsia="ko-KR"/>
        </w:rPr>
        <w:t>8501</w:t>
      </w:r>
    </w:p>
    <w:bookmarkEnd w:id="0"/>
    <w:bookmarkEnd w:id="1"/>
    <w:p w14:paraId="16103CD0" w14:textId="467BCC19" w:rsidR="006D2ED0" w:rsidRPr="006E473F" w:rsidRDefault="000D0CCC" w:rsidP="006D2ED0">
      <w:pPr>
        <w:pStyle w:val="CRCoverPage"/>
        <w:spacing w:after="240"/>
        <w:outlineLvl w:val="0"/>
        <w:rPr>
          <w:b/>
          <w:noProof/>
          <w:sz w:val="24"/>
          <w:szCs w:val="24"/>
        </w:rPr>
      </w:pPr>
      <w:r>
        <w:rPr>
          <w:b/>
          <w:bCs/>
          <w:noProof/>
          <w:sz w:val="24"/>
          <w:szCs w:val="24"/>
          <w:lang w:eastAsia="ko-KR"/>
        </w:rPr>
        <w:t>Prague</w:t>
      </w:r>
      <w:r w:rsidR="00C22F6D" w:rsidRPr="000A234E">
        <w:rPr>
          <w:b/>
          <w:bCs/>
          <w:noProof/>
          <w:sz w:val="24"/>
          <w:szCs w:val="24"/>
          <w:lang w:eastAsia="ko-KR"/>
        </w:rPr>
        <w:t xml:space="preserve">, </w:t>
      </w:r>
      <w:r>
        <w:rPr>
          <w:b/>
          <w:bCs/>
          <w:noProof/>
          <w:sz w:val="24"/>
          <w:szCs w:val="24"/>
          <w:lang w:eastAsia="ko-KR"/>
        </w:rPr>
        <w:t>CZ</w:t>
      </w:r>
      <w:r w:rsidR="00C22F6D" w:rsidRPr="000A234E">
        <w:rPr>
          <w:b/>
          <w:bCs/>
          <w:noProof/>
          <w:sz w:val="24"/>
          <w:szCs w:val="24"/>
          <w:lang w:eastAsia="ko-KR"/>
        </w:rPr>
        <w:t xml:space="preserve">, </w:t>
      </w:r>
      <w:r>
        <w:rPr>
          <w:b/>
          <w:bCs/>
          <w:noProof/>
          <w:sz w:val="24"/>
          <w:szCs w:val="24"/>
          <w:lang w:eastAsia="ko-KR"/>
        </w:rPr>
        <w:t>26</w:t>
      </w:r>
      <w:r w:rsidR="00C22F6D" w:rsidRPr="003255D2">
        <w:rPr>
          <w:b/>
          <w:bCs/>
          <w:noProof/>
          <w:sz w:val="24"/>
          <w:szCs w:val="24"/>
          <w:vertAlign w:val="superscript"/>
          <w:lang w:eastAsia="ko-KR"/>
        </w:rPr>
        <w:t>th</w:t>
      </w:r>
      <w:r w:rsidR="00C22F6D" w:rsidRPr="000A234E">
        <w:rPr>
          <w:b/>
          <w:bCs/>
          <w:noProof/>
          <w:sz w:val="24"/>
          <w:szCs w:val="24"/>
          <w:lang w:eastAsia="ko-KR"/>
        </w:rPr>
        <w:t xml:space="preserve">– </w:t>
      </w:r>
      <w:r>
        <w:rPr>
          <w:b/>
          <w:bCs/>
          <w:noProof/>
          <w:sz w:val="24"/>
          <w:szCs w:val="24"/>
          <w:lang w:eastAsia="ko-KR"/>
        </w:rPr>
        <w:t>30</w:t>
      </w:r>
      <w:r w:rsidR="00C22F6D" w:rsidRPr="00247346">
        <w:rPr>
          <w:b/>
          <w:bCs/>
          <w:noProof/>
          <w:sz w:val="24"/>
          <w:szCs w:val="24"/>
          <w:vertAlign w:val="superscript"/>
          <w:lang w:eastAsia="ko-KR"/>
        </w:rPr>
        <w:t>th</w:t>
      </w:r>
      <w:r>
        <w:rPr>
          <w:b/>
          <w:bCs/>
          <w:noProof/>
          <w:sz w:val="24"/>
          <w:szCs w:val="24"/>
          <w:lang w:eastAsia="ko-KR"/>
        </w:rPr>
        <w:t xml:space="preserve"> August,</w:t>
      </w:r>
      <w:r w:rsidR="00C22F6D" w:rsidRPr="000A234E">
        <w:rPr>
          <w:b/>
          <w:bCs/>
          <w:noProof/>
          <w:sz w:val="24"/>
          <w:szCs w:val="24"/>
          <w:lang w:eastAsia="ko-KR"/>
        </w:rPr>
        <w:t xml:space="preserve"> 201</w:t>
      </w:r>
      <w:r w:rsidR="00C22F6D">
        <w:rPr>
          <w:b/>
          <w:bCs/>
          <w:noProof/>
          <w:sz w:val="24"/>
          <w:szCs w:val="24"/>
          <w:lang w:eastAsia="ko-KR"/>
        </w:rPr>
        <w:t>9</w:t>
      </w:r>
    </w:p>
    <w:p w14:paraId="07F9A6B2" w14:textId="387549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09294B">
        <w:rPr>
          <w:rFonts w:ascii="Arial" w:hAnsi="Arial"/>
          <w:sz w:val="24"/>
          <w:lang w:eastAsia="ko-KR"/>
        </w:rPr>
        <w:t>2.8.2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498A7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B4C80">
        <w:rPr>
          <w:rFonts w:ascii="Arial" w:hAnsi="Arial"/>
          <w:sz w:val="24"/>
        </w:rPr>
        <w:t>Enhancements on Multi-TRP/Panel T</w:t>
      </w:r>
      <w:r w:rsidR="001B4C80" w:rsidRPr="001B4C80">
        <w:rPr>
          <w:rFonts w:ascii="Arial" w:hAnsi="Arial"/>
          <w:sz w:val="24"/>
        </w:rPr>
        <w: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bookmarkStart w:id="4" w:name="_GoBack"/>
      <w:bookmarkEnd w:id="4"/>
    </w:p>
    <w:p w14:paraId="3A543BF4" w14:textId="4BD4DFE2" w:rsidR="00D56237" w:rsidRDefault="0084500A" w:rsidP="00A34107">
      <w:pPr>
        <w:pStyle w:val="maintext"/>
        <w:ind w:firstLine="400"/>
      </w:pPr>
      <w:r>
        <w:t xml:space="preserve">In </w:t>
      </w:r>
      <w:r w:rsidR="00242BC6">
        <w:t>RAN</w:t>
      </w:r>
      <w:r w:rsidR="0064637B">
        <w:t>1</w:t>
      </w:r>
      <w:r w:rsidR="008C1599">
        <w:t>#96</w:t>
      </w:r>
      <w:r w:rsidR="00247778">
        <w:t>bis</w:t>
      </w:r>
      <w:r w:rsidR="00242BC6">
        <w:t xml:space="preserve"> meeting, </w:t>
      </w:r>
      <w:r w:rsidR="0064637B">
        <w:t>the following agreements were made</w:t>
      </w:r>
      <w:r w:rsidR="00242BC6">
        <w:t xml:space="preserve"> for enhancements on multi-TRP/panel </w:t>
      </w:r>
      <w:r w:rsidR="001B0012">
        <w:t>transmission</w:t>
      </w:r>
      <w:r w:rsidR="000155F3">
        <w:t xml:space="preserve"> </w:t>
      </w:r>
      <w:r w:rsidR="000155F3">
        <w:fldChar w:fldCharType="begin"/>
      </w:r>
      <w:r w:rsidR="000155F3">
        <w:instrText xml:space="preserve"> REF _Ref1127531 \r \h </w:instrText>
      </w:r>
      <w:r w:rsidR="000155F3">
        <w:fldChar w:fldCharType="separate"/>
      </w:r>
      <w:r w:rsidR="000155F3">
        <w:t>[1]</w:t>
      </w:r>
      <w:r w:rsidR="000155F3">
        <w:fldChar w:fldCharType="end"/>
      </w:r>
      <w:r w:rsidR="006B5194">
        <w:t xml:space="preserve">, </w:t>
      </w:r>
      <w:r w:rsidR="006B5194">
        <w:fldChar w:fldCharType="begin"/>
      </w:r>
      <w:r w:rsidR="006B5194">
        <w:instrText xml:space="preserve"> REF _Ref16529466 \r \h </w:instrText>
      </w:r>
      <w:r w:rsidR="006B5194">
        <w:fldChar w:fldCharType="separate"/>
      </w:r>
      <w:r w:rsidR="006B5194">
        <w:t>[2]</w:t>
      </w:r>
      <w:r w:rsidR="006B5194">
        <w:fldChar w:fldCharType="end"/>
      </w:r>
      <w:r w:rsidR="00260669">
        <w:t>:</w:t>
      </w:r>
    </w:p>
    <w:tbl>
      <w:tblPr>
        <w:tblStyle w:val="a6"/>
        <w:tblW w:w="0" w:type="auto"/>
        <w:tblLook w:val="04A0" w:firstRow="1" w:lastRow="0" w:firstColumn="1" w:lastColumn="0" w:noHBand="0" w:noVBand="1"/>
      </w:tblPr>
      <w:tblGrid>
        <w:gridCol w:w="9629"/>
      </w:tblGrid>
      <w:tr w:rsidR="00260669" w14:paraId="6421F208" w14:textId="77777777" w:rsidTr="005044D2">
        <w:tc>
          <w:tcPr>
            <w:tcW w:w="9629" w:type="dxa"/>
          </w:tcPr>
          <w:p w14:paraId="0B6FFB80" w14:textId="177857BC" w:rsidR="00977E0C" w:rsidRPr="00977E0C" w:rsidRDefault="00977E0C" w:rsidP="005044D2">
            <w:pPr>
              <w:spacing w:after="0"/>
              <w:rPr>
                <w:rFonts w:ascii="Times" w:eastAsia="바탕" w:hAnsi="Times"/>
                <w:b/>
                <w:szCs w:val="24"/>
                <w:highlight w:val="green"/>
                <w:lang w:eastAsia="x-none"/>
              </w:rPr>
            </w:pPr>
            <w:r w:rsidRPr="00977E0C">
              <w:rPr>
                <w:rFonts w:ascii="Times" w:eastAsia="바탕" w:hAnsi="Times"/>
                <w:b/>
                <w:szCs w:val="24"/>
                <w:highlight w:val="green"/>
                <w:lang w:eastAsia="x-none"/>
              </w:rPr>
              <w:t>Agreement</w:t>
            </w:r>
            <w:r w:rsidR="005044D2">
              <w:rPr>
                <w:rFonts w:ascii="Times" w:eastAsia="바탕" w:hAnsi="Times"/>
                <w:b/>
                <w:szCs w:val="24"/>
                <w:highlight w:val="green"/>
                <w:lang w:eastAsia="x-none"/>
              </w:rPr>
              <w:t xml:space="preserve"> #1</w:t>
            </w:r>
          </w:p>
          <w:p w14:paraId="62101B77" w14:textId="77777777" w:rsidR="00977E0C" w:rsidRPr="00977E0C" w:rsidRDefault="00977E0C" w:rsidP="005044D2">
            <w:pPr>
              <w:tabs>
                <w:tab w:val="left" w:pos="0"/>
                <w:tab w:val="left" w:pos="2160"/>
              </w:tabs>
              <w:overflowPunct w:val="0"/>
              <w:autoSpaceDE w:val="0"/>
              <w:autoSpaceDN w:val="0"/>
              <w:adjustRightInd w:val="0"/>
              <w:spacing w:after="0"/>
              <w:contextualSpacing/>
              <w:textAlignment w:val="baseline"/>
              <w:rPr>
                <w:rFonts w:eastAsia="바탕"/>
                <w:szCs w:val="24"/>
                <w:lang w:eastAsia="x-none"/>
              </w:rPr>
            </w:pPr>
            <w:r w:rsidRPr="00977E0C">
              <w:rPr>
                <w:rFonts w:eastAsia="바탕"/>
                <w:szCs w:val="24"/>
                <w:lang w:eastAsia="x-none"/>
              </w:rPr>
              <w:t xml:space="preserve">For PDCCH monitoring and blind decoding for multi-DCI based multi-TRP/panel transmission,  </w:t>
            </w:r>
          </w:p>
          <w:p w14:paraId="1EFA8664" w14:textId="77777777" w:rsidR="00977E0C" w:rsidRPr="00977E0C" w:rsidRDefault="00977E0C" w:rsidP="00FE5F56">
            <w:pPr>
              <w:numPr>
                <w:ilvl w:val="0"/>
                <w:numId w:val="18"/>
              </w:numPr>
              <w:overflowPunct w:val="0"/>
              <w:autoSpaceDE w:val="0"/>
              <w:autoSpaceDN w:val="0"/>
              <w:adjustRightInd w:val="0"/>
              <w:spacing w:after="0"/>
              <w:contextualSpacing/>
              <w:textAlignment w:val="baseline"/>
              <w:rPr>
                <w:rFonts w:eastAsia="SimSun"/>
                <w:szCs w:val="24"/>
                <w:lang w:eastAsia="x-none"/>
              </w:rPr>
            </w:pPr>
            <w:r w:rsidRPr="00977E0C">
              <w:rPr>
                <w:rFonts w:eastAsia="SimSun"/>
                <w:szCs w:val="24"/>
                <w:lang w:eastAsia="x-none"/>
              </w:rPr>
              <w:t>Increase the maximal number of CORESETs per “PDCCH-</w:t>
            </w:r>
            <w:proofErr w:type="spellStart"/>
            <w:r w:rsidRPr="00977E0C">
              <w:rPr>
                <w:rFonts w:eastAsia="SimSun"/>
                <w:szCs w:val="24"/>
                <w:lang w:eastAsia="x-none"/>
              </w:rPr>
              <w:t>config</w:t>
            </w:r>
            <w:proofErr w:type="spellEnd"/>
            <w:r w:rsidRPr="00977E0C">
              <w:rPr>
                <w:rFonts w:eastAsia="SimSun"/>
                <w:szCs w:val="24"/>
                <w:lang w:eastAsia="x-none"/>
              </w:rPr>
              <w:t xml:space="preserve">” up </w:t>
            </w:r>
            <w:r w:rsidRPr="00E81EA6">
              <w:rPr>
                <w:rFonts w:eastAsia="SimSun"/>
                <w:szCs w:val="24"/>
                <w:lang w:eastAsia="x-none"/>
              </w:rPr>
              <w:t>to N</w:t>
            </w:r>
            <w:proofErr w:type="gramStart"/>
            <w:r w:rsidRPr="00E81EA6">
              <w:rPr>
                <w:rFonts w:eastAsia="SimSun"/>
                <w:szCs w:val="24"/>
                <w:lang w:eastAsia="x-none"/>
              </w:rPr>
              <w:t>=[</w:t>
            </w:r>
            <w:proofErr w:type="gramEnd"/>
            <w:r w:rsidRPr="00E81EA6">
              <w:rPr>
                <w:rFonts w:eastAsia="SimSun"/>
                <w:szCs w:val="24"/>
                <w:lang w:eastAsia="x-none"/>
              </w:rPr>
              <w:t>4, 5, or 6] subject</w:t>
            </w:r>
            <w:r w:rsidRPr="00977E0C">
              <w:rPr>
                <w:rFonts w:eastAsia="SimSun"/>
                <w:szCs w:val="24"/>
                <w:lang w:eastAsia="x-none"/>
              </w:rPr>
              <w:t xml:space="preserve"> to UE capability</w:t>
            </w:r>
          </w:p>
          <w:p w14:paraId="0C025BDC" w14:textId="77777777" w:rsidR="00977E0C" w:rsidRPr="00977E0C" w:rsidRDefault="00977E0C" w:rsidP="00FE5F56">
            <w:pPr>
              <w:numPr>
                <w:ilvl w:val="0"/>
                <w:numId w:val="18"/>
              </w:numPr>
              <w:overflowPunct w:val="0"/>
              <w:autoSpaceDE w:val="0"/>
              <w:autoSpaceDN w:val="0"/>
              <w:adjustRightInd w:val="0"/>
              <w:spacing w:after="0"/>
              <w:contextualSpacing/>
              <w:textAlignment w:val="baseline"/>
              <w:rPr>
                <w:rFonts w:eastAsia="SimSun"/>
                <w:szCs w:val="24"/>
                <w:lang w:eastAsia="x-none"/>
              </w:rPr>
            </w:pPr>
            <w:r w:rsidRPr="00E81EA6">
              <w:rPr>
                <w:rFonts w:eastAsia="SimSun"/>
                <w:szCs w:val="24"/>
                <w:highlight w:val="yellow"/>
                <w:lang w:eastAsia="x-none"/>
              </w:rPr>
              <w:t>Increase the maximal number of BD/CCE per slot per serving cell, subject to UE capability</w:t>
            </w:r>
          </w:p>
          <w:p w14:paraId="57D3FB26" w14:textId="3BD44D12" w:rsidR="005044D2" w:rsidRPr="005044D2" w:rsidRDefault="005044D2" w:rsidP="005044D2">
            <w:pPr>
              <w:spacing w:after="0"/>
              <w:rPr>
                <w:rFonts w:ascii="Times" w:eastAsia="바탕" w:hAnsi="Times"/>
                <w:b/>
                <w:szCs w:val="24"/>
                <w:highlight w:val="green"/>
              </w:rPr>
            </w:pPr>
            <w:r w:rsidRPr="005044D2">
              <w:rPr>
                <w:rFonts w:ascii="Times" w:eastAsia="바탕" w:hAnsi="Times"/>
                <w:b/>
                <w:szCs w:val="24"/>
                <w:highlight w:val="green"/>
              </w:rPr>
              <w:t>Agreement</w:t>
            </w:r>
            <w:r>
              <w:rPr>
                <w:rFonts w:ascii="Times" w:eastAsia="바탕" w:hAnsi="Times"/>
                <w:b/>
                <w:szCs w:val="24"/>
                <w:highlight w:val="green"/>
              </w:rPr>
              <w:t xml:space="preserve"> #2</w:t>
            </w:r>
          </w:p>
          <w:p w14:paraId="7A56C2CF" w14:textId="77777777" w:rsidR="005044D2" w:rsidRPr="005044D2" w:rsidRDefault="005044D2" w:rsidP="005044D2">
            <w:pPr>
              <w:spacing w:after="0"/>
              <w:rPr>
                <w:rFonts w:ascii="Times" w:eastAsia="바탕" w:hAnsi="Times"/>
                <w:szCs w:val="24"/>
              </w:rPr>
            </w:pPr>
            <w:r w:rsidRPr="005044D2">
              <w:rPr>
                <w:rFonts w:ascii="Times" w:eastAsia="바탕" w:hAnsi="Times"/>
                <w:szCs w:val="24"/>
              </w:rPr>
              <w:t>For multi-PDCCH based multi-TRP operation, increase the maximum number of CORESETs per “PDCCH-</w:t>
            </w:r>
            <w:proofErr w:type="spellStart"/>
            <w:r w:rsidRPr="005044D2">
              <w:rPr>
                <w:rFonts w:ascii="Times" w:eastAsia="바탕" w:hAnsi="Times"/>
                <w:szCs w:val="24"/>
              </w:rPr>
              <w:t>config</w:t>
            </w:r>
            <w:proofErr w:type="spellEnd"/>
            <w:r w:rsidRPr="005044D2">
              <w:rPr>
                <w:rFonts w:ascii="Times" w:eastAsia="바탕" w:hAnsi="Times"/>
                <w:szCs w:val="24"/>
              </w:rPr>
              <w:t xml:space="preserve">” to 5, according to UE capability </w:t>
            </w:r>
          </w:p>
          <w:p w14:paraId="6D7C6F84" w14:textId="77777777" w:rsidR="005044D2" w:rsidRPr="005044D2" w:rsidRDefault="005044D2" w:rsidP="00FE5F56">
            <w:pPr>
              <w:widowControl w:val="0"/>
              <w:numPr>
                <w:ilvl w:val="0"/>
                <w:numId w:val="21"/>
              </w:numPr>
              <w:shd w:val="clear" w:color="auto" w:fill="FFFFFF"/>
              <w:wordWrap w:val="0"/>
              <w:autoSpaceDE w:val="0"/>
              <w:autoSpaceDN w:val="0"/>
              <w:spacing w:after="0" w:line="259" w:lineRule="auto"/>
              <w:contextualSpacing/>
              <w:rPr>
                <w:rFonts w:eastAsia="바탕"/>
                <w:szCs w:val="24"/>
                <w:lang w:eastAsia="x-none"/>
              </w:rPr>
            </w:pPr>
            <w:r w:rsidRPr="005044D2">
              <w:rPr>
                <w:rFonts w:eastAsia="바탕"/>
                <w:szCs w:val="24"/>
                <w:lang w:eastAsia="x-none"/>
              </w:rPr>
              <w:t xml:space="preserve">FFS: How to define capability per TRP </w:t>
            </w:r>
          </w:p>
          <w:p w14:paraId="59CEFF95" w14:textId="77777777" w:rsidR="005044D2" w:rsidRPr="005044D2" w:rsidRDefault="005044D2" w:rsidP="00FE5F56">
            <w:pPr>
              <w:widowControl w:val="0"/>
              <w:numPr>
                <w:ilvl w:val="0"/>
                <w:numId w:val="21"/>
              </w:numPr>
              <w:shd w:val="clear" w:color="auto" w:fill="FFFFFF"/>
              <w:wordWrap w:val="0"/>
              <w:autoSpaceDE w:val="0"/>
              <w:autoSpaceDN w:val="0"/>
              <w:spacing w:after="0" w:line="259" w:lineRule="auto"/>
              <w:contextualSpacing/>
              <w:rPr>
                <w:rFonts w:eastAsia="바탕"/>
                <w:szCs w:val="24"/>
                <w:lang w:eastAsia="x-none"/>
              </w:rPr>
            </w:pPr>
            <w:r w:rsidRPr="005044D2">
              <w:rPr>
                <w:rFonts w:eastAsia="바탕"/>
                <w:szCs w:val="24"/>
                <w:highlight w:val="yellow"/>
                <w:lang w:eastAsia="x-none"/>
              </w:rPr>
              <w:t>Study whether enhancement of reducing PDCCH blocking rate, e.g. Hash function enhancement, and UE complexity is needed, e.g.  taking into account overbooking PDCCH candidates and blind detection reduction per TRP/CORESET group.</w:t>
            </w:r>
          </w:p>
          <w:p w14:paraId="46200F63" w14:textId="2F811E88" w:rsidR="005044D2" w:rsidRPr="005044D2" w:rsidRDefault="005044D2" w:rsidP="005044D2">
            <w:pPr>
              <w:spacing w:after="0"/>
              <w:rPr>
                <w:rFonts w:ascii="Times" w:eastAsia="바탕" w:hAnsi="Times"/>
                <w:b/>
                <w:szCs w:val="24"/>
                <w:highlight w:val="green"/>
              </w:rPr>
            </w:pPr>
            <w:r w:rsidRPr="005044D2">
              <w:rPr>
                <w:rFonts w:ascii="Times" w:eastAsia="바탕" w:hAnsi="Times"/>
                <w:b/>
                <w:szCs w:val="24"/>
                <w:highlight w:val="green"/>
              </w:rPr>
              <w:t>Agreement</w:t>
            </w:r>
            <w:r>
              <w:rPr>
                <w:rFonts w:ascii="Times" w:eastAsia="바탕" w:hAnsi="Times"/>
                <w:b/>
                <w:szCs w:val="24"/>
                <w:highlight w:val="green"/>
              </w:rPr>
              <w:t xml:space="preserve"> #3</w:t>
            </w:r>
          </w:p>
          <w:p w14:paraId="56FB22CE" w14:textId="77777777" w:rsidR="005044D2" w:rsidRPr="005044D2" w:rsidRDefault="005044D2" w:rsidP="00FE5F56">
            <w:pPr>
              <w:widowControl w:val="0"/>
              <w:numPr>
                <w:ilvl w:val="0"/>
                <w:numId w:val="21"/>
              </w:numPr>
              <w:wordWrap w:val="0"/>
              <w:autoSpaceDE w:val="0"/>
              <w:autoSpaceDN w:val="0"/>
              <w:spacing w:after="0" w:line="259" w:lineRule="auto"/>
              <w:contextualSpacing/>
              <w:rPr>
                <w:rFonts w:eastAsia="SimSun"/>
                <w:lang w:eastAsia="x-none"/>
              </w:rPr>
            </w:pPr>
            <w:r w:rsidRPr="005044D2">
              <w:rPr>
                <w:rFonts w:eastAsia="SimSun"/>
                <w:lang w:eastAsia="x-none"/>
              </w:rPr>
              <w:t xml:space="preserve">For separate ACK/NACK feedback for PDSCHs received from different TRPs, the UE should be able to generate separate ACK/NACK codebooks identified by an index, if the index is configured and applied across all CCs  </w:t>
            </w:r>
          </w:p>
          <w:p w14:paraId="7B730A81" w14:textId="77777777" w:rsidR="005044D2" w:rsidRPr="005044D2" w:rsidRDefault="005044D2" w:rsidP="00FE5F56">
            <w:pPr>
              <w:widowControl w:val="0"/>
              <w:numPr>
                <w:ilvl w:val="1"/>
                <w:numId w:val="21"/>
              </w:numPr>
              <w:wordWrap w:val="0"/>
              <w:autoSpaceDE w:val="0"/>
              <w:autoSpaceDN w:val="0"/>
              <w:spacing w:after="0" w:line="259" w:lineRule="auto"/>
              <w:contextualSpacing/>
              <w:rPr>
                <w:rFonts w:eastAsia="SimSun"/>
                <w:lang w:eastAsia="x-none"/>
              </w:rPr>
            </w:pPr>
            <w:r w:rsidRPr="005044D2">
              <w:rPr>
                <w:rFonts w:eastAsia="SimSun"/>
                <w:lang w:eastAsia="x-none"/>
              </w:rPr>
              <w:t xml:space="preserve">FFS: for the index per TRP basis, e.g. a higher layer signalling index, PRI in L1, CORESET group ID, slot or </w:t>
            </w:r>
            <w:proofErr w:type="spellStart"/>
            <w:r w:rsidRPr="005044D2">
              <w:rPr>
                <w:rFonts w:eastAsia="SimSun"/>
                <w:lang w:eastAsia="x-none"/>
              </w:rPr>
              <w:t>subslot</w:t>
            </w:r>
            <w:proofErr w:type="spellEnd"/>
            <w:r w:rsidRPr="005044D2">
              <w:rPr>
                <w:rFonts w:eastAsia="SimSun"/>
                <w:lang w:eastAsia="x-none"/>
              </w:rPr>
              <w:t xml:space="preserve"> index in L1</w:t>
            </w:r>
          </w:p>
          <w:p w14:paraId="0766F69F" w14:textId="77777777" w:rsidR="005044D2" w:rsidRPr="005044D2" w:rsidRDefault="005044D2" w:rsidP="00FE5F56">
            <w:pPr>
              <w:widowControl w:val="0"/>
              <w:numPr>
                <w:ilvl w:val="0"/>
                <w:numId w:val="21"/>
              </w:numPr>
              <w:wordWrap w:val="0"/>
              <w:autoSpaceDE w:val="0"/>
              <w:autoSpaceDN w:val="0"/>
              <w:spacing w:after="0" w:line="259" w:lineRule="auto"/>
              <w:contextualSpacing/>
              <w:rPr>
                <w:rFonts w:eastAsia="SimSun"/>
                <w:lang w:eastAsia="x-none"/>
              </w:rPr>
            </w:pPr>
            <w:r w:rsidRPr="005044D2">
              <w:rPr>
                <w:rFonts w:eastAsia="SimSun"/>
                <w:lang w:eastAsia="x-none"/>
              </w:rPr>
              <w:t>Support joint HARQ-</w:t>
            </w:r>
            <w:proofErr w:type="spellStart"/>
            <w:r w:rsidRPr="005044D2">
              <w:rPr>
                <w:rFonts w:eastAsia="SimSun"/>
                <w:lang w:eastAsia="x-none"/>
              </w:rPr>
              <w:t>Ack</w:t>
            </w:r>
            <w:proofErr w:type="spellEnd"/>
            <w:r w:rsidRPr="005044D2">
              <w:rPr>
                <w:rFonts w:eastAsia="SimSun"/>
                <w:lang w:eastAsia="x-none"/>
              </w:rPr>
              <w:t xml:space="preserve"> feedback for PDSCHs received from different TRPs where multiple DCIs are used</w:t>
            </w:r>
          </w:p>
          <w:p w14:paraId="140FD9B4" w14:textId="77777777" w:rsidR="005044D2" w:rsidRPr="005044D2" w:rsidRDefault="005044D2" w:rsidP="00FE5F56">
            <w:pPr>
              <w:widowControl w:val="0"/>
              <w:numPr>
                <w:ilvl w:val="0"/>
                <w:numId w:val="21"/>
              </w:numPr>
              <w:wordWrap w:val="0"/>
              <w:autoSpaceDE w:val="0"/>
              <w:autoSpaceDN w:val="0"/>
              <w:spacing w:after="0" w:line="259" w:lineRule="auto"/>
              <w:contextualSpacing/>
              <w:rPr>
                <w:rFonts w:eastAsia="SimSun"/>
                <w:lang w:eastAsia="zh-CN"/>
              </w:rPr>
            </w:pPr>
            <w:r w:rsidRPr="005044D2">
              <w:rPr>
                <w:rFonts w:eastAsia="SimSun"/>
                <w:lang w:eastAsia="zh-CN"/>
              </w:rPr>
              <w:t>When the PUCCH resources are on the different slots, which are indicated by PDSCH-to-</w:t>
            </w:r>
            <w:proofErr w:type="spellStart"/>
            <w:r w:rsidRPr="005044D2">
              <w:rPr>
                <w:rFonts w:eastAsia="SimSun"/>
                <w:lang w:eastAsia="zh-CN"/>
              </w:rPr>
              <w:t>HARQ_feedback</w:t>
            </w:r>
            <w:proofErr w:type="spellEnd"/>
            <w:r w:rsidRPr="005044D2">
              <w:rPr>
                <w:rFonts w:eastAsia="SimSun"/>
                <w:lang w:eastAsia="zh-CN"/>
              </w:rPr>
              <w:t xml:space="preserve"> timing indicator fields of multiple DCIs for different TRPs, both type-1 HARQ-ACK codebook and type-2 HARQ-ACK codebook are supported.</w:t>
            </w:r>
          </w:p>
          <w:p w14:paraId="3F1F7AC0" w14:textId="77777777" w:rsidR="005044D2" w:rsidRPr="005044D2" w:rsidRDefault="005044D2" w:rsidP="00FE5F56">
            <w:pPr>
              <w:widowControl w:val="0"/>
              <w:numPr>
                <w:ilvl w:val="1"/>
                <w:numId w:val="21"/>
              </w:numPr>
              <w:wordWrap w:val="0"/>
              <w:autoSpaceDE w:val="0"/>
              <w:autoSpaceDN w:val="0"/>
              <w:spacing w:after="0" w:line="259" w:lineRule="auto"/>
              <w:contextualSpacing/>
              <w:rPr>
                <w:rFonts w:eastAsia="SimSun"/>
                <w:lang w:eastAsia="zh-CN"/>
              </w:rPr>
            </w:pPr>
            <w:r w:rsidRPr="005044D2">
              <w:rPr>
                <w:rFonts w:hint="eastAsia"/>
                <w:lang w:eastAsia="ko-KR"/>
              </w:rPr>
              <w:t xml:space="preserve">FFS, </w:t>
            </w:r>
            <w:r w:rsidRPr="005044D2">
              <w:rPr>
                <w:lang w:eastAsia="ko-KR"/>
              </w:rPr>
              <w:t>additional specification impact from Rel-15</w:t>
            </w:r>
          </w:p>
          <w:p w14:paraId="35B4DF9B" w14:textId="77777777" w:rsidR="005044D2" w:rsidRPr="005044D2" w:rsidRDefault="005044D2" w:rsidP="00FE5F56">
            <w:pPr>
              <w:widowControl w:val="0"/>
              <w:numPr>
                <w:ilvl w:val="1"/>
                <w:numId w:val="21"/>
              </w:numPr>
              <w:wordWrap w:val="0"/>
              <w:autoSpaceDE w:val="0"/>
              <w:autoSpaceDN w:val="0"/>
              <w:spacing w:after="0" w:line="259" w:lineRule="auto"/>
              <w:contextualSpacing/>
              <w:rPr>
                <w:rFonts w:eastAsia="SimSun"/>
                <w:lang w:eastAsia="zh-CN"/>
              </w:rPr>
            </w:pPr>
            <w:r w:rsidRPr="005044D2">
              <w:rPr>
                <w:lang w:eastAsia="ko-KR"/>
              </w:rPr>
              <w:t>Note that it can include other M-DCI NCJT NW implementation cases in Rel-16</w:t>
            </w:r>
          </w:p>
          <w:p w14:paraId="67E871AC" w14:textId="7231C736" w:rsidR="005044D2" w:rsidRPr="005044D2" w:rsidRDefault="005044D2" w:rsidP="005044D2">
            <w:pPr>
              <w:spacing w:after="0"/>
              <w:contextualSpacing/>
              <w:rPr>
                <w:rFonts w:eastAsia="SimSun"/>
                <w:b/>
                <w:szCs w:val="24"/>
                <w:highlight w:val="green"/>
                <w:lang w:eastAsia="x-none"/>
              </w:rPr>
            </w:pPr>
            <w:r w:rsidRPr="005044D2">
              <w:rPr>
                <w:rFonts w:eastAsia="SimSun"/>
                <w:b/>
                <w:szCs w:val="24"/>
                <w:highlight w:val="green"/>
                <w:lang w:eastAsia="x-none"/>
              </w:rPr>
              <w:t>Agreement</w:t>
            </w:r>
            <w:r>
              <w:rPr>
                <w:rFonts w:eastAsia="SimSun"/>
                <w:b/>
                <w:szCs w:val="24"/>
                <w:highlight w:val="green"/>
                <w:lang w:eastAsia="x-none"/>
              </w:rPr>
              <w:t xml:space="preserve"> #4</w:t>
            </w:r>
          </w:p>
          <w:p w14:paraId="5B5DBAF6" w14:textId="77777777" w:rsidR="005044D2" w:rsidRPr="005044D2" w:rsidRDefault="005044D2" w:rsidP="00FE5F56">
            <w:pPr>
              <w:widowControl w:val="0"/>
              <w:numPr>
                <w:ilvl w:val="0"/>
                <w:numId w:val="21"/>
              </w:numPr>
              <w:wordWrap w:val="0"/>
              <w:autoSpaceDE w:val="0"/>
              <w:autoSpaceDN w:val="0"/>
              <w:spacing w:after="0" w:line="259" w:lineRule="auto"/>
              <w:contextualSpacing/>
              <w:rPr>
                <w:rFonts w:eastAsia="바탕"/>
                <w:szCs w:val="28"/>
                <w:lang w:eastAsia="x-none"/>
              </w:rPr>
            </w:pPr>
            <w:r w:rsidRPr="005044D2">
              <w:rPr>
                <w:rFonts w:eastAsia="바탕"/>
                <w:szCs w:val="28"/>
                <w:lang w:eastAsia="x-none"/>
              </w:rPr>
              <w:t>The index to be used to generate separated ACK/NACK codebook is a higher layer signalling index per CORESET</w:t>
            </w:r>
          </w:p>
          <w:p w14:paraId="35DA434A" w14:textId="77777777" w:rsidR="005044D2" w:rsidRPr="005044D2" w:rsidRDefault="005044D2" w:rsidP="00FE5F56">
            <w:pPr>
              <w:widowControl w:val="0"/>
              <w:numPr>
                <w:ilvl w:val="1"/>
                <w:numId w:val="21"/>
              </w:numPr>
              <w:wordWrap w:val="0"/>
              <w:autoSpaceDE w:val="0"/>
              <w:autoSpaceDN w:val="0"/>
              <w:spacing w:after="0" w:line="259" w:lineRule="auto"/>
              <w:contextualSpacing/>
              <w:rPr>
                <w:rFonts w:eastAsia="바탕"/>
                <w:szCs w:val="28"/>
                <w:lang w:eastAsia="x-none"/>
              </w:rPr>
            </w:pPr>
            <w:r w:rsidRPr="005044D2">
              <w:rPr>
                <w:rFonts w:eastAsia="바탕"/>
                <w:szCs w:val="28"/>
                <w:lang w:eastAsia="x-none"/>
              </w:rPr>
              <w:t>Note that the index may not be configured for scenarios if there is no ambiguity of codebook generation at the UE, e.g. slot based PUCCH resource allocation per TRP</w:t>
            </w:r>
          </w:p>
          <w:p w14:paraId="11543225" w14:textId="77777777" w:rsidR="005044D2" w:rsidRPr="005044D2" w:rsidRDefault="005044D2" w:rsidP="00FE5F56">
            <w:pPr>
              <w:widowControl w:val="0"/>
              <w:numPr>
                <w:ilvl w:val="2"/>
                <w:numId w:val="21"/>
              </w:numPr>
              <w:wordWrap w:val="0"/>
              <w:autoSpaceDE w:val="0"/>
              <w:autoSpaceDN w:val="0"/>
              <w:spacing w:after="0" w:line="259" w:lineRule="auto"/>
              <w:contextualSpacing/>
              <w:rPr>
                <w:rFonts w:eastAsia="바탕"/>
                <w:szCs w:val="28"/>
                <w:lang w:eastAsia="x-none"/>
              </w:rPr>
            </w:pPr>
            <w:r w:rsidRPr="005044D2">
              <w:rPr>
                <w:rFonts w:eastAsia="바탕"/>
                <w:szCs w:val="28"/>
                <w:lang w:eastAsia="x-none"/>
              </w:rPr>
              <w:t>This does not preclude configuring the index for other purposes</w:t>
            </w:r>
          </w:p>
          <w:p w14:paraId="66147B1F" w14:textId="77777777" w:rsidR="005044D2" w:rsidRPr="005044D2" w:rsidRDefault="005044D2" w:rsidP="00FE5F56">
            <w:pPr>
              <w:widowControl w:val="0"/>
              <w:numPr>
                <w:ilvl w:val="1"/>
                <w:numId w:val="21"/>
              </w:numPr>
              <w:wordWrap w:val="0"/>
              <w:autoSpaceDE w:val="0"/>
              <w:autoSpaceDN w:val="0"/>
              <w:spacing w:after="0" w:line="259" w:lineRule="auto"/>
              <w:contextualSpacing/>
              <w:rPr>
                <w:rFonts w:eastAsia="바탕"/>
                <w:szCs w:val="28"/>
                <w:lang w:eastAsia="x-none"/>
              </w:rPr>
            </w:pPr>
            <w:r w:rsidRPr="005044D2">
              <w:rPr>
                <w:rFonts w:eastAsia="바탕"/>
                <w:szCs w:val="28"/>
                <w:lang w:eastAsia="x-none"/>
              </w:rPr>
              <w:t xml:space="preserve">Further clarify details on how to generate separated ACK/NACK codebook by email discussion including how to use such an index </w:t>
            </w:r>
          </w:p>
          <w:p w14:paraId="3AC4519E" w14:textId="77777777" w:rsidR="005044D2" w:rsidRPr="005044D2" w:rsidRDefault="005044D2" w:rsidP="00FE5F56">
            <w:pPr>
              <w:widowControl w:val="0"/>
              <w:numPr>
                <w:ilvl w:val="0"/>
                <w:numId w:val="21"/>
              </w:numPr>
              <w:wordWrap w:val="0"/>
              <w:autoSpaceDE w:val="0"/>
              <w:autoSpaceDN w:val="0"/>
              <w:spacing w:after="0" w:line="259" w:lineRule="auto"/>
              <w:contextualSpacing/>
              <w:rPr>
                <w:rFonts w:eastAsia="바탕"/>
                <w:szCs w:val="28"/>
                <w:lang w:eastAsia="x-none"/>
              </w:rPr>
            </w:pPr>
            <w:r w:rsidRPr="005044D2">
              <w:rPr>
                <w:rFonts w:eastAsia="바탕"/>
                <w:szCs w:val="28"/>
                <w:lang w:eastAsia="x-none"/>
              </w:rPr>
              <w:t>Further clarify details on how to generate joint ACK/NACK codebook by email discussion including whether/how to use such an index</w:t>
            </w:r>
          </w:p>
          <w:p w14:paraId="65AC0176" w14:textId="77777777" w:rsidR="005044D2" w:rsidRPr="005044D2" w:rsidRDefault="005044D2" w:rsidP="005044D2">
            <w:pPr>
              <w:spacing w:after="0"/>
              <w:contextualSpacing/>
              <w:rPr>
                <w:rFonts w:eastAsia="바탕"/>
                <w:szCs w:val="28"/>
                <w:lang w:eastAsia="x-none"/>
              </w:rPr>
            </w:pPr>
          </w:p>
          <w:p w14:paraId="12C0F239" w14:textId="3601F7C2" w:rsidR="005044D2" w:rsidRPr="005044D2" w:rsidRDefault="005044D2" w:rsidP="005044D2">
            <w:pPr>
              <w:spacing w:after="0"/>
              <w:contextualSpacing/>
              <w:rPr>
                <w:rFonts w:eastAsia="바탕"/>
                <w:b/>
                <w:szCs w:val="28"/>
                <w:highlight w:val="green"/>
                <w:lang w:eastAsia="x-none"/>
              </w:rPr>
            </w:pPr>
            <w:r w:rsidRPr="005044D2">
              <w:rPr>
                <w:rFonts w:eastAsia="바탕"/>
                <w:b/>
                <w:szCs w:val="28"/>
                <w:highlight w:val="green"/>
                <w:lang w:eastAsia="x-none"/>
              </w:rPr>
              <w:t>Agreement #</w:t>
            </w:r>
            <w:r w:rsidR="00E81EA6">
              <w:rPr>
                <w:rFonts w:eastAsia="바탕"/>
                <w:b/>
                <w:szCs w:val="28"/>
                <w:highlight w:val="green"/>
                <w:lang w:eastAsia="x-none"/>
              </w:rPr>
              <w:t>5</w:t>
            </w:r>
          </w:p>
          <w:p w14:paraId="0F192CD5" w14:textId="77777777" w:rsidR="005044D2" w:rsidRPr="005044D2" w:rsidRDefault="005044D2" w:rsidP="005044D2">
            <w:pPr>
              <w:spacing w:after="0"/>
              <w:rPr>
                <w:rFonts w:eastAsia="바탕"/>
                <w:szCs w:val="22"/>
                <w:lang w:val="en-US" w:eastAsia="x-none"/>
              </w:rPr>
            </w:pPr>
            <w:r w:rsidRPr="005044D2">
              <w:rPr>
                <w:rFonts w:eastAsia="바탕"/>
                <w:szCs w:val="22"/>
                <w:lang w:val="en-US" w:eastAsia="x-none"/>
              </w:rPr>
              <w:t xml:space="preserve">Support following principles for DMRS port indication design for NCJT transmission based on single-PDCCH multi-TRP, at least for single front-load symbol and </w:t>
            </w:r>
            <w:proofErr w:type="spellStart"/>
            <w:r w:rsidRPr="005044D2">
              <w:rPr>
                <w:rFonts w:eastAsia="바탕"/>
                <w:szCs w:val="22"/>
                <w:lang w:val="en-US" w:eastAsia="x-none"/>
              </w:rPr>
              <w:t>eMBB</w:t>
            </w:r>
            <w:proofErr w:type="spellEnd"/>
          </w:p>
          <w:p w14:paraId="53D99CBA" w14:textId="77777777" w:rsidR="005044D2" w:rsidRPr="005044D2" w:rsidRDefault="005044D2" w:rsidP="00FE5F56">
            <w:pPr>
              <w:widowControl w:val="0"/>
              <w:numPr>
                <w:ilvl w:val="0"/>
                <w:numId w:val="21"/>
              </w:numPr>
              <w:wordWrap w:val="0"/>
              <w:autoSpaceDE w:val="0"/>
              <w:autoSpaceDN w:val="0"/>
              <w:spacing w:after="0" w:line="259" w:lineRule="auto"/>
              <w:contextualSpacing/>
              <w:rPr>
                <w:rFonts w:eastAsia="바탕"/>
                <w:szCs w:val="28"/>
                <w:lang w:eastAsia="x-none"/>
              </w:rPr>
            </w:pPr>
            <w:r w:rsidRPr="005044D2">
              <w:rPr>
                <w:rFonts w:eastAsia="바탕"/>
                <w:szCs w:val="28"/>
                <w:lang w:eastAsia="x-none"/>
              </w:rPr>
              <w:t>Antenna port field size is the same as Rel-15, at least for DCI format 1-1</w:t>
            </w:r>
          </w:p>
          <w:p w14:paraId="5E5E71FF" w14:textId="77777777" w:rsidR="005044D2" w:rsidRPr="005044D2" w:rsidRDefault="005044D2" w:rsidP="00FE5F56">
            <w:pPr>
              <w:widowControl w:val="0"/>
              <w:numPr>
                <w:ilvl w:val="0"/>
                <w:numId w:val="21"/>
              </w:numPr>
              <w:wordWrap w:val="0"/>
              <w:autoSpaceDE w:val="0"/>
              <w:autoSpaceDN w:val="0"/>
              <w:spacing w:after="0" w:line="259" w:lineRule="auto"/>
              <w:contextualSpacing/>
              <w:rPr>
                <w:rFonts w:eastAsia="바탕"/>
                <w:szCs w:val="28"/>
                <w:lang w:eastAsia="x-none"/>
              </w:rPr>
            </w:pPr>
            <w:r w:rsidRPr="005044D2">
              <w:rPr>
                <w:rFonts w:eastAsia="바탕"/>
                <w:szCs w:val="28"/>
                <w:lang w:eastAsia="x-none"/>
              </w:rPr>
              <w:t>At least support following layer combinations from two TRPs indicated by antenna port field:</w:t>
            </w:r>
          </w:p>
          <w:p w14:paraId="68482916" w14:textId="77777777" w:rsidR="005044D2" w:rsidRPr="005044D2" w:rsidRDefault="005044D2" w:rsidP="00FE5F56">
            <w:pPr>
              <w:widowControl w:val="0"/>
              <w:numPr>
                <w:ilvl w:val="1"/>
                <w:numId w:val="22"/>
              </w:numPr>
              <w:wordWrap w:val="0"/>
              <w:autoSpaceDE w:val="0"/>
              <w:autoSpaceDN w:val="0"/>
              <w:spacing w:after="0" w:line="259" w:lineRule="auto"/>
              <w:ind w:left="1080"/>
              <w:rPr>
                <w:rFonts w:eastAsia="바탕"/>
                <w:szCs w:val="22"/>
                <w:lang w:val="en-US" w:eastAsia="x-none"/>
              </w:rPr>
            </w:pPr>
            <w:r w:rsidRPr="005044D2">
              <w:rPr>
                <w:rFonts w:eastAsia="바탕"/>
                <w:szCs w:val="22"/>
                <w:lang w:val="en-US" w:eastAsia="x-none"/>
              </w:rPr>
              <w:t>1+1, 1+2, 2+1, 2+2 for single CW and SU, at least for DCI format 1-1</w:t>
            </w:r>
          </w:p>
          <w:p w14:paraId="335D2EF3" w14:textId="77777777" w:rsidR="005044D2" w:rsidRPr="005044D2" w:rsidRDefault="005044D2" w:rsidP="00FE5F56">
            <w:pPr>
              <w:widowControl w:val="0"/>
              <w:numPr>
                <w:ilvl w:val="1"/>
                <w:numId w:val="22"/>
              </w:numPr>
              <w:wordWrap w:val="0"/>
              <w:autoSpaceDE w:val="0"/>
              <w:autoSpaceDN w:val="0"/>
              <w:spacing w:after="0" w:line="259" w:lineRule="auto"/>
              <w:ind w:left="1080"/>
              <w:rPr>
                <w:rFonts w:eastAsia="바탕"/>
                <w:szCs w:val="22"/>
                <w:highlight w:val="yellow"/>
                <w:lang w:val="en-US" w:eastAsia="x-none"/>
              </w:rPr>
            </w:pPr>
            <w:r w:rsidRPr="005044D2">
              <w:rPr>
                <w:rFonts w:eastAsia="바탕"/>
                <w:szCs w:val="22"/>
                <w:highlight w:val="yellow"/>
                <w:lang w:val="en-US" w:eastAsia="x-none"/>
              </w:rPr>
              <w:lastRenderedPageBreak/>
              <w:t xml:space="preserve">To be evaluated to determine whether introducing following design principles for DMRS entries in RAN1#98: </w:t>
            </w:r>
          </w:p>
          <w:p w14:paraId="18DEE0B8" w14:textId="77777777" w:rsidR="005044D2" w:rsidRPr="005044D2" w:rsidRDefault="005044D2" w:rsidP="00FE5F56">
            <w:pPr>
              <w:widowControl w:val="0"/>
              <w:numPr>
                <w:ilvl w:val="2"/>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val="en-US" w:eastAsia="x-none"/>
              </w:rPr>
              <w:t>1+3 and/or 3+1</w:t>
            </w:r>
          </w:p>
          <w:p w14:paraId="395FAE6A" w14:textId="77777777" w:rsidR="005044D2" w:rsidRPr="005044D2" w:rsidRDefault="005044D2" w:rsidP="00FE5F56">
            <w:pPr>
              <w:widowControl w:val="0"/>
              <w:numPr>
                <w:ilvl w:val="2"/>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val="en-US" w:eastAsia="x-none"/>
              </w:rPr>
              <w:t>MU cases, i.e. between NCJT UE+NCJT UE and NCJT UE+S-TRP UE</w:t>
            </w:r>
          </w:p>
          <w:p w14:paraId="26B2DB7F" w14:textId="77777777" w:rsidR="005044D2" w:rsidRPr="005044D2" w:rsidRDefault="005044D2" w:rsidP="00FE5F56">
            <w:pPr>
              <w:widowControl w:val="0"/>
              <w:numPr>
                <w:ilvl w:val="2"/>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val="en-US" w:eastAsia="x-none"/>
              </w:rPr>
              <w:t>Two CWs for the case of total layers of NCJT reception more than 4</w:t>
            </w:r>
          </w:p>
          <w:p w14:paraId="369B5973" w14:textId="77777777" w:rsidR="005044D2" w:rsidRPr="005044D2" w:rsidRDefault="005044D2" w:rsidP="005044D2">
            <w:pPr>
              <w:spacing w:after="0"/>
              <w:contextualSpacing/>
              <w:rPr>
                <w:rFonts w:eastAsia="바탕"/>
                <w:lang w:val="en-US" w:eastAsia="x-none"/>
              </w:rPr>
            </w:pPr>
          </w:p>
          <w:p w14:paraId="00C3611B" w14:textId="525F0CD8" w:rsidR="005044D2" w:rsidRPr="005044D2" w:rsidRDefault="005044D2" w:rsidP="005044D2">
            <w:pPr>
              <w:spacing w:after="0"/>
              <w:contextualSpacing/>
              <w:rPr>
                <w:rFonts w:eastAsia="바탕"/>
                <w:b/>
                <w:highlight w:val="green"/>
                <w:lang w:val="en-US" w:eastAsia="x-none"/>
              </w:rPr>
            </w:pPr>
            <w:r w:rsidRPr="005044D2">
              <w:rPr>
                <w:rFonts w:eastAsia="바탕"/>
                <w:b/>
                <w:highlight w:val="green"/>
                <w:lang w:val="en-US" w:eastAsia="x-none"/>
              </w:rPr>
              <w:t>Agreement #</w:t>
            </w:r>
            <w:r w:rsidR="00E81EA6">
              <w:rPr>
                <w:rFonts w:eastAsia="바탕"/>
                <w:b/>
                <w:highlight w:val="green"/>
                <w:lang w:val="en-US" w:eastAsia="x-none"/>
              </w:rPr>
              <w:t>6</w:t>
            </w:r>
          </w:p>
          <w:p w14:paraId="6270F17E" w14:textId="77777777" w:rsidR="005044D2" w:rsidRPr="005044D2" w:rsidRDefault="005044D2" w:rsidP="005044D2">
            <w:pPr>
              <w:spacing w:after="0"/>
              <w:rPr>
                <w:rFonts w:eastAsia="바탕"/>
                <w:szCs w:val="22"/>
                <w:lang w:val="en-US" w:eastAsia="x-none"/>
              </w:rPr>
            </w:pPr>
            <w:r w:rsidRPr="005044D2">
              <w:rPr>
                <w:rFonts w:eastAsia="바탕"/>
                <w:szCs w:val="22"/>
                <w:lang w:val="en-US" w:eastAsia="x-none"/>
              </w:rPr>
              <w:t xml:space="preserve">For M-TRP based URLLC, support both 2a and 2b </w:t>
            </w:r>
          </w:p>
          <w:p w14:paraId="21ED60D1" w14:textId="77777777" w:rsidR="005044D2" w:rsidRPr="005044D2" w:rsidRDefault="005044D2" w:rsidP="00FE5F56">
            <w:pPr>
              <w:widowControl w:val="0"/>
              <w:numPr>
                <w:ilvl w:val="0"/>
                <w:numId w:val="22"/>
              </w:numPr>
              <w:wordWrap w:val="0"/>
              <w:autoSpaceDE w:val="0"/>
              <w:autoSpaceDN w:val="0"/>
              <w:spacing w:after="0" w:line="259" w:lineRule="auto"/>
              <w:rPr>
                <w:rFonts w:eastAsia="바탕"/>
                <w:szCs w:val="22"/>
                <w:lang w:val="en-US" w:eastAsia="x-none"/>
              </w:rPr>
            </w:pPr>
            <w:r w:rsidRPr="005044D2">
              <w:rPr>
                <w:rFonts w:eastAsia="바탕"/>
                <w:szCs w:val="22"/>
                <w:lang w:eastAsia="ko-KR"/>
              </w:rPr>
              <w:t>Scheme 2a and 2b have separate UE capabilities.</w:t>
            </w:r>
          </w:p>
          <w:p w14:paraId="2AA80267" w14:textId="77777777" w:rsidR="005044D2" w:rsidRPr="005044D2" w:rsidRDefault="005044D2" w:rsidP="00FE5F56">
            <w:pPr>
              <w:widowControl w:val="0"/>
              <w:numPr>
                <w:ilvl w:val="0"/>
                <w:numId w:val="22"/>
              </w:numPr>
              <w:wordWrap w:val="0"/>
              <w:autoSpaceDE w:val="0"/>
              <w:autoSpaceDN w:val="0"/>
              <w:spacing w:after="0" w:line="259" w:lineRule="auto"/>
              <w:rPr>
                <w:rFonts w:eastAsia="바탕"/>
                <w:szCs w:val="22"/>
                <w:lang w:val="en-US" w:eastAsia="x-none"/>
              </w:rPr>
            </w:pPr>
            <w:r w:rsidRPr="005044D2">
              <w:rPr>
                <w:rFonts w:eastAsia="바탕"/>
                <w:szCs w:val="22"/>
                <w:lang w:eastAsia="ko-KR"/>
              </w:rPr>
              <w:t xml:space="preserve">For scheme 2b, </w:t>
            </w:r>
          </w:p>
          <w:p w14:paraId="0A70E00B" w14:textId="77777777" w:rsidR="005044D2" w:rsidRPr="005044D2" w:rsidRDefault="005044D2" w:rsidP="00FE5F56">
            <w:pPr>
              <w:widowControl w:val="0"/>
              <w:numPr>
                <w:ilvl w:val="1"/>
                <w:numId w:val="22"/>
              </w:numPr>
              <w:wordWrap w:val="0"/>
              <w:autoSpaceDE w:val="0"/>
              <w:autoSpaceDN w:val="0"/>
              <w:spacing w:after="0" w:line="259" w:lineRule="auto"/>
              <w:ind w:left="1080"/>
              <w:rPr>
                <w:rFonts w:eastAsia="바탕"/>
                <w:szCs w:val="22"/>
                <w:lang w:val="en-US" w:eastAsia="x-none"/>
              </w:rPr>
            </w:pPr>
            <w:r w:rsidRPr="005044D2">
              <w:rPr>
                <w:rFonts w:eastAsia="바탕"/>
                <w:szCs w:val="22"/>
                <w:lang w:val="en-US" w:eastAsia="x-none"/>
              </w:rPr>
              <w:t xml:space="preserve">Additional UE capability is specified to inform the </w:t>
            </w:r>
            <w:proofErr w:type="spellStart"/>
            <w:r w:rsidRPr="005044D2">
              <w:rPr>
                <w:rFonts w:eastAsia="바탕"/>
                <w:szCs w:val="22"/>
                <w:lang w:val="en-US" w:eastAsia="x-none"/>
              </w:rPr>
              <w:t>gNB</w:t>
            </w:r>
            <w:proofErr w:type="spellEnd"/>
            <w:r w:rsidRPr="005044D2">
              <w:rPr>
                <w:rFonts w:eastAsia="바탕"/>
                <w:szCs w:val="22"/>
                <w:lang w:val="en-US" w:eastAsia="x-none"/>
              </w:rPr>
              <w:t xml:space="preserve"> whether the UE can support CW soft combining </w:t>
            </w:r>
          </w:p>
          <w:p w14:paraId="274FC96F" w14:textId="77777777" w:rsidR="005044D2" w:rsidRPr="005044D2" w:rsidRDefault="005044D2" w:rsidP="00FE5F56">
            <w:pPr>
              <w:widowControl w:val="0"/>
              <w:numPr>
                <w:ilvl w:val="1"/>
                <w:numId w:val="22"/>
              </w:numPr>
              <w:wordWrap w:val="0"/>
              <w:autoSpaceDE w:val="0"/>
              <w:autoSpaceDN w:val="0"/>
              <w:spacing w:after="0" w:line="259" w:lineRule="auto"/>
              <w:ind w:left="1080"/>
              <w:rPr>
                <w:rFonts w:eastAsia="바탕"/>
                <w:szCs w:val="22"/>
                <w:lang w:eastAsia="x-none"/>
              </w:rPr>
            </w:pPr>
            <w:r w:rsidRPr="005044D2">
              <w:rPr>
                <w:rFonts w:eastAsia="바탕"/>
                <w:szCs w:val="22"/>
                <w:lang w:val="en-US" w:eastAsia="x-none"/>
              </w:rPr>
              <w:t xml:space="preserve">Support up to two-layer transmission </w:t>
            </w:r>
          </w:p>
          <w:p w14:paraId="3AEF6D15" w14:textId="77777777" w:rsidR="005044D2" w:rsidRPr="005044D2" w:rsidRDefault="005044D2" w:rsidP="00FE5F56">
            <w:pPr>
              <w:widowControl w:val="0"/>
              <w:numPr>
                <w:ilvl w:val="2"/>
                <w:numId w:val="22"/>
              </w:numPr>
              <w:wordWrap w:val="0"/>
              <w:autoSpaceDE w:val="0"/>
              <w:autoSpaceDN w:val="0"/>
              <w:spacing w:after="0" w:line="259" w:lineRule="auto"/>
              <w:rPr>
                <w:rFonts w:eastAsia="바탕"/>
                <w:szCs w:val="22"/>
                <w:lang w:eastAsia="x-none"/>
              </w:rPr>
            </w:pPr>
            <w:r w:rsidRPr="005044D2">
              <w:rPr>
                <w:rFonts w:eastAsia="바탕"/>
                <w:szCs w:val="22"/>
                <w:lang w:val="en-US" w:eastAsia="x-none"/>
              </w:rPr>
              <w:t xml:space="preserve">In the case of one layer, up to two CBs per CW </w:t>
            </w:r>
          </w:p>
          <w:p w14:paraId="0E389C98" w14:textId="77777777" w:rsidR="005044D2" w:rsidRPr="005044D2" w:rsidRDefault="005044D2" w:rsidP="00FE5F56">
            <w:pPr>
              <w:widowControl w:val="0"/>
              <w:numPr>
                <w:ilvl w:val="2"/>
                <w:numId w:val="22"/>
              </w:numPr>
              <w:wordWrap w:val="0"/>
              <w:autoSpaceDE w:val="0"/>
              <w:autoSpaceDN w:val="0"/>
              <w:spacing w:after="0" w:line="259" w:lineRule="auto"/>
              <w:rPr>
                <w:rFonts w:eastAsia="바탕"/>
                <w:szCs w:val="22"/>
                <w:lang w:eastAsia="x-none"/>
              </w:rPr>
            </w:pPr>
            <w:r w:rsidRPr="005044D2">
              <w:rPr>
                <w:rFonts w:eastAsia="바탕"/>
                <w:szCs w:val="22"/>
                <w:lang w:val="en-US" w:eastAsia="x-none"/>
              </w:rPr>
              <w:t xml:space="preserve">In the case of two layers, one CB per CW </w:t>
            </w:r>
          </w:p>
          <w:p w14:paraId="2CDC1E27" w14:textId="77777777" w:rsidR="005044D2" w:rsidRPr="005044D2" w:rsidRDefault="005044D2" w:rsidP="00FE5F56">
            <w:pPr>
              <w:widowControl w:val="0"/>
              <w:numPr>
                <w:ilvl w:val="0"/>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eastAsia="ko-KR"/>
              </w:rPr>
              <w:t>FFS: Support of multi-DCI based FDM scheme with repetition (to be concluded in RAN1#98)</w:t>
            </w:r>
          </w:p>
          <w:p w14:paraId="137D9B15" w14:textId="77777777" w:rsidR="005044D2" w:rsidRPr="005044D2" w:rsidRDefault="005044D2" w:rsidP="00FE5F56">
            <w:pPr>
              <w:widowControl w:val="0"/>
              <w:numPr>
                <w:ilvl w:val="0"/>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val="en-US" w:eastAsia="x-none"/>
              </w:rPr>
              <w:t>FFS: Support of independent MCS selection for each TRP</w:t>
            </w:r>
          </w:p>
          <w:p w14:paraId="54B33118" w14:textId="77777777" w:rsidR="005044D2" w:rsidRPr="005044D2" w:rsidRDefault="005044D2" w:rsidP="005044D2">
            <w:pPr>
              <w:spacing w:after="0"/>
              <w:contextualSpacing/>
              <w:rPr>
                <w:rFonts w:eastAsia="바탕"/>
                <w:lang w:eastAsia="x-none"/>
              </w:rPr>
            </w:pPr>
          </w:p>
          <w:p w14:paraId="796F55F5" w14:textId="7E386206" w:rsidR="005044D2" w:rsidRPr="005044D2" w:rsidRDefault="005044D2" w:rsidP="005044D2">
            <w:pPr>
              <w:spacing w:after="0"/>
              <w:contextualSpacing/>
              <w:rPr>
                <w:rFonts w:eastAsia="바탕"/>
                <w:b/>
                <w:highlight w:val="green"/>
                <w:lang w:eastAsia="x-none"/>
              </w:rPr>
            </w:pPr>
            <w:r w:rsidRPr="005044D2">
              <w:rPr>
                <w:rFonts w:eastAsia="바탕"/>
                <w:b/>
                <w:highlight w:val="green"/>
                <w:lang w:eastAsia="x-none"/>
              </w:rPr>
              <w:t>Agreement #</w:t>
            </w:r>
            <w:r w:rsidR="00E81EA6">
              <w:rPr>
                <w:rFonts w:eastAsia="바탕"/>
                <w:b/>
                <w:highlight w:val="green"/>
                <w:lang w:eastAsia="x-none"/>
              </w:rPr>
              <w:t>7</w:t>
            </w:r>
          </w:p>
          <w:p w14:paraId="3F419BF4" w14:textId="77777777" w:rsidR="005044D2" w:rsidRPr="005044D2" w:rsidRDefault="005044D2" w:rsidP="005044D2">
            <w:pPr>
              <w:tabs>
                <w:tab w:val="left" w:pos="720"/>
                <w:tab w:val="left" w:pos="2160"/>
              </w:tabs>
              <w:overflowPunct w:val="0"/>
              <w:autoSpaceDE w:val="0"/>
              <w:autoSpaceDN w:val="0"/>
              <w:adjustRightInd w:val="0"/>
              <w:spacing w:after="0"/>
              <w:contextualSpacing/>
              <w:textAlignment w:val="baseline"/>
              <w:rPr>
                <w:rFonts w:eastAsia="바탕"/>
                <w:lang w:val="en-US" w:eastAsia="zh-CN"/>
              </w:rPr>
            </w:pPr>
            <w:r w:rsidRPr="005044D2">
              <w:rPr>
                <w:rFonts w:eastAsia="바탕"/>
                <w:lang w:val="en-US" w:eastAsia="zh-CN"/>
              </w:rPr>
              <w:t xml:space="preserve">For single-DCI based M-TRP URLLC schemes 3 &amp; 4, support following design with respect to </w:t>
            </w:r>
          </w:p>
          <w:p w14:paraId="5308B489" w14:textId="77777777" w:rsidR="005044D2" w:rsidRPr="005044D2" w:rsidRDefault="005044D2" w:rsidP="00FE5F56">
            <w:pPr>
              <w:widowControl w:val="0"/>
              <w:numPr>
                <w:ilvl w:val="0"/>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val="en-US" w:eastAsia="x-none"/>
              </w:rPr>
              <w:t>The maximal number of transmission layers per transmission occasion, down-select one from the following options:</w:t>
            </w:r>
          </w:p>
          <w:p w14:paraId="1002BDE5" w14:textId="77777777" w:rsidR="005044D2" w:rsidRPr="005044D2" w:rsidRDefault="005044D2" w:rsidP="00FE5F56">
            <w:pPr>
              <w:widowControl w:val="0"/>
              <w:numPr>
                <w:ilvl w:val="1"/>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val="en-US" w:eastAsia="x-none"/>
              </w:rPr>
              <w:t xml:space="preserve">Option 1: up to single layer transmission </w:t>
            </w:r>
          </w:p>
          <w:p w14:paraId="543BB0AA" w14:textId="77777777" w:rsidR="005044D2" w:rsidRPr="005044D2" w:rsidRDefault="005044D2" w:rsidP="00FE5F56">
            <w:pPr>
              <w:widowControl w:val="0"/>
              <w:numPr>
                <w:ilvl w:val="1"/>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val="en-US" w:eastAsia="x-none"/>
              </w:rPr>
              <w:t xml:space="preserve">Option 2: up to two </w:t>
            </w:r>
            <w:proofErr w:type="gramStart"/>
            <w:r w:rsidRPr="005044D2">
              <w:rPr>
                <w:rFonts w:eastAsia="바탕"/>
                <w:szCs w:val="22"/>
                <w:highlight w:val="yellow"/>
                <w:lang w:val="en-US" w:eastAsia="x-none"/>
              </w:rPr>
              <w:t>layers</w:t>
            </w:r>
            <w:proofErr w:type="gramEnd"/>
            <w:r w:rsidRPr="005044D2">
              <w:rPr>
                <w:rFonts w:eastAsia="바탕"/>
                <w:szCs w:val="22"/>
                <w:highlight w:val="yellow"/>
                <w:lang w:val="en-US" w:eastAsia="x-none"/>
              </w:rPr>
              <w:t xml:space="preserve"> transmission </w:t>
            </w:r>
          </w:p>
          <w:p w14:paraId="10F545A0" w14:textId="77777777" w:rsidR="005044D2" w:rsidRPr="005044D2" w:rsidRDefault="005044D2" w:rsidP="00FE5F56">
            <w:pPr>
              <w:widowControl w:val="0"/>
              <w:numPr>
                <w:ilvl w:val="0"/>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val="en-US" w:eastAsia="x-none"/>
              </w:rPr>
              <w:t>PDSCH repetition indication mechanism:</w:t>
            </w:r>
          </w:p>
          <w:p w14:paraId="2C7CB2C3" w14:textId="77777777" w:rsidR="005044D2" w:rsidRPr="005044D2" w:rsidRDefault="005044D2" w:rsidP="00FE5F56">
            <w:pPr>
              <w:widowControl w:val="0"/>
              <w:numPr>
                <w:ilvl w:val="1"/>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val="en-US" w:eastAsia="x-none"/>
              </w:rPr>
              <w:t>Number of repetitions, down-select one from following options:</w:t>
            </w:r>
          </w:p>
          <w:p w14:paraId="46E2C00D" w14:textId="77777777" w:rsidR="005044D2" w:rsidRPr="005044D2" w:rsidRDefault="005044D2" w:rsidP="00FE5F56">
            <w:pPr>
              <w:widowControl w:val="0"/>
              <w:numPr>
                <w:ilvl w:val="2"/>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val="en-US" w:eastAsia="x-none"/>
              </w:rPr>
              <w:t>Option 1: Dynamic indication</w:t>
            </w:r>
          </w:p>
          <w:p w14:paraId="03EE8B11" w14:textId="77777777" w:rsidR="005044D2" w:rsidRPr="005044D2" w:rsidRDefault="005044D2" w:rsidP="00FE5F56">
            <w:pPr>
              <w:widowControl w:val="0"/>
              <w:numPr>
                <w:ilvl w:val="2"/>
                <w:numId w:val="22"/>
              </w:numPr>
              <w:wordWrap w:val="0"/>
              <w:autoSpaceDE w:val="0"/>
              <w:autoSpaceDN w:val="0"/>
              <w:spacing w:after="0" w:line="259" w:lineRule="auto"/>
              <w:rPr>
                <w:rFonts w:eastAsia="바탕"/>
                <w:szCs w:val="22"/>
                <w:highlight w:val="yellow"/>
                <w:lang w:val="en-US" w:eastAsia="x-none"/>
              </w:rPr>
            </w:pPr>
            <w:r w:rsidRPr="005044D2">
              <w:rPr>
                <w:rFonts w:eastAsia="바탕"/>
                <w:szCs w:val="22"/>
                <w:highlight w:val="yellow"/>
                <w:lang w:val="en-US" w:eastAsia="x-none"/>
              </w:rPr>
              <w:t xml:space="preserve">Option 2: High-layer configured as Rel-15 </w:t>
            </w:r>
          </w:p>
          <w:p w14:paraId="4D7C2A8E" w14:textId="77777777" w:rsidR="005044D2" w:rsidRPr="005044D2" w:rsidRDefault="005044D2" w:rsidP="005044D2">
            <w:pPr>
              <w:spacing w:after="0"/>
              <w:contextualSpacing/>
              <w:rPr>
                <w:rFonts w:eastAsia="SimSun"/>
                <w:szCs w:val="24"/>
                <w:lang w:eastAsia="x-none"/>
              </w:rPr>
            </w:pPr>
          </w:p>
          <w:p w14:paraId="2F795F75" w14:textId="546FE970" w:rsidR="005044D2" w:rsidRPr="005044D2" w:rsidRDefault="005044D2" w:rsidP="005044D2">
            <w:pPr>
              <w:spacing w:after="0"/>
              <w:contextualSpacing/>
              <w:rPr>
                <w:rFonts w:ascii="Times" w:eastAsia="SimSun" w:hAnsi="Times" w:cs="Times"/>
                <w:b/>
                <w:highlight w:val="green"/>
                <w:lang w:eastAsia="x-none"/>
              </w:rPr>
            </w:pPr>
            <w:r w:rsidRPr="005044D2">
              <w:rPr>
                <w:rFonts w:ascii="Times" w:eastAsia="SimSun" w:hAnsi="Times" w:cs="Times"/>
                <w:b/>
                <w:highlight w:val="green"/>
                <w:lang w:eastAsia="x-none"/>
              </w:rPr>
              <w:t>Agreement #</w:t>
            </w:r>
            <w:r w:rsidR="00E81EA6">
              <w:rPr>
                <w:rFonts w:ascii="Times" w:eastAsia="SimSun" w:hAnsi="Times" w:cs="Times"/>
                <w:b/>
                <w:highlight w:val="green"/>
                <w:lang w:eastAsia="x-none"/>
              </w:rPr>
              <w:t>8</w:t>
            </w:r>
          </w:p>
          <w:p w14:paraId="5E4FC51F" w14:textId="77777777" w:rsidR="005044D2" w:rsidRPr="005044D2" w:rsidRDefault="005044D2" w:rsidP="005044D2">
            <w:pPr>
              <w:overflowPunct w:val="0"/>
              <w:autoSpaceDE w:val="0"/>
              <w:autoSpaceDN w:val="0"/>
              <w:adjustRightInd w:val="0"/>
              <w:spacing w:after="0"/>
              <w:contextualSpacing/>
              <w:textAlignment w:val="baseline"/>
              <w:rPr>
                <w:rFonts w:ascii="Times" w:eastAsia="SimSun" w:hAnsi="Times" w:cs="Times"/>
                <w:lang w:val="en-US" w:eastAsia="zh-CN"/>
              </w:rPr>
            </w:pPr>
            <w:r w:rsidRPr="005044D2">
              <w:rPr>
                <w:rFonts w:ascii="Times" w:eastAsia="SimSun" w:hAnsi="Times" w:cs="Times"/>
                <w:lang w:val="en-US" w:eastAsia="zh-CN"/>
              </w:rPr>
              <w:t xml:space="preserve">At least for </w:t>
            </w:r>
            <w:proofErr w:type="spellStart"/>
            <w:r w:rsidRPr="005044D2">
              <w:rPr>
                <w:rFonts w:ascii="Times" w:eastAsia="SimSun" w:hAnsi="Times" w:cs="Times"/>
                <w:lang w:val="en-US" w:eastAsia="zh-CN"/>
              </w:rPr>
              <w:t>eMBB</w:t>
            </w:r>
            <w:proofErr w:type="spellEnd"/>
            <w:r w:rsidRPr="005044D2">
              <w:rPr>
                <w:rFonts w:ascii="Times" w:eastAsia="SimSun" w:hAnsi="Times" w:cs="Times"/>
                <w:lang w:val="en-US" w:eastAsia="zh-CN"/>
              </w:rPr>
              <w:t xml:space="preserve"> with M</w:t>
            </w:r>
            <w:r w:rsidRPr="005044D2">
              <w:rPr>
                <w:rFonts w:ascii="Times" w:eastAsia="바탕" w:hAnsi="Times" w:cs="Times"/>
                <w:lang w:val="en-US" w:eastAsia="zh-CN"/>
              </w:rPr>
              <w:t>-DCI NCJT</w:t>
            </w:r>
            <w:r w:rsidRPr="005044D2">
              <w:rPr>
                <w:rFonts w:ascii="Times" w:eastAsia="SimSun" w:hAnsi="Times" w:cs="Times"/>
                <w:lang w:val="en-US" w:eastAsia="zh-CN"/>
              </w:rPr>
              <w:t xml:space="preserve"> in order to generate different PDSCH scrambling sequences, support enhancing RRC configuration to configure multiple </w:t>
            </w:r>
            <w:proofErr w:type="spellStart"/>
            <w:r w:rsidRPr="005044D2">
              <w:rPr>
                <w:rFonts w:ascii="Times" w:hAnsi="Times" w:cs="Times"/>
                <w:lang w:val="en-US" w:eastAsia="ko-KR"/>
              </w:rPr>
              <w:t>dataScramblingIdentityPDSCH</w:t>
            </w:r>
            <w:proofErr w:type="spellEnd"/>
          </w:p>
          <w:p w14:paraId="354A2A40" w14:textId="77777777" w:rsidR="005044D2" w:rsidRPr="005044D2" w:rsidRDefault="005044D2" w:rsidP="00FE5F56">
            <w:pPr>
              <w:widowControl w:val="0"/>
              <w:numPr>
                <w:ilvl w:val="0"/>
                <w:numId w:val="18"/>
              </w:numPr>
              <w:wordWrap w:val="0"/>
              <w:overflowPunct w:val="0"/>
              <w:autoSpaceDE w:val="0"/>
              <w:autoSpaceDN w:val="0"/>
              <w:adjustRightInd w:val="0"/>
              <w:spacing w:after="0" w:line="259" w:lineRule="auto"/>
              <w:contextualSpacing/>
              <w:textAlignment w:val="baseline"/>
              <w:rPr>
                <w:rFonts w:ascii="Times" w:eastAsia="SimSun" w:hAnsi="Times" w:cs="Times"/>
                <w:highlight w:val="yellow"/>
                <w:lang w:val="en-US" w:eastAsia="zh-CN"/>
              </w:rPr>
            </w:pPr>
            <w:r w:rsidRPr="005044D2">
              <w:rPr>
                <w:rFonts w:ascii="Times" w:hAnsi="Times" w:cs="Times"/>
                <w:highlight w:val="yellow"/>
                <w:lang w:val="en-US" w:eastAsia="ko-KR"/>
              </w:rPr>
              <w:t xml:space="preserve">FFS details including how to associate </w:t>
            </w:r>
            <w:proofErr w:type="spellStart"/>
            <w:r w:rsidRPr="005044D2">
              <w:rPr>
                <w:rFonts w:ascii="Times" w:hAnsi="Times" w:cs="Times"/>
                <w:highlight w:val="yellow"/>
                <w:lang w:val="en-US" w:eastAsia="ko-KR"/>
              </w:rPr>
              <w:t>dataScramblingIdentityPDSCH</w:t>
            </w:r>
            <w:proofErr w:type="spellEnd"/>
            <w:r w:rsidRPr="005044D2">
              <w:rPr>
                <w:rFonts w:ascii="Times" w:hAnsi="Times" w:cs="Times"/>
                <w:highlight w:val="yellow"/>
                <w:lang w:val="en-US" w:eastAsia="ko-KR"/>
              </w:rPr>
              <w:t xml:space="preserve"> with TRPs</w:t>
            </w:r>
          </w:p>
          <w:p w14:paraId="7943B9FB" w14:textId="77777777" w:rsidR="005044D2" w:rsidRPr="005044D2" w:rsidRDefault="005044D2" w:rsidP="005044D2">
            <w:pPr>
              <w:spacing w:after="0"/>
              <w:contextualSpacing/>
              <w:rPr>
                <w:rFonts w:ascii="Times" w:eastAsia="SimSun" w:hAnsi="Times" w:cs="Times"/>
                <w:lang w:val="en-US" w:eastAsia="x-none"/>
              </w:rPr>
            </w:pPr>
          </w:p>
          <w:p w14:paraId="3642BF21" w14:textId="1F88988D" w:rsidR="005044D2" w:rsidRPr="005044D2" w:rsidRDefault="005044D2" w:rsidP="005044D2">
            <w:pPr>
              <w:spacing w:after="0"/>
              <w:contextualSpacing/>
              <w:rPr>
                <w:rFonts w:ascii="Times" w:eastAsia="SimSun" w:hAnsi="Times" w:cs="Times"/>
                <w:b/>
                <w:highlight w:val="green"/>
                <w:lang w:eastAsia="x-none"/>
              </w:rPr>
            </w:pPr>
            <w:r w:rsidRPr="005044D2">
              <w:rPr>
                <w:rFonts w:ascii="Times" w:eastAsia="SimSun" w:hAnsi="Times" w:cs="Times"/>
                <w:b/>
                <w:highlight w:val="green"/>
                <w:lang w:eastAsia="x-none"/>
              </w:rPr>
              <w:t>Agreement #</w:t>
            </w:r>
            <w:r w:rsidR="00E81EA6">
              <w:rPr>
                <w:rFonts w:ascii="Times" w:eastAsia="SimSun" w:hAnsi="Times" w:cs="Times"/>
                <w:b/>
                <w:highlight w:val="green"/>
                <w:lang w:eastAsia="x-none"/>
              </w:rPr>
              <w:t>9</w:t>
            </w:r>
          </w:p>
          <w:p w14:paraId="39AB3306" w14:textId="77777777" w:rsidR="005044D2" w:rsidRPr="005044D2" w:rsidRDefault="005044D2" w:rsidP="005044D2">
            <w:pPr>
              <w:overflowPunct w:val="0"/>
              <w:autoSpaceDE w:val="0"/>
              <w:autoSpaceDN w:val="0"/>
              <w:adjustRightInd w:val="0"/>
              <w:spacing w:after="0"/>
              <w:contextualSpacing/>
              <w:textAlignment w:val="baseline"/>
              <w:rPr>
                <w:rFonts w:ascii="Times" w:eastAsia="SimSun" w:hAnsi="Times" w:cs="Times"/>
                <w:lang w:val="en-US" w:eastAsia="zh-CN"/>
              </w:rPr>
            </w:pPr>
            <w:r w:rsidRPr="005044D2">
              <w:rPr>
                <w:rFonts w:ascii="Times" w:eastAsia="SimSun" w:hAnsi="Times" w:cs="Times"/>
                <w:lang w:val="en-US" w:eastAsia="zh-CN"/>
              </w:rPr>
              <w:t xml:space="preserve">For rate matching mechanism used for multi-DCI based multi-TRP/panel transmission, support following enhancements: </w:t>
            </w:r>
          </w:p>
          <w:p w14:paraId="77D14571"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SimSun" w:hAnsi="Times" w:cs="Times"/>
                <w:lang w:val="en-US" w:eastAsia="zh-CN"/>
              </w:rPr>
            </w:pPr>
            <w:r w:rsidRPr="005044D2">
              <w:rPr>
                <w:rFonts w:ascii="Times" w:eastAsia="바탕" w:hAnsi="Times" w:cs="Times"/>
                <w:lang w:val="en-US" w:eastAsia="zh-CN"/>
              </w:rPr>
              <w:t>For LTE CRS,</w:t>
            </w:r>
            <w:r w:rsidRPr="005044D2">
              <w:rPr>
                <w:rFonts w:ascii="Times" w:eastAsia="SimSun" w:hAnsi="Times" w:cs="Times"/>
                <w:lang w:val="en-US" w:eastAsia="zh-CN"/>
              </w:rPr>
              <w:t xml:space="preserve"> extending </w:t>
            </w:r>
            <w:proofErr w:type="spellStart"/>
            <w:r w:rsidRPr="005044D2">
              <w:rPr>
                <w:rFonts w:ascii="Times" w:eastAsia="SimSun" w:hAnsi="Times" w:cs="Times"/>
                <w:lang w:val="en-US" w:eastAsia="zh-CN"/>
              </w:rPr>
              <w:t>lte</w:t>
            </w:r>
            <w:proofErr w:type="spellEnd"/>
            <w:r w:rsidRPr="005044D2">
              <w:rPr>
                <w:rFonts w:ascii="Times" w:eastAsia="SimSun" w:hAnsi="Times" w:cs="Times"/>
                <w:lang w:val="en-US" w:eastAsia="zh-CN"/>
              </w:rPr>
              <w:t>-CRS-</w:t>
            </w:r>
            <w:proofErr w:type="spellStart"/>
            <w:r w:rsidRPr="005044D2">
              <w:rPr>
                <w:rFonts w:ascii="Times" w:eastAsia="SimSun" w:hAnsi="Times" w:cs="Times"/>
                <w:lang w:val="en-US" w:eastAsia="zh-CN"/>
              </w:rPr>
              <w:t>ToMatchAround</w:t>
            </w:r>
            <w:proofErr w:type="spellEnd"/>
            <w:r w:rsidRPr="005044D2">
              <w:rPr>
                <w:rFonts w:ascii="Times" w:eastAsia="SimSun" w:hAnsi="Times" w:cs="Times"/>
                <w:lang w:val="en-US" w:eastAsia="zh-CN"/>
              </w:rPr>
              <w:t xml:space="preserve"> to be configured with multiple CRS patterns in a serving cell</w:t>
            </w:r>
          </w:p>
          <w:p w14:paraId="3261FF35"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FFS: Whether/how they apply to one or multiple CRS patterns per PDSCH</w:t>
            </w:r>
          </w:p>
          <w:p w14:paraId="7488512B"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FFS: Whether/how it is applied to single DCI based NCJT</w:t>
            </w:r>
          </w:p>
          <w:p w14:paraId="2C9ED250" w14:textId="77777777" w:rsidR="005044D2" w:rsidRPr="005044D2" w:rsidRDefault="005044D2" w:rsidP="005044D2">
            <w:pPr>
              <w:widowControl w:val="0"/>
              <w:wordWrap w:val="0"/>
              <w:autoSpaceDE w:val="0"/>
              <w:autoSpaceDN w:val="0"/>
              <w:spacing w:after="160" w:line="259" w:lineRule="auto"/>
              <w:rPr>
                <w:rFonts w:ascii="맑은 고딕" w:hAnsi="맑은 고딕"/>
                <w:kern w:val="2"/>
                <w:szCs w:val="22"/>
                <w:lang w:val="en-US" w:eastAsia="ko-KR"/>
              </w:rPr>
            </w:pPr>
          </w:p>
          <w:p w14:paraId="63F70BEB" w14:textId="626BC4D7" w:rsidR="005044D2" w:rsidRPr="005044D2" w:rsidRDefault="005044D2" w:rsidP="005044D2">
            <w:pPr>
              <w:spacing w:after="0"/>
              <w:contextualSpacing/>
              <w:rPr>
                <w:rFonts w:ascii="Times" w:eastAsia="SimSun" w:hAnsi="Times" w:cs="Times"/>
                <w:b/>
                <w:highlight w:val="green"/>
                <w:lang w:eastAsia="x-none"/>
              </w:rPr>
            </w:pPr>
            <w:r w:rsidRPr="005044D2">
              <w:rPr>
                <w:rFonts w:ascii="Times" w:eastAsia="SimSun" w:hAnsi="Times" w:cs="Times"/>
                <w:b/>
                <w:highlight w:val="green"/>
                <w:lang w:eastAsia="x-none"/>
              </w:rPr>
              <w:t>Agreement #</w:t>
            </w:r>
            <w:r w:rsidR="00E81EA6">
              <w:rPr>
                <w:rFonts w:ascii="Times" w:eastAsia="SimSun" w:hAnsi="Times" w:cs="Times"/>
                <w:b/>
                <w:highlight w:val="green"/>
                <w:lang w:eastAsia="x-none"/>
              </w:rPr>
              <w:t>10</w:t>
            </w:r>
            <w:r w:rsidRPr="005044D2">
              <w:rPr>
                <w:rFonts w:ascii="Times" w:eastAsia="SimSun" w:hAnsi="Times" w:cs="Times"/>
                <w:b/>
                <w:highlight w:val="green"/>
                <w:lang w:eastAsia="x-none"/>
              </w:rPr>
              <w:t xml:space="preserve"> </w:t>
            </w:r>
            <w:r w:rsidRPr="005044D2">
              <w:rPr>
                <w:rFonts w:ascii="Times" w:eastAsia="SimSun" w:hAnsi="Times" w:cs="Times"/>
                <w:b/>
                <w:lang w:eastAsia="x-none"/>
              </w:rPr>
              <w:t>[97-NR-08]</w:t>
            </w:r>
          </w:p>
          <w:p w14:paraId="179133CE" w14:textId="77777777" w:rsidR="005044D2" w:rsidRPr="005044D2" w:rsidRDefault="005044D2" w:rsidP="005044D2">
            <w:pPr>
              <w:overflowPunct w:val="0"/>
              <w:autoSpaceDE w:val="0"/>
              <w:autoSpaceDN w:val="0"/>
              <w:adjustRightInd w:val="0"/>
              <w:spacing w:after="0"/>
              <w:contextualSpacing/>
              <w:textAlignment w:val="baseline"/>
              <w:rPr>
                <w:rFonts w:ascii="Times" w:eastAsia="SimSun" w:hAnsi="Times" w:cs="Times"/>
                <w:lang w:val="en-US" w:eastAsia="zh-CN"/>
              </w:rPr>
            </w:pPr>
            <w:r w:rsidRPr="005044D2">
              <w:rPr>
                <w:rFonts w:ascii="Times" w:eastAsia="SimSun" w:hAnsi="Times" w:cs="Times"/>
                <w:lang w:val="en-US" w:eastAsia="zh-CN"/>
              </w:rPr>
              <w:t xml:space="preserve">If the higher layer signaling index per CORESET is configured, when generating separated ACK/NACK codebook across all CCs for M-DCI based multi-TRP/panel transmission: </w:t>
            </w:r>
          </w:p>
          <w:p w14:paraId="387D1BDC"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lang w:val="en-US" w:eastAsia="zh-CN"/>
              </w:rPr>
            </w:pPr>
            <w:r w:rsidRPr="005044D2">
              <w:rPr>
                <w:rFonts w:ascii="Times" w:eastAsia="바탕" w:hAnsi="Times" w:cs="Times"/>
                <w:lang w:val="en-US" w:eastAsia="zh-CN"/>
              </w:rPr>
              <w:t xml:space="preserve">Configured higher layer signaling indices corresponding to different ACK/NACK codebooks have different values. </w:t>
            </w:r>
          </w:p>
          <w:p w14:paraId="32A29F57"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FFS whether/what if the value of indices configured in different CORESETs have the same value (or are not configured) for M-DCI NCJT</w:t>
            </w:r>
          </w:p>
          <w:p w14:paraId="23C78CF9"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lang w:val="en-US" w:eastAsia="zh-CN"/>
              </w:rPr>
            </w:pPr>
            <w:r w:rsidRPr="005044D2">
              <w:rPr>
                <w:rFonts w:ascii="Times" w:eastAsia="바탕" w:hAnsi="Times" w:cs="Times"/>
                <w:lang w:val="en-US" w:eastAsia="zh-CN"/>
              </w:rPr>
              <w:t>For dynamic codebook, counting DAI is independent for DCIs from CORESETs with different values of configured higher layer signaling indices</w:t>
            </w:r>
          </w:p>
          <w:p w14:paraId="3977E10F"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lang w:val="en-US" w:eastAsia="zh-CN"/>
              </w:rPr>
            </w:pPr>
            <w:r w:rsidRPr="005044D2">
              <w:rPr>
                <w:rFonts w:ascii="Times" w:eastAsia="SimSun" w:hAnsi="Times" w:cs="Times"/>
                <w:lang w:val="en-US" w:eastAsia="zh-CN"/>
              </w:rPr>
              <w:t>For semi-static codebook, determining candidate PDSCH reception occasions and HARQ-ACK information bits are independent for DCIs/PDSCHs from CORESETs with different values of configured higher layer signaling indices</w:t>
            </w:r>
          </w:p>
          <w:p w14:paraId="4701C38E"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lang w:val="en-US" w:eastAsia="zh-CN"/>
              </w:rPr>
            </w:pPr>
            <w:r w:rsidRPr="005044D2">
              <w:rPr>
                <w:rFonts w:ascii="Times" w:eastAsia="SimSun" w:hAnsi="Times" w:cs="Times"/>
                <w:lang w:val="en-US" w:eastAsia="zh-CN"/>
              </w:rPr>
              <w:t>For PUCCH resource determination, the last DCI among DCIs, if values of the PDSCH-to-</w:t>
            </w:r>
            <w:proofErr w:type="spellStart"/>
            <w:r w:rsidRPr="005044D2">
              <w:rPr>
                <w:rFonts w:ascii="Times" w:eastAsia="SimSun" w:hAnsi="Times" w:cs="Times"/>
                <w:lang w:val="en-US" w:eastAsia="zh-CN"/>
              </w:rPr>
              <w:t>HARQ_feedback</w:t>
            </w:r>
            <w:proofErr w:type="spellEnd"/>
            <w:r w:rsidRPr="005044D2">
              <w:rPr>
                <w:rFonts w:ascii="Times" w:eastAsia="SimSun" w:hAnsi="Times" w:cs="Times"/>
                <w:lang w:val="en-US" w:eastAsia="zh-CN"/>
              </w:rPr>
              <w:t xml:space="preserve"> timing indicator field indicating a same slot for the PUCCH transmission with slot-level granularity of K1, is determined independently for DCIs from CORESETs w</w:t>
            </w:r>
            <w:r w:rsidRPr="005044D2">
              <w:rPr>
                <w:rFonts w:ascii="Times" w:eastAsia="SimSun" w:hAnsi="Times" w:cs="Times"/>
                <w:lang w:val="en-US" w:eastAsia="zh-CN"/>
              </w:rPr>
              <w:lastRenderedPageBreak/>
              <w:t>ith different values of configured higher layer signaling indices</w:t>
            </w:r>
          </w:p>
          <w:p w14:paraId="29B806E3"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lang w:val="en-US" w:eastAsia="zh-CN"/>
              </w:rPr>
            </w:pPr>
            <w:r w:rsidRPr="005044D2">
              <w:rPr>
                <w:rFonts w:ascii="Times" w:eastAsia="SimSun" w:hAnsi="Times" w:cs="Times"/>
                <w:lang w:val="en-US" w:eastAsia="zh-CN"/>
              </w:rPr>
              <w:t>Note that this does not preclude configuring the index for other purposes.</w:t>
            </w:r>
          </w:p>
          <w:p w14:paraId="13ED0650"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highlight w:val="yellow"/>
                <w:lang w:val="en-US" w:eastAsia="zh-CN"/>
              </w:rPr>
            </w:pPr>
            <w:r w:rsidRPr="005044D2">
              <w:rPr>
                <w:rFonts w:ascii="Times" w:eastAsia="바탕" w:hAnsi="Times" w:cs="Times"/>
                <w:highlight w:val="yellow"/>
                <w:lang w:val="en-US" w:eastAsia="zh-CN"/>
              </w:rPr>
              <w:t>For joint A/N feedback by M-DCI, for both semi-static and dynamic A/N codebooks, studying following aspects:</w:t>
            </w:r>
          </w:p>
          <w:p w14:paraId="0717E85C" w14:textId="36CD797D"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HARQ-ACK bit multiplexing: e.g. HARQ-ACK bits for TRP-0 and TRP-1 are concatenated by the increasing order of configured higher layer</w:t>
            </w:r>
            <w:r w:rsidR="00144373" w:rsidRPr="00144373">
              <w:rPr>
                <w:rFonts w:ascii="Times" w:eastAsia="SimSun" w:hAnsi="Times" w:cs="Times"/>
                <w:highlight w:val="yellow"/>
                <w:lang w:val="en-US" w:eastAsia="zh-CN"/>
              </w:rPr>
              <w:t xml:space="preserve"> signaling indices of CORESETs,</w:t>
            </w:r>
            <w:r w:rsidRPr="005044D2">
              <w:rPr>
                <w:rFonts w:ascii="Times" w:eastAsia="SimSun" w:hAnsi="Times" w:cs="Times"/>
                <w:highlight w:val="yellow"/>
                <w:lang w:val="en-US" w:eastAsia="zh-CN"/>
              </w:rPr>
              <w:t> or HARQ-ACK from TRP-0 and TRP-1 are interlaced across different CCs</w:t>
            </w:r>
          </w:p>
          <w:p w14:paraId="3B39B4DD"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PUCCH resource determination: e.g. how the last DCI is determined at the UE</w:t>
            </w:r>
          </w:p>
          <w:p w14:paraId="2FDC58E7"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DAI: e.g. DAI is applied per TRP or cross two TRP for dynamic A/N codebook</w:t>
            </w:r>
          </w:p>
          <w:p w14:paraId="334B6EDC"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highlight w:val="yellow"/>
                <w:lang w:val="en-US" w:eastAsia="zh-CN"/>
              </w:rPr>
            </w:pPr>
            <w:r w:rsidRPr="005044D2">
              <w:rPr>
                <w:rFonts w:ascii="Times" w:eastAsia="바탕" w:hAnsi="Times" w:cs="Times"/>
                <w:highlight w:val="yellow"/>
                <w:lang w:val="en-US" w:eastAsia="zh-CN"/>
              </w:rPr>
              <w:t>Further study on mechanism and conditions for when/how to switch between joint and separated ACK/NACK feedback within a slot, considering one or the combination of the following alternatives:</w:t>
            </w:r>
          </w:p>
          <w:p w14:paraId="6FE8B8B3" w14:textId="2376AC08" w:rsidR="005044D2" w:rsidRPr="005044D2" w:rsidRDefault="00144373"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144373">
              <w:rPr>
                <w:rFonts w:ascii="Times" w:eastAsia="SimSun" w:hAnsi="Times" w:cs="Times"/>
                <w:highlight w:val="yellow"/>
                <w:lang w:val="en-US" w:eastAsia="zh-CN"/>
              </w:rPr>
              <w:t>Alt</w:t>
            </w:r>
            <w:r w:rsidR="005044D2" w:rsidRPr="005044D2">
              <w:rPr>
                <w:rFonts w:ascii="Times" w:eastAsia="SimSun" w:hAnsi="Times" w:cs="Times"/>
                <w:highlight w:val="yellow"/>
                <w:lang w:val="en-US" w:eastAsia="zh-CN"/>
              </w:rPr>
              <w:t>1: a new RRC signaling is to switch between joint feedback and separate feedback.</w:t>
            </w:r>
          </w:p>
          <w:p w14:paraId="4E028F81"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Alt2: if configured higher layer signaling indices in the CORESETs corresponding to different TRPs have different values, the UE shall use separated ACK/NACK feedback, otherwise (including indices are not configured) the UE shall use joint A/N feedback as Rel-15.</w:t>
            </w:r>
          </w:p>
          <w:p w14:paraId="53483808" w14:textId="4B43BAF1" w:rsidR="005044D2" w:rsidRPr="005044D2" w:rsidRDefault="00144373"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144373">
              <w:rPr>
                <w:rFonts w:ascii="Times" w:eastAsia="SimSun" w:hAnsi="Times" w:cs="Times"/>
                <w:highlight w:val="yellow"/>
                <w:lang w:val="en-US" w:eastAsia="zh-CN"/>
              </w:rPr>
              <w:t>Alt</w:t>
            </w:r>
            <w:r w:rsidR="005044D2" w:rsidRPr="005044D2">
              <w:rPr>
                <w:rFonts w:ascii="Times" w:eastAsia="SimSun" w:hAnsi="Times" w:cs="Times"/>
                <w:highlight w:val="yellow"/>
                <w:lang w:val="en-US" w:eastAsia="zh-CN"/>
              </w:rPr>
              <w:t>3:</w:t>
            </w:r>
            <w:r w:rsidR="00E81EA6" w:rsidRPr="00144373">
              <w:rPr>
                <w:rFonts w:ascii="Times" w:eastAsia="SimSun" w:hAnsi="Times" w:cs="Times"/>
                <w:highlight w:val="yellow"/>
                <w:lang w:val="en-US" w:eastAsia="zh-CN"/>
              </w:rPr>
              <w:t xml:space="preserve"> </w:t>
            </w:r>
            <w:r w:rsidR="005044D2" w:rsidRPr="005044D2">
              <w:rPr>
                <w:rFonts w:ascii="Times" w:eastAsia="SimSun" w:hAnsi="Times" w:cs="Times"/>
                <w:highlight w:val="yellow"/>
                <w:lang w:val="en-US" w:eastAsia="zh-CN"/>
              </w:rPr>
              <w:t xml:space="preserve">depending on reported UE capability signaling of informing the maximum number of transmitted PUCCH resources for HARQ-ACK within a slot [or sub-slot], e.g. if UE reports </w:t>
            </w:r>
            <w:r w:rsidR="005044D2" w:rsidRPr="005044D2">
              <w:rPr>
                <w:rFonts w:ascii="Times" w:eastAsia="SimSun" w:hAnsi="Times" w:cs="Times" w:hint="eastAsia"/>
                <w:highlight w:val="yellow"/>
                <w:lang w:val="en-US" w:eastAsia="zh-CN"/>
              </w:rPr>
              <w:t>“</w:t>
            </w:r>
            <w:r w:rsidR="005044D2" w:rsidRPr="005044D2">
              <w:rPr>
                <w:rFonts w:ascii="Times" w:eastAsia="SimSun" w:hAnsi="Times" w:cs="Times"/>
                <w:highlight w:val="yellow"/>
                <w:lang w:val="en-US" w:eastAsia="zh-CN"/>
              </w:rPr>
              <w:t>1</w:t>
            </w:r>
            <w:r w:rsidR="005044D2" w:rsidRPr="005044D2">
              <w:rPr>
                <w:rFonts w:ascii="Times" w:eastAsia="SimSun" w:hAnsi="Times" w:cs="Times" w:hint="eastAsia"/>
                <w:highlight w:val="yellow"/>
                <w:lang w:val="en-US" w:eastAsia="zh-CN"/>
              </w:rPr>
              <w:t>”</w:t>
            </w:r>
            <w:r w:rsidR="005044D2" w:rsidRPr="005044D2">
              <w:rPr>
                <w:rFonts w:ascii="Times" w:eastAsia="SimSun" w:hAnsi="Times" w:cs="Times"/>
                <w:highlight w:val="yellow"/>
                <w:lang w:val="en-US" w:eastAsia="zh-CN"/>
              </w:rPr>
              <w:t xml:space="preserve"> for the UE capability signaling, joint A/N feedback will be always used within a slot for M-DCI NCJT;</w:t>
            </w:r>
          </w:p>
          <w:p w14:paraId="149A6187" w14:textId="1FD20A35" w:rsidR="005044D2" w:rsidRPr="005044D2" w:rsidRDefault="00144373"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144373">
              <w:rPr>
                <w:rFonts w:ascii="Times" w:eastAsia="SimSun" w:hAnsi="Times" w:cs="Times"/>
                <w:highlight w:val="yellow"/>
                <w:lang w:val="en-US" w:eastAsia="zh-CN"/>
              </w:rPr>
              <w:t>Alt</w:t>
            </w:r>
            <w:r w:rsidR="005044D2" w:rsidRPr="005044D2">
              <w:rPr>
                <w:rFonts w:ascii="Times" w:eastAsia="SimSun" w:hAnsi="Times" w:cs="Times"/>
                <w:highlight w:val="yellow"/>
                <w:lang w:val="en-US" w:eastAsia="zh-CN"/>
              </w:rPr>
              <w:t xml:space="preserve">4: UE switches between joint feedback or separate feedback depending on whether the indicated PUCCH resources for two TRPs are overlapped or not (reusing Rel-15 rule as much as possible); </w:t>
            </w:r>
          </w:p>
          <w:p w14:paraId="019C2AA0"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highlight w:val="yellow"/>
                <w:lang w:val="en-US" w:eastAsia="zh-CN"/>
              </w:rPr>
            </w:pPr>
            <w:r w:rsidRPr="005044D2">
              <w:rPr>
                <w:rFonts w:ascii="Times" w:eastAsia="바탕" w:hAnsi="Times" w:cs="Times"/>
                <w:highlight w:val="yellow"/>
                <w:lang w:val="en-US" w:eastAsia="zh-CN"/>
              </w:rPr>
              <w:t xml:space="preserve">FFS whether/how to support the value of K1 with sub-slot level granularity </w:t>
            </w:r>
          </w:p>
          <w:p w14:paraId="5F1BE08A"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highlight w:val="yellow"/>
                <w:lang w:val="en-US" w:eastAsia="zh-CN"/>
              </w:rPr>
            </w:pPr>
            <w:r w:rsidRPr="005044D2">
              <w:rPr>
                <w:rFonts w:ascii="Times" w:eastAsia="바탕" w:hAnsi="Times" w:cs="Times"/>
                <w:highlight w:val="yellow"/>
                <w:lang w:val="en-US" w:eastAsia="zh-CN"/>
              </w:rPr>
              <w:t xml:space="preserve">FFS whether/how to associate PUCCH resource groups and configured higher layer signaling indices of CORESETs (to be concluded in RAN1 98) </w:t>
            </w:r>
          </w:p>
          <w:p w14:paraId="4B81F29D"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lang w:val="en-US" w:eastAsia="zh-CN"/>
              </w:rPr>
            </w:pPr>
            <w:r w:rsidRPr="005044D2">
              <w:rPr>
                <w:rFonts w:ascii="Times" w:eastAsia="바탕" w:hAnsi="Times" w:cs="Times"/>
                <w:lang w:val="en-US" w:eastAsia="zh-CN"/>
              </w:rPr>
              <w:t>Note that for M-DCI based multi-TRP/panel transmission, it is encouraged to minimize spec impact for supporting both separate A/N feedback and joint A/N feedback when the higher layer signaling indices for CORESETs are configured</w:t>
            </w:r>
          </w:p>
          <w:p w14:paraId="5345463A" w14:textId="77777777" w:rsidR="005044D2" w:rsidRPr="005044D2" w:rsidRDefault="005044D2" w:rsidP="005044D2">
            <w:pPr>
              <w:widowControl w:val="0"/>
              <w:wordWrap w:val="0"/>
              <w:autoSpaceDE w:val="0"/>
              <w:autoSpaceDN w:val="0"/>
              <w:spacing w:after="160" w:line="259" w:lineRule="auto"/>
              <w:rPr>
                <w:rFonts w:ascii="맑은 고딕" w:hAnsi="맑은 고딕"/>
                <w:kern w:val="2"/>
                <w:szCs w:val="22"/>
                <w:lang w:val="en-US" w:eastAsia="ko-KR"/>
              </w:rPr>
            </w:pPr>
          </w:p>
          <w:p w14:paraId="23A40D11" w14:textId="4E57C53D" w:rsidR="005044D2" w:rsidRPr="005044D2" w:rsidRDefault="005044D2" w:rsidP="005044D2">
            <w:pPr>
              <w:spacing w:after="0"/>
              <w:contextualSpacing/>
              <w:rPr>
                <w:rFonts w:ascii="Times" w:eastAsia="SimSun" w:hAnsi="Times" w:cs="Times"/>
                <w:b/>
                <w:highlight w:val="green"/>
                <w:lang w:eastAsia="x-none"/>
              </w:rPr>
            </w:pPr>
            <w:r w:rsidRPr="005044D2">
              <w:rPr>
                <w:rFonts w:ascii="Times" w:eastAsia="SimSun" w:hAnsi="Times" w:cs="Times"/>
                <w:b/>
                <w:highlight w:val="green"/>
                <w:lang w:eastAsia="x-none"/>
              </w:rPr>
              <w:t>Agreement</w:t>
            </w:r>
            <w:r w:rsidR="00E81EA6">
              <w:rPr>
                <w:rFonts w:ascii="Times" w:eastAsia="SimSun" w:hAnsi="Times" w:cs="Times"/>
                <w:b/>
                <w:highlight w:val="green"/>
                <w:lang w:eastAsia="x-none"/>
              </w:rPr>
              <w:t xml:space="preserve"> #11</w:t>
            </w:r>
            <w:r w:rsidRPr="005044D2">
              <w:rPr>
                <w:rFonts w:ascii="맑은 고딕" w:hAnsi="맑은 고딕"/>
                <w:kern w:val="2"/>
                <w:szCs w:val="22"/>
                <w:lang w:val="en-US" w:eastAsia="ko-KR"/>
              </w:rPr>
              <w:t xml:space="preserve"> </w:t>
            </w:r>
            <w:r w:rsidRPr="005044D2">
              <w:rPr>
                <w:rFonts w:ascii="Times" w:eastAsia="SimSun" w:hAnsi="Times" w:cs="Times"/>
                <w:b/>
                <w:lang w:eastAsia="x-none"/>
              </w:rPr>
              <w:t>[97-NR-09]</w:t>
            </w:r>
          </w:p>
          <w:p w14:paraId="67961187" w14:textId="77777777" w:rsidR="005044D2" w:rsidRPr="005044D2" w:rsidRDefault="005044D2" w:rsidP="005044D2">
            <w:pPr>
              <w:overflowPunct w:val="0"/>
              <w:autoSpaceDE w:val="0"/>
              <w:autoSpaceDN w:val="0"/>
              <w:adjustRightInd w:val="0"/>
              <w:spacing w:after="0"/>
              <w:contextualSpacing/>
              <w:textAlignment w:val="baseline"/>
              <w:rPr>
                <w:rFonts w:ascii="Times" w:eastAsia="SimSun" w:hAnsi="Times" w:cs="Times"/>
                <w:lang w:val="en-US" w:eastAsia="zh-CN"/>
              </w:rPr>
            </w:pPr>
            <w:r w:rsidRPr="005044D2">
              <w:rPr>
                <w:rFonts w:ascii="Times" w:eastAsia="SimSun" w:hAnsi="Times" w:cs="Times"/>
                <w:lang w:val="en-US" w:eastAsia="zh-CN"/>
              </w:rPr>
              <w:t xml:space="preserve">For single-DCI based M-TRP URLLC schemes 3 &amp; 4, support following design with respect to </w:t>
            </w:r>
          </w:p>
          <w:p w14:paraId="032B4568"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lang w:val="en-US" w:eastAsia="zh-CN"/>
              </w:rPr>
            </w:pPr>
            <w:r w:rsidRPr="005044D2">
              <w:rPr>
                <w:rFonts w:ascii="Times" w:eastAsia="바탕" w:hAnsi="Times" w:cs="Times"/>
                <w:lang w:val="en-US" w:eastAsia="zh-CN"/>
              </w:rPr>
              <w:t>Resource allocation in time domain:</w:t>
            </w:r>
          </w:p>
          <w:p w14:paraId="2E1266B2"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FFS for further details of the signaling, e.g. starting from the signaling mechanism of slot aggregation in Rel-15</w:t>
            </w:r>
          </w:p>
          <w:p w14:paraId="12FA9230"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FFS: whether a minimal gap between PDSCH mini-slot/slot groups is needed</w:t>
            </w:r>
          </w:p>
          <w:p w14:paraId="31C6E58C"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FFS: whether the same number of symbols should be indicated for each repetition</w:t>
            </w:r>
          </w:p>
          <w:p w14:paraId="366108D9" w14:textId="572A2E09"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 xml:space="preserve">FFS: whether/how to handle the time domain </w:t>
            </w:r>
            <w:r w:rsidR="00144373" w:rsidRPr="00144373">
              <w:rPr>
                <w:rFonts w:ascii="Times" w:eastAsia="SimSun" w:hAnsi="Times" w:cs="Times"/>
                <w:highlight w:val="yellow"/>
                <w:lang w:val="en-US" w:eastAsia="zh-CN"/>
              </w:rPr>
              <w:t>resource allocation considering</w:t>
            </w:r>
            <w:r w:rsidRPr="005044D2">
              <w:rPr>
                <w:rFonts w:ascii="Times" w:eastAsia="SimSun" w:hAnsi="Times" w:cs="Times"/>
                <w:highlight w:val="yellow"/>
                <w:lang w:val="en-US" w:eastAsia="zh-CN"/>
              </w:rPr>
              <w:t xml:space="preserve"> slot boundary or DL/UL switch in a slot</w:t>
            </w:r>
          </w:p>
          <w:p w14:paraId="439D3045"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맑은 고딕" w:hAnsi="맑은 고딕" w:cs="굴림"/>
                <w:sz w:val="21"/>
                <w:szCs w:val="21"/>
                <w:lang w:val="en-US" w:eastAsia="ko-KR"/>
              </w:rPr>
            </w:pPr>
            <w:r w:rsidRPr="005044D2">
              <w:rPr>
                <w:rFonts w:ascii="Times" w:eastAsia="바탕" w:hAnsi="Times" w:cs="Times"/>
                <w:lang w:val="en-US" w:eastAsia="zh-CN"/>
              </w:rPr>
              <w:t>Resource</w:t>
            </w:r>
            <w:r w:rsidRPr="005044D2">
              <w:rPr>
                <w:rFonts w:ascii="Calibri" w:hAnsi="Calibri" w:cs="굴림"/>
                <w:color w:val="000000"/>
                <w:lang w:val="en-US" w:eastAsia="ko-KR"/>
              </w:rPr>
              <w:t xml:space="preserve"> </w:t>
            </w:r>
            <w:r w:rsidRPr="005044D2">
              <w:rPr>
                <w:rFonts w:ascii="Times" w:eastAsia="바탕" w:hAnsi="Times" w:cs="Times"/>
                <w:lang w:val="en-US" w:eastAsia="zh-CN"/>
              </w:rPr>
              <w:t>allocation at frequency domain:</w:t>
            </w:r>
            <w:r w:rsidRPr="005044D2">
              <w:rPr>
                <w:rFonts w:ascii="Calibri" w:hAnsi="Calibri" w:cs="굴림"/>
                <w:color w:val="000000"/>
                <w:lang w:val="en-US" w:eastAsia="ko-KR"/>
              </w:rPr>
              <w:t xml:space="preserve"> </w:t>
            </w:r>
          </w:p>
          <w:p w14:paraId="00518CD4"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lang w:val="en-US" w:eastAsia="zh-CN"/>
              </w:rPr>
            </w:pPr>
            <w:r w:rsidRPr="005044D2">
              <w:rPr>
                <w:rFonts w:ascii="Times" w:eastAsia="SimSun" w:hAnsi="Times" w:cs="Times"/>
                <w:lang w:val="en-US" w:eastAsia="zh-CN"/>
              </w:rPr>
              <w:t xml:space="preserve">Same frequency domain resource allocation across repetitions as Rel-15 </w:t>
            </w:r>
          </w:p>
          <w:p w14:paraId="5394589D"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highlight w:val="yellow"/>
                <w:lang w:val="en-US" w:eastAsia="zh-CN"/>
              </w:rPr>
            </w:pPr>
            <w:r w:rsidRPr="005044D2">
              <w:rPr>
                <w:rFonts w:ascii="Times" w:eastAsia="바탕" w:hAnsi="Times" w:cs="Times"/>
                <w:highlight w:val="yellow"/>
                <w:lang w:val="en-US" w:eastAsia="zh-CN"/>
              </w:rPr>
              <w:t xml:space="preserve">For the number of TCI states across PDSCH repetitions, down-select one from following options: </w:t>
            </w:r>
          </w:p>
          <w:p w14:paraId="7D185055"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 xml:space="preserve">Option 1: up to 2  </w:t>
            </w:r>
          </w:p>
          <w:p w14:paraId="28CEB82E" w14:textId="77777777" w:rsidR="005044D2" w:rsidRPr="005044D2" w:rsidRDefault="005044D2" w:rsidP="00FE5F56">
            <w:pPr>
              <w:widowControl w:val="0"/>
              <w:numPr>
                <w:ilvl w:val="2"/>
                <w:numId w:val="19"/>
              </w:numPr>
              <w:tabs>
                <w:tab w:val="left" w:pos="720"/>
                <w:tab w:val="left" w:pos="2160"/>
              </w:tabs>
              <w:wordWrap w:val="0"/>
              <w:overflowPunct w:val="0"/>
              <w:autoSpaceDE w:val="0"/>
              <w:autoSpaceDN w:val="0"/>
              <w:adjustRightInd w:val="0"/>
              <w:spacing w:after="0" w:line="259" w:lineRule="auto"/>
              <w:contextualSpacing/>
              <w:textAlignment w:val="baseline"/>
              <w:rPr>
                <w:rFonts w:eastAsia="SimSun"/>
                <w:highlight w:val="yellow"/>
                <w:lang w:val="en-US" w:eastAsia="zh-CN"/>
              </w:rPr>
            </w:pPr>
            <w:r w:rsidRPr="005044D2">
              <w:rPr>
                <w:rFonts w:eastAsia="SimSun"/>
                <w:highlight w:val="yellow"/>
                <w:lang w:val="en-US" w:eastAsia="zh-CN"/>
              </w:rPr>
              <w:t xml:space="preserve">One TCI </w:t>
            </w:r>
            <w:proofErr w:type="spellStart"/>
            <w:r w:rsidRPr="005044D2">
              <w:rPr>
                <w:rFonts w:eastAsia="SimSun"/>
                <w:highlight w:val="yellow"/>
                <w:lang w:val="en-US" w:eastAsia="zh-CN"/>
              </w:rPr>
              <w:t>codepoint</w:t>
            </w:r>
            <w:proofErr w:type="spellEnd"/>
            <w:r w:rsidRPr="005044D2">
              <w:rPr>
                <w:rFonts w:eastAsia="SimSun"/>
                <w:highlight w:val="yellow"/>
                <w:lang w:val="en-US" w:eastAsia="zh-CN"/>
              </w:rPr>
              <w:t xml:space="preserve"> can indicate up to 2 TCI states as already agreed in Rel-16 for </w:t>
            </w:r>
            <w:proofErr w:type="spellStart"/>
            <w:r w:rsidRPr="005044D2">
              <w:rPr>
                <w:rFonts w:eastAsia="SimSun"/>
                <w:highlight w:val="yellow"/>
                <w:lang w:val="en-US" w:eastAsia="zh-CN"/>
              </w:rPr>
              <w:t>eMBB</w:t>
            </w:r>
            <w:proofErr w:type="spellEnd"/>
          </w:p>
          <w:p w14:paraId="1D7C7463"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 xml:space="preserve">Option 2: up to 4 </w:t>
            </w:r>
          </w:p>
          <w:p w14:paraId="4A89ABDE" w14:textId="77777777" w:rsidR="005044D2" w:rsidRPr="005044D2" w:rsidRDefault="005044D2" w:rsidP="00FE5F56">
            <w:pPr>
              <w:widowControl w:val="0"/>
              <w:numPr>
                <w:ilvl w:val="2"/>
                <w:numId w:val="19"/>
              </w:numPr>
              <w:tabs>
                <w:tab w:val="left" w:pos="720"/>
                <w:tab w:val="left" w:pos="2160"/>
              </w:tabs>
              <w:wordWrap w:val="0"/>
              <w:overflowPunct w:val="0"/>
              <w:autoSpaceDE w:val="0"/>
              <w:autoSpaceDN w:val="0"/>
              <w:adjustRightInd w:val="0"/>
              <w:spacing w:after="0" w:line="259" w:lineRule="auto"/>
              <w:contextualSpacing/>
              <w:textAlignment w:val="baseline"/>
              <w:rPr>
                <w:rFonts w:eastAsia="SimSun"/>
                <w:highlight w:val="yellow"/>
                <w:lang w:val="en-US" w:eastAsia="zh-CN"/>
              </w:rPr>
            </w:pPr>
            <w:r w:rsidRPr="005044D2">
              <w:rPr>
                <w:rFonts w:eastAsia="SimSun"/>
                <w:highlight w:val="yellow"/>
                <w:lang w:val="en-US" w:eastAsia="zh-CN"/>
              </w:rPr>
              <w:t xml:space="preserve">Option 2-1: One TCI </w:t>
            </w:r>
            <w:proofErr w:type="spellStart"/>
            <w:r w:rsidRPr="005044D2">
              <w:rPr>
                <w:rFonts w:eastAsia="SimSun"/>
                <w:highlight w:val="yellow"/>
                <w:lang w:val="en-US" w:eastAsia="zh-CN"/>
              </w:rPr>
              <w:t>codepoint</w:t>
            </w:r>
            <w:proofErr w:type="spellEnd"/>
            <w:r w:rsidRPr="005044D2">
              <w:rPr>
                <w:rFonts w:eastAsia="SimSun"/>
                <w:highlight w:val="yellow"/>
                <w:lang w:val="en-US" w:eastAsia="zh-CN"/>
              </w:rPr>
              <w:t xml:space="preserve"> can indicate up to 4 TCI states </w:t>
            </w:r>
          </w:p>
          <w:p w14:paraId="1E933C71" w14:textId="77777777" w:rsidR="005044D2" w:rsidRPr="005044D2" w:rsidRDefault="005044D2" w:rsidP="00FE5F56">
            <w:pPr>
              <w:widowControl w:val="0"/>
              <w:numPr>
                <w:ilvl w:val="2"/>
                <w:numId w:val="19"/>
              </w:numPr>
              <w:tabs>
                <w:tab w:val="left" w:pos="720"/>
                <w:tab w:val="left" w:pos="2160"/>
              </w:tabs>
              <w:wordWrap w:val="0"/>
              <w:overflowPunct w:val="0"/>
              <w:autoSpaceDE w:val="0"/>
              <w:autoSpaceDN w:val="0"/>
              <w:adjustRightInd w:val="0"/>
              <w:spacing w:after="0" w:line="259" w:lineRule="auto"/>
              <w:contextualSpacing/>
              <w:textAlignment w:val="baseline"/>
              <w:rPr>
                <w:rFonts w:eastAsia="SimSun"/>
                <w:highlight w:val="yellow"/>
                <w:lang w:val="en-US" w:eastAsia="zh-CN"/>
              </w:rPr>
            </w:pPr>
            <w:r w:rsidRPr="005044D2">
              <w:rPr>
                <w:rFonts w:eastAsia="SimSun"/>
                <w:highlight w:val="yellow"/>
                <w:lang w:val="en-US" w:eastAsia="zh-CN"/>
              </w:rPr>
              <w:t xml:space="preserve">Option 2-2: New field in DCI (or reuse one or more existing fields in DCI) for indication. </w:t>
            </w:r>
          </w:p>
          <w:p w14:paraId="118277E5" w14:textId="77777777" w:rsidR="005044D2" w:rsidRPr="005044D2" w:rsidRDefault="005044D2" w:rsidP="00FE5F56">
            <w:pPr>
              <w:widowControl w:val="0"/>
              <w:numPr>
                <w:ilvl w:val="3"/>
                <w:numId w:val="19"/>
              </w:numPr>
              <w:tabs>
                <w:tab w:val="left" w:pos="720"/>
                <w:tab w:val="left" w:pos="2160"/>
              </w:tabs>
              <w:wordWrap w:val="0"/>
              <w:overflowPunct w:val="0"/>
              <w:autoSpaceDE w:val="0"/>
              <w:autoSpaceDN w:val="0"/>
              <w:adjustRightInd w:val="0"/>
              <w:spacing w:after="0" w:line="259" w:lineRule="auto"/>
              <w:contextualSpacing/>
              <w:textAlignment w:val="baseline"/>
              <w:rPr>
                <w:rFonts w:eastAsia="SimSun"/>
                <w:highlight w:val="yellow"/>
                <w:lang w:val="en-US" w:eastAsia="zh-CN"/>
              </w:rPr>
            </w:pPr>
            <w:r w:rsidRPr="005044D2">
              <w:rPr>
                <w:rFonts w:eastAsia="SimSun"/>
                <w:highlight w:val="yellow"/>
                <w:lang w:val="en-US" w:eastAsia="zh-CN"/>
              </w:rPr>
              <w:t xml:space="preserve">For example, TCI states and RV sequences are jointly preconfigured and the combination of TCI states/RV sequences is jointly indicated in DCI. One </w:t>
            </w:r>
            <w:proofErr w:type="spellStart"/>
            <w:r w:rsidRPr="005044D2">
              <w:rPr>
                <w:rFonts w:eastAsia="SimSun"/>
                <w:highlight w:val="yellow"/>
                <w:lang w:val="en-US" w:eastAsia="zh-CN"/>
              </w:rPr>
              <w:t>codepoint</w:t>
            </w:r>
            <w:proofErr w:type="spellEnd"/>
            <w:r w:rsidRPr="005044D2">
              <w:rPr>
                <w:rFonts w:eastAsia="SimSun"/>
                <w:highlight w:val="yellow"/>
                <w:lang w:val="en-US" w:eastAsia="zh-CN"/>
              </w:rPr>
              <w:t xml:space="preserve"> in joint field is to indicate up to 4 TCI states and corresponding RV sequences.</w:t>
            </w:r>
          </w:p>
          <w:p w14:paraId="553E528C"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highlight w:val="yellow"/>
                <w:lang w:val="en-US" w:eastAsia="zh-CN"/>
              </w:rPr>
            </w:pPr>
            <w:r w:rsidRPr="005044D2">
              <w:rPr>
                <w:rFonts w:ascii="Times" w:eastAsia="바탕" w:hAnsi="Times" w:cs="Times"/>
                <w:highlight w:val="yellow"/>
                <w:lang w:val="en-US" w:eastAsia="zh-CN"/>
              </w:rPr>
              <w:t xml:space="preserve">RV sequences for PDSCH repetitions </w:t>
            </w:r>
          </w:p>
          <w:p w14:paraId="52F1B434"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 xml:space="preserve">Option 1: support Rel-15 RV sequences at least </w:t>
            </w:r>
          </w:p>
          <w:p w14:paraId="1D9B0596" w14:textId="77777777" w:rsidR="005044D2" w:rsidRPr="005044D2" w:rsidRDefault="005044D2" w:rsidP="00FE5F56">
            <w:pPr>
              <w:widowControl w:val="0"/>
              <w:numPr>
                <w:ilvl w:val="2"/>
                <w:numId w:val="19"/>
              </w:numPr>
              <w:tabs>
                <w:tab w:val="left" w:pos="720"/>
                <w:tab w:val="left" w:pos="2160"/>
              </w:tabs>
              <w:wordWrap w:val="0"/>
              <w:overflowPunct w:val="0"/>
              <w:autoSpaceDE w:val="0"/>
              <w:autoSpaceDN w:val="0"/>
              <w:adjustRightInd w:val="0"/>
              <w:spacing w:after="0" w:line="259" w:lineRule="auto"/>
              <w:contextualSpacing/>
              <w:textAlignment w:val="baseline"/>
              <w:rPr>
                <w:rFonts w:eastAsia="SimSun"/>
                <w:highlight w:val="yellow"/>
                <w:lang w:val="en-US" w:eastAsia="zh-CN"/>
              </w:rPr>
            </w:pPr>
            <w:r w:rsidRPr="005044D2">
              <w:rPr>
                <w:rFonts w:eastAsia="SimSun"/>
                <w:highlight w:val="yellow"/>
                <w:lang w:val="en-US" w:eastAsia="zh-CN"/>
              </w:rPr>
              <w:t xml:space="preserve">FFS whether additional RV sequence(s), </w:t>
            </w:r>
            <w:proofErr w:type="spellStart"/>
            <w:r w:rsidRPr="005044D2">
              <w:rPr>
                <w:rFonts w:eastAsia="SimSun"/>
                <w:highlight w:val="yellow"/>
                <w:lang w:val="en-US" w:eastAsia="zh-CN"/>
              </w:rPr>
              <w:t>e.g</w:t>
            </w:r>
            <w:proofErr w:type="spellEnd"/>
            <w:r w:rsidRPr="005044D2">
              <w:rPr>
                <w:rFonts w:eastAsia="SimSun"/>
                <w:highlight w:val="yellow"/>
                <w:lang w:val="en-US" w:eastAsia="zh-CN"/>
              </w:rPr>
              <w:t xml:space="preserve"> {0,0,0,0}, {0,3,0,3</w:t>
            </w:r>
            <w:proofErr w:type="gramStart"/>
            <w:r w:rsidRPr="005044D2">
              <w:rPr>
                <w:rFonts w:eastAsia="SimSun"/>
                <w:highlight w:val="yellow"/>
                <w:lang w:val="en-US" w:eastAsia="zh-CN"/>
              </w:rPr>
              <w:t>},{</w:t>
            </w:r>
            <w:proofErr w:type="gramEnd"/>
            <w:r w:rsidRPr="005044D2">
              <w:rPr>
                <w:rFonts w:eastAsia="SimSun"/>
                <w:highlight w:val="yellow"/>
                <w:lang w:val="en-US" w:eastAsia="zh-CN"/>
              </w:rPr>
              <w:t>0,3,2,1}, is neede</w:t>
            </w:r>
            <w:r w:rsidRPr="005044D2">
              <w:rPr>
                <w:rFonts w:eastAsia="SimSun"/>
                <w:highlight w:val="yellow"/>
                <w:lang w:val="en-US" w:eastAsia="zh-CN"/>
              </w:rPr>
              <w:lastRenderedPageBreak/>
              <w:t>d, and whether/how a RV sequence applied to the UE is per TRP</w:t>
            </w:r>
          </w:p>
          <w:p w14:paraId="5F320509"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Option 2: RV sequences are preconfigured by higher layer without restriction of specific orders in spec.</w:t>
            </w:r>
          </w:p>
          <w:p w14:paraId="1CF8174B"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highlight w:val="yellow"/>
                <w:lang w:val="en-US" w:eastAsia="zh-CN"/>
              </w:rPr>
            </w:pPr>
            <w:r w:rsidRPr="005044D2">
              <w:rPr>
                <w:rFonts w:ascii="Times" w:eastAsia="바탕" w:hAnsi="Times" w:cs="Times"/>
                <w:highlight w:val="yellow"/>
                <w:lang w:val="en-US" w:eastAsia="zh-CN"/>
              </w:rPr>
              <w:t xml:space="preserve">How to map RVs in RV sequences and indicated TCI states to transmission occasions taking into account </w:t>
            </w:r>
          </w:p>
          <w:p w14:paraId="74A256BC"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whether the number of transmission occasions is dynamically indicated or higher layer configured.</w:t>
            </w:r>
          </w:p>
          <w:p w14:paraId="12E656DF"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 xml:space="preserve">whether the selected RV sequence depends on the number of TCI state(s) indicated in the </w:t>
            </w:r>
            <w:proofErr w:type="spellStart"/>
            <w:r w:rsidRPr="005044D2">
              <w:rPr>
                <w:rFonts w:ascii="Times" w:eastAsia="SimSun" w:hAnsi="Times" w:cs="Times"/>
                <w:highlight w:val="yellow"/>
                <w:lang w:val="en-US" w:eastAsia="zh-CN"/>
              </w:rPr>
              <w:t>codepoint</w:t>
            </w:r>
            <w:proofErr w:type="spellEnd"/>
            <w:r w:rsidRPr="005044D2">
              <w:rPr>
                <w:rFonts w:ascii="Times" w:eastAsia="SimSun" w:hAnsi="Times" w:cs="Times"/>
                <w:highlight w:val="yellow"/>
                <w:lang w:val="en-US" w:eastAsia="zh-CN"/>
              </w:rPr>
              <w:t xml:space="preserve">.  </w:t>
            </w:r>
          </w:p>
          <w:p w14:paraId="299F6422" w14:textId="77777777" w:rsidR="005044D2" w:rsidRPr="005044D2" w:rsidRDefault="005044D2" w:rsidP="00FE5F56">
            <w:pPr>
              <w:widowControl w:val="0"/>
              <w:numPr>
                <w:ilvl w:val="1"/>
                <w:numId w:val="20"/>
              </w:numPr>
              <w:wordWrap w:val="0"/>
              <w:autoSpaceDE w:val="0"/>
              <w:autoSpaceDN w:val="0"/>
              <w:spacing w:after="0" w:line="259" w:lineRule="auto"/>
              <w:contextualSpacing/>
              <w:rPr>
                <w:rFonts w:ascii="Times" w:eastAsia="SimSun" w:hAnsi="Times" w:cs="Times"/>
                <w:highlight w:val="yellow"/>
                <w:lang w:val="en-US" w:eastAsia="zh-CN"/>
              </w:rPr>
            </w:pPr>
            <w:r w:rsidRPr="005044D2">
              <w:rPr>
                <w:rFonts w:ascii="Times" w:eastAsia="SimSun" w:hAnsi="Times" w:cs="Times"/>
                <w:highlight w:val="yellow"/>
                <w:lang w:val="en-US" w:eastAsia="zh-CN"/>
              </w:rPr>
              <w:t>whether channel estimation interpolation across mini-slots/slot with the same TCI index</w:t>
            </w:r>
          </w:p>
          <w:p w14:paraId="62D12BE4" w14:textId="77777777" w:rsidR="005044D2" w:rsidRPr="005044D2" w:rsidRDefault="005044D2" w:rsidP="00FE5F56">
            <w:pPr>
              <w:widowControl w:val="0"/>
              <w:numPr>
                <w:ilvl w:val="0"/>
                <w:numId w:val="20"/>
              </w:numPr>
              <w:wordWrap w:val="0"/>
              <w:autoSpaceDE w:val="0"/>
              <w:autoSpaceDN w:val="0"/>
              <w:spacing w:after="0" w:line="259" w:lineRule="auto"/>
              <w:contextualSpacing/>
              <w:rPr>
                <w:rFonts w:ascii="Times" w:eastAsia="바탕" w:hAnsi="Times" w:cs="Times"/>
                <w:lang w:val="en-US" w:eastAsia="zh-CN"/>
              </w:rPr>
            </w:pPr>
            <w:r w:rsidRPr="005044D2">
              <w:rPr>
                <w:rFonts w:ascii="Times" w:eastAsia="바탕" w:hAnsi="Times" w:cs="Times"/>
                <w:lang w:val="en-US" w:eastAsia="zh-CN"/>
              </w:rPr>
              <w:t xml:space="preserve">LDPC base graph and TBS shall be same across repetition. </w:t>
            </w:r>
          </w:p>
          <w:p w14:paraId="1319E990" w14:textId="63DAEB62" w:rsidR="000D0CCC" w:rsidRPr="00677646" w:rsidRDefault="000D0CCC" w:rsidP="00977E0C">
            <w:pPr>
              <w:spacing w:after="0"/>
              <w:contextualSpacing/>
              <w:jc w:val="both"/>
              <w:rPr>
                <w:rFonts w:eastAsia="바탕"/>
                <w:szCs w:val="24"/>
              </w:rPr>
            </w:pPr>
          </w:p>
        </w:tc>
      </w:tr>
    </w:tbl>
    <w:p w14:paraId="0B6545F0" w14:textId="335A2D93" w:rsidR="00260669" w:rsidRPr="00FB3F54" w:rsidRDefault="00260669" w:rsidP="00A34107">
      <w:pPr>
        <w:pStyle w:val="maintext"/>
        <w:ind w:firstLine="400"/>
      </w:pPr>
      <w:r>
        <w:rPr>
          <w:rFonts w:hint="eastAsia"/>
        </w:rPr>
        <w:lastRenderedPageBreak/>
        <w:t xml:space="preserve">This contribution provides </w:t>
      </w:r>
      <w:r w:rsidR="00A82E5E">
        <w:t>Samsung’s views on each topic above.</w:t>
      </w:r>
    </w:p>
    <w:p w14:paraId="1C144F5D" w14:textId="55149750" w:rsidR="00077C04" w:rsidRDefault="007E4533" w:rsidP="00077C04">
      <w:pPr>
        <w:pStyle w:val="1"/>
      </w:pPr>
      <w:r>
        <w:t>Multiple-PDCCH based enhancements</w:t>
      </w:r>
    </w:p>
    <w:p w14:paraId="78D96D84"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F6DA6C3"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5F8B8DB" w14:textId="6231BF9D" w:rsidR="0081670C" w:rsidRDefault="0081670C" w:rsidP="00E849EC">
      <w:pPr>
        <w:pStyle w:val="2"/>
      </w:pPr>
      <w:r>
        <w:rPr>
          <w:rFonts w:hint="eastAsia"/>
        </w:rPr>
        <w:t>PDSCH allocation</w:t>
      </w:r>
    </w:p>
    <w:p w14:paraId="555BF511" w14:textId="43D5631E" w:rsidR="008341F7" w:rsidRDefault="005925AB" w:rsidP="008341F7">
      <w:pPr>
        <w:pStyle w:val="maintext"/>
        <w:numPr>
          <w:ilvl w:val="0"/>
          <w:numId w:val="32"/>
        </w:numPr>
        <w:ind w:firstLineChars="0"/>
      </w:pPr>
      <w:r w:rsidRPr="00690818">
        <w:rPr>
          <w:b/>
          <w:u w:val="single"/>
        </w:rPr>
        <w:t>PDSCH mapping type from two co-scheduled PDSCHs</w:t>
      </w:r>
      <w:r w:rsidR="00690818">
        <w:t>:</w:t>
      </w:r>
      <w:r w:rsidR="00070156">
        <w:t xml:space="preserve"> Multiplexing of PDSCH mapping type </w:t>
      </w:r>
      <w:r w:rsidR="00905835">
        <w:t>{A+A} or {</w:t>
      </w:r>
      <w:r w:rsidR="00070156">
        <w:t>B</w:t>
      </w:r>
      <w:r w:rsidR="00905835">
        <w:t>+</w:t>
      </w:r>
      <w:r w:rsidR="00070156">
        <w:t>B</w:t>
      </w:r>
      <w:r w:rsidR="00905835">
        <w:t>} are supported</w:t>
      </w:r>
      <w:r w:rsidR="00690818">
        <w:t xml:space="preserve"> </w:t>
      </w:r>
      <w:r w:rsidR="00905835">
        <w:t>e</w:t>
      </w:r>
      <w:r w:rsidR="00070156">
        <w:t>ven</w:t>
      </w:r>
      <w:r w:rsidR="00905835">
        <w:t xml:space="preserve"> for Rel-15 UEs. Furthermore, it is evident that multiplexing PDSCH mapping type {B+B} can provide various advantages over PDSCH mapping type {A+A} from larger flexibility on PDCCH monitoring occasions. Therefore, it is highly recommended to support both PDSCH mapping type {A+A} and {B+B} in Rel-16. Support of PDSCH mapping type {A+B} can be </w:t>
      </w:r>
      <w:proofErr w:type="spellStart"/>
      <w:r w:rsidR="00905835">
        <w:t>stu</w:t>
      </w:r>
      <w:proofErr w:type="spellEnd"/>
    </w:p>
    <w:p w14:paraId="1AF4F015" w14:textId="77777777" w:rsidR="008341F7" w:rsidRDefault="008341F7" w:rsidP="008341F7">
      <w:pPr>
        <w:pStyle w:val="maintext"/>
        <w:numPr>
          <w:ilvl w:val="0"/>
          <w:numId w:val="32"/>
        </w:numPr>
        <w:ind w:firstLineChars="0"/>
      </w:pPr>
    </w:p>
    <w:p w14:paraId="70AD231C" w14:textId="49173910" w:rsidR="005925AB" w:rsidRDefault="00905835" w:rsidP="008341F7">
      <w:pPr>
        <w:pStyle w:val="maintext"/>
        <w:numPr>
          <w:ilvl w:val="0"/>
          <w:numId w:val="32"/>
        </w:numPr>
        <w:ind w:firstLineChars="0"/>
      </w:pPr>
      <w:r>
        <w:t>died as well especially for the case with K</w:t>
      </w:r>
      <w:r w:rsidRPr="00905835">
        <w:rPr>
          <w:vertAlign w:val="subscript"/>
        </w:rPr>
        <w:t>0</w:t>
      </w:r>
      <w:r>
        <w:t>&gt;</w:t>
      </w:r>
      <w:r w:rsidR="00733AF9">
        <w:t>0</w:t>
      </w:r>
      <w:r>
        <w:t>, since the DMRS RE patterns of each PDSCH with different mapping types may be identical.</w:t>
      </w:r>
    </w:p>
    <w:p w14:paraId="3D28D54B" w14:textId="18EFF7C9" w:rsidR="005925AB" w:rsidRPr="00690818" w:rsidRDefault="00690818" w:rsidP="005925AB">
      <w:pPr>
        <w:pStyle w:val="maintext"/>
        <w:ind w:firstLine="400"/>
        <w:rPr>
          <w:b/>
          <w:u w:val="single"/>
        </w:rPr>
      </w:pPr>
      <w:r w:rsidRPr="00690818">
        <w:rPr>
          <w:b/>
          <w:u w:val="single"/>
        </w:rPr>
        <w:t xml:space="preserve">2) </w:t>
      </w:r>
      <w:r w:rsidR="005925AB" w:rsidRPr="00690818">
        <w:rPr>
          <w:b/>
          <w:u w:val="single"/>
        </w:rPr>
        <w:t>Alignment of PRG-level grid from multiple TRPs</w:t>
      </w:r>
      <w:r>
        <w:rPr>
          <w:b/>
          <w:u w:val="single"/>
        </w:rPr>
        <w:t>:</w:t>
      </w:r>
      <w:r w:rsidRPr="00690818">
        <w:t xml:space="preserve"> </w:t>
      </w:r>
      <w:r w:rsidR="00F52F8F">
        <w:t xml:space="preserve">Bundling size can be determined by a combination of </w:t>
      </w:r>
      <w:r w:rsidR="005040F7">
        <w:t>RRC</w:t>
      </w:r>
      <w:r w:rsidR="00F52F8F">
        <w:t xml:space="preserve"> configuration</w:t>
      </w:r>
      <w:r w:rsidR="005040F7">
        <w:t xml:space="preserve"> (</w:t>
      </w:r>
      <w:proofErr w:type="spellStart"/>
      <w:r w:rsidR="005040F7">
        <w:t>prb-BundlingType</w:t>
      </w:r>
      <w:proofErr w:type="spellEnd"/>
      <w:r w:rsidR="005040F7">
        <w:t xml:space="preserve">), </w:t>
      </w:r>
      <w:r w:rsidR="00F52F8F">
        <w:t>allocated BW size</w:t>
      </w:r>
      <w:r w:rsidR="005040F7">
        <w:t xml:space="preserve"> (</w:t>
      </w:r>
      <w:r w:rsidR="00F52F8F">
        <w:t>frequency domain resource allocation</w:t>
      </w:r>
      <w:r w:rsidR="005040F7">
        <w:t>),</w:t>
      </w:r>
      <w:r w:rsidR="00F52F8F">
        <w:t xml:space="preserve"> and</w:t>
      </w:r>
      <w:r w:rsidR="005040F7">
        <w:t xml:space="preserve"> DCI</w:t>
      </w:r>
      <w:r w:rsidR="00F52F8F">
        <w:t xml:space="preserve"> indication. For ease of UE implementation, it is preferred to align bundling size. One simple solution is to use RRC configured bundling size only for NC-JT support.</w:t>
      </w:r>
    </w:p>
    <w:p w14:paraId="2990C214" w14:textId="4901900B" w:rsidR="005925AB" w:rsidRDefault="00690818" w:rsidP="00690818">
      <w:pPr>
        <w:pStyle w:val="maintext"/>
        <w:ind w:firstLine="400"/>
      </w:pPr>
      <w:r w:rsidRPr="00690818">
        <w:rPr>
          <w:b/>
          <w:u w:val="single"/>
        </w:rPr>
        <w:t>3)</w:t>
      </w:r>
      <w:r w:rsidR="005925AB" w:rsidRPr="00690818">
        <w:rPr>
          <w:b/>
          <w:u w:val="single"/>
        </w:rPr>
        <w:t xml:space="preserve"> How to ensure the same active BWP between multiple TRPs</w:t>
      </w:r>
      <w:r>
        <w:t>: It was re-confirmed that t</w:t>
      </w:r>
      <w:r w:rsidRPr="00690818">
        <w:t>he number of active BWPs for a UE is 1 per CC</w:t>
      </w:r>
      <w:r>
        <w:t xml:space="preserve">. Therefore, to allocate two different PDSCH within the same serving cell, the values of BWP indicators in the two different DCIs shall be identical for NC-JT support. Otherwise, UE assumes single TRP transmission, i.e. UE receives only one PDSCH by intra-UE priority rule(s) as already discussed in </w:t>
      </w:r>
      <w:proofErr w:type="spellStart"/>
      <w:r>
        <w:t>eURLLC</w:t>
      </w:r>
      <w:proofErr w:type="spellEnd"/>
      <w:r>
        <w:t xml:space="preserve"> session.</w:t>
      </w:r>
    </w:p>
    <w:p w14:paraId="5BFFCE69" w14:textId="4D53E677" w:rsidR="00F52F8F" w:rsidRPr="00F52F8F" w:rsidRDefault="00F52F8F" w:rsidP="00F52F8F">
      <w:pPr>
        <w:pStyle w:val="maintext"/>
        <w:ind w:firstLineChars="0" w:firstLine="0"/>
        <w:rPr>
          <w:b/>
        </w:rPr>
      </w:pPr>
      <w:r w:rsidRPr="00F52F8F">
        <w:rPr>
          <w:b/>
        </w:rPr>
        <w:t>Proposal 1: Support both PDSCH mapping type {A+A} and {B+B} for two co-scheduled PDSCHs.</w:t>
      </w:r>
    </w:p>
    <w:p w14:paraId="26BD538D" w14:textId="382E01E9" w:rsidR="00F52F8F" w:rsidRPr="00F52F8F" w:rsidRDefault="00F52F8F" w:rsidP="00FE5F56">
      <w:pPr>
        <w:pStyle w:val="maintext"/>
        <w:numPr>
          <w:ilvl w:val="0"/>
          <w:numId w:val="17"/>
        </w:numPr>
        <w:ind w:firstLineChars="0"/>
        <w:rPr>
          <w:b/>
        </w:rPr>
      </w:pPr>
      <w:r w:rsidRPr="00F52F8F">
        <w:rPr>
          <w:rFonts w:hint="eastAsia"/>
          <w:b/>
        </w:rPr>
        <w:t xml:space="preserve">FFS, </w:t>
      </w:r>
      <w:r w:rsidRPr="00F52F8F">
        <w:rPr>
          <w:b/>
        </w:rPr>
        <w:t>support of PDSCH mapping type {A+B} for K</w:t>
      </w:r>
      <w:r w:rsidRPr="00F52F8F">
        <w:rPr>
          <w:b/>
          <w:vertAlign w:val="subscript"/>
        </w:rPr>
        <w:t>0</w:t>
      </w:r>
      <w:r w:rsidRPr="00F52F8F">
        <w:rPr>
          <w:b/>
        </w:rPr>
        <w:t>&gt;</w:t>
      </w:r>
      <w:r w:rsidR="00733AF9">
        <w:rPr>
          <w:b/>
        </w:rPr>
        <w:t>0</w:t>
      </w:r>
      <w:r w:rsidRPr="00F52F8F">
        <w:rPr>
          <w:b/>
        </w:rPr>
        <w:t>.</w:t>
      </w:r>
    </w:p>
    <w:p w14:paraId="7B52C2E9" w14:textId="7B64F337" w:rsidR="00F52F8F" w:rsidRPr="00F52F8F" w:rsidRDefault="00F52F8F" w:rsidP="00F52F8F">
      <w:pPr>
        <w:pStyle w:val="maintext"/>
        <w:ind w:firstLineChars="0" w:firstLine="0"/>
        <w:rPr>
          <w:b/>
        </w:rPr>
      </w:pPr>
      <w:r w:rsidRPr="00F52F8F">
        <w:rPr>
          <w:b/>
        </w:rPr>
        <w:t>Proposal 2: Support RRC configured bundling size only for NC-JT support</w:t>
      </w:r>
    </w:p>
    <w:p w14:paraId="71CC7606" w14:textId="295688D0" w:rsidR="00F52F8F" w:rsidRPr="00690818" w:rsidRDefault="00F52F8F" w:rsidP="00F52F8F">
      <w:pPr>
        <w:pStyle w:val="maintext"/>
        <w:ind w:left="400" w:hangingChars="200" w:hanging="400"/>
        <w:rPr>
          <w:b/>
        </w:rPr>
      </w:pPr>
      <w:r w:rsidRPr="00F52F8F">
        <w:rPr>
          <w:b/>
        </w:rPr>
        <w:t>Proposal 3: The values of BWP indicators for two co-scheduled PDSCHs shall be identical for NC-JT support. Otherwise, UE assumes single TRP transmission</w:t>
      </w:r>
    </w:p>
    <w:p w14:paraId="2A1C75F5" w14:textId="5BA2F75E" w:rsidR="007E4533" w:rsidRDefault="007E4533" w:rsidP="00E849EC">
      <w:pPr>
        <w:pStyle w:val="2"/>
      </w:pPr>
      <w:r>
        <w:rPr>
          <w:rFonts w:hint="eastAsia"/>
        </w:rPr>
        <w:t>BD/CCE enhancements</w:t>
      </w:r>
    </w:p>
    <w:p w14:paraId="6B6F570E" w14:textId="03BF70C1" w:rsidR="00F31FC8" w:rsidRPr="006B5194" w:rsidRDefault="00AF712C" w:rsidP="00AF712C">
      <w:pPr>
        <w:pStyle w:val="maintext"/>
        <w:ind w:firstLine="400"/>
      </w:pPr>
      <w:r w:rsidRPr="00690818">
        <w:rPr>
          <w:b/>
          <w:u w:val="single"/>
        </w:rPr>
        <w:t xml:space="preserve">1) </w:t>
      </w:r>
      <w:r>
        <w:rPr>
          <w:b/>
          <w:u w:val="single"/>
        </w:rPr>
        <w:t>The maximum numbers of BD/CCE:</w:t>
      </w:r>
      <w:r>
        <w:t xml:space="preserve"> In</w:t>
      </w:r>
      <w:r w:rsidR="005C7883">
        <w:t xml:space="preserve"> Rel-15, the maximum number of monitored PDCCH candidates per slot and the maximum number of non-overlapped CCE per slot can be increased according to the number of configured DL cells and UE capability signalling for flexible PDCCH transmission in case of CA</w:t>
      </w:r>
      <w:r w:rsidR="006B5194">
        <w:t xml:space="preserve"> or DC</w:t>
      </w:r>
      <w:r w:rsidR="005C7883">
        <w:t xml:space="preserve"> with large number of DL cells. </w:t>
      </w:r>
      <w:r w:rsidR="006B5194">
        <w:t xml:space="preserve">For instance, a UE can determine </w:t>
      </w:r>
      <m:oMath>
        <m:sSubSup>
          <m:sSubSupPr>
            <m:ctrlPr>
              <w:rPr>
                <w:rFonts w:ascii="Cambria Math" w:hAnsi="Cambria Math"/>
              </w:rPr>
            </m:ctrlPr>
          </m:sSubSupPr>
          <m:e>
            <m:r>
              <w:rPr>
                <w:rFonts w:ascii="Cambria Math" w:hAnsi="Cambria Math"/>
              </w:rPr>
              <m:t>N</m:t>
            </m:r>
          </m:e>
          <m:sub>
            <m:r>
              <w:rPr>
                <w:rFonts w:ascii="Cambria Math" w:hAnsi="Cambria Math"/>
              </w:rPr>
              <m:t>cells</m:t>
            </m:r>
          </m:sub>
          <m:sup>
            <m:r>
              <w:rPr>
                <w:rFonts w:ascii="Cambria Math" w:hAnsi="Cambria Math"/>
              </w:rPr>
              <m:t>cap</m:t>
            </m:r>
          </m:sup>
        </m:sSubSup>
      </m:oMath>
      <w:r w:rsidR="006B5194">
        <w:rPr>
          <w:rFonts w:hint="eastAsia"/>
        </w:rPr>
        <w:t xml:space="preserve"> by UE capability </w:t>
      </w:r>
      <w:r w:rsidR="006B5194">
        <w:t>signalling</w:t>
      </w:r>
      <w:r w:rsidR="006B5194">
        <w:rPr>
          <w:rFonts w:hint="eastAsia"/>
        </w:rPr>
        <w:t xml:space="preserve"> </w:t>
      </w:r>
      <w:r w:rsidR="006B5194">
        <w:t xml:space="preserve">and CA or DC configurations and compare the value of </w:t>
      </w:r>
      <m:oMath>
        <m:sSubSup>
          <m:sSubSupPr>
            <m:ctrlPr>
              <w:rPr>
                <w:rFonts w:ascii="Cambria Math" w:hAnsi="Cambria Math"/>
              </w:rPr>
            </m:ctrlPr>
          </m:sSubSupPr>
          <m:e>
            <m:r>
              <w:rPr>
                <w:rFonts w:ascii="Cambria Math" w:hAnsi="Cambria Math"/>
              </w:rPr>
              <m:t>N</m:t>
            </m:r>
          </m:e>
          <m:sub>
            <m:r>
              <w:rPr>
                <w:rFonts w:ascii="Cambria Math" w:hAnsi="Cambria Math"/>
              </w:rPr>
              <m:t>cells</m:t>
            </m:r>
          </m:sub>
          <m:sup>
            <m:r>
              <w:rPr>
                <w:rFonts w:ascii="Cambria Math" w:hAnsi="Cambria Math"/>
              </w:rPr>
              <m:t>cap</m:t>
            </m:r>
          </m:sup>
        </m:sSubSup>
      </m:oMath>
      <w:r w:rsidR="006B5194">
        <w:rPr>
          <w:rFonts w:hint="eastAsia"/>
        </w:rPr>
        <w:t xml:space="preserve"> with the number of configured DL cells, </w:t>
      </w:r>
      <m:oMath>
        <m:nary>
          <m:naryPr>
            <m:chr m:val="∑"/>
            <m:limLoc m:val="subSup"/>
            <m:ctrlPr>
              <w:rPr>
                <w:rFonts w:ascii="Cambria Math" w:hAnsi="Cambria Math"/>
              </w:rPr>
            </m:ctrlPr>
          </m:naryPr>
          <m:sub>
            <m:r>
              <w:rPr>
                <w:rFonts w:ascii="Cambria Math" w:hAnsi="Cambria Math"/>
              </w:rPr>
              <m:t>μ=0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DL,μ</m:t>
                </m:r>
              </m:sup>
            </m:sSubSup>
          </m:e>
        </m:nary>
      </m:oMath>
      <w:r w:rsidR="006B5194">
        <w:rPr>
          <w:rFonts w:hint="eastAsia"/>
        </w:rPr>
        <w:t xml:space="preserve">. </w:t>
      </w:r>
      <w:r w:rsidR="006B5194">
        <w:t xml:space="preserve">If </w:t>
      </w:r>
      <m:oMath>
        <m:nary>
          <m:naryPr>
            <m:chr m:val="∑"/>
            <m:limLoc m:val="subSup"/>
            <m:ctrlPr>
              <w:rPr>
                <w:rFonts w:ascii="Cambria Math" w:hAnsi="Cambria Math"/>
              </w:rPr>
            </m:ctrlPr>
          </m:naryPr>
          <m:sub>
            <m:r>
              <w:rPr>
                <w:rFonts w:ascii="Cambria Math" w:hAnsi="Cambria Math"/>
              </w:rPr>
              <m:t>μ=0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DL,μ</m:t>
                </m:r>
              </m:sup>
            </m:sSubSup>
          </m:e>
        </m:nary>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cells</m:t>
            </m:r>
          </m:sub>
          <m:sup>
            <m:r>
              <w:rPr>
                <w:rFonts w:ascii="Cambria Math" w:hAnsi="Cambria Math"/>
              </w:rPr>
              <m:t>cap</m:t>
            </m:r>
          </m:sup>
        </m:sSubSup>
      </m:oMath>
      <w:r w:rsidR="006B5194">
        <w:rPr>
          <w:rFonts w:hint="eastAsia"/>
        </w:rPr>
        <w:t xml:space="preserve">, the UE is not </w:t>
      </w:r>
      <w:r w:rsidR="006B5194" w:rsidRPr="006B5194">
        <w:t xml:space="preserve">required to monitor, on the active DL BWP of the scheduling cell, more than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total,slot,μ</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006B5194">
        <w:t xml:space="preserve"> </w:t>
      </w:r>
      <w:r w:rsidR="006B5194" w:rsidRPr="006B5194">
        <w:t xml:space="preserve">PDCCH candidates or more than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total,slot,μ</m:t>
            </m:r>
          </m:sup>
        </m:sSubSup>
        <m:r>
          <m:rPr>
            <m:sty m:val="p"/>
          </m:rP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006B5194" w:rsidRPr="006B5194">
        <w:t xml:space="preserve"> non-overlapped CCEs per slot for each scheduled cell</w:t>
      </w:r>
      <w:r w:rsidR="006B5194">
        <w:t xml:space="preserve">, where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006B519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006B5194">
        <w:t xml:space="preserve"> are defined by </w:t>
      </w:r>
      <w:r w:rsidR="006B5194">
        <w:fldChar w:fldCharType="begin"/>
      </w:r>
      <w:r w:rsidR="006B5194">
        <w:instrText xml:space="preserve"> REF _Ref16531628 \h </w:instrText>
      </w:r>
      <w:r w:rsidR="006B5194">
        <w:fldChar w:fldCharType="separate"/>
      </w:r>
      <w:r w:rsidR="006B5194">
        <w:t xml:space="preserve">Table </w:t>
      </w:r>
      <w:r w:rsidR="006B5194">
        <w:rPr>
          <w:noProof/>
        </w:rPr>
        <w:t>1</w:t>
      </w:r>
      <w:r w:rsidR="006B5194">
        <w:fldChar w:fldCharType="end"/>
      </w:r>
      <w:r w:rsidR="006B5194">
        <w:t xml:space="preserve"> and </w:t>
      </w:r>
      <w:r w:rsidR="006B5194">
        <w:fldChar w:fldCharType="begin"/>
      </w:r>
      <w:r w:rsidR="006B5194">
        <w:instrText xml:space="preserve"> REF _Ref16531631 \h </w:instrText>
      </w:r>
      <w:r w:rsidR="006B5194">
        <w:fldChar w:fldCharType="separate"/>
      </w:r>
      <w:r w:rsidR="006B5194">
        <w:t xml:space="preserve">Table </w:t>
      </w:r>
      <w:r w:rsidR="006B5194">
        <w:rPr>
          <w:noProof/>
        </w:rPr>
        <w:t>2</w:t>
      </w:r>
      <w:r w:rsidR="006B5194">
        <w:fldChar w:fldCharType="end"/>
      </w:r>
      <w:r w:rsidR="006B5194">
        <w:t>, respectively</w:t>
      </w:r>
      <w:r w:rsidR="006B5194" w:rsidRPr="006B5194">
        <w:t>.</w:t>
      </w:r>
      <w:r w:rsidR="006B5194">
        <w:t xml:space="preserve"> </w:t>
      </w:r>
      <w:r w:rsidR="00F31FC8">
        <w:t xml:space="preserve">On the other hand, if </w:t>
      </w:r>
      <m:oMath>
        <m:nary>
          <m:naryPr>
            <m:chr m:val="∑"/>
            <m:limLoc m:val="subSup"/>
            <m:ctrlPr>
              <w:rPr>
                <w:rFonts w:ascii="Cambria Math" w:hAnsi="Cambria Math"/>
              </w:rPr>
            </m:ctrlPr>
          </m:naryPr>
          <m:sub>
            <m:r>
              <w:rPr>
                <w:rFonts w:ascii="Cambria Math" w:hAnsi="Cambria Math"/>
              </w:rPr>
              <m:t>μ=0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DL,μ</m:t>
                </m:r>
              </m:sup>
            </m:sSubSup>
          </m:e>
        </m:nary>
        <m:r>
          <m:rPr>
            <m:sty m:val="p"/>
          </m:rPr>
          <w:rPr>
            <w:rFonts w:ascii="Cambria Math" w:hAnsi="Cambria Math"/>
          </w:rPr>
          <m:t>&gt;</m:t>
        </m:r>
        <m:sSubSup>
          <m:sSubSupPr>
            <m:ctrlPr>
              <w:rPr>
                <w:rFonts w:ascii="Cambria Math" w:hAnsi="Cambria Math"/>
              </w:rPr>
            </m:ctrlPr>
          </m:sSubSupPr>
          <m:e>
            <m:r>
              <w:rPr>
                <w:rFonts w:ascii="Cambria Math" w:hAnsi="Cambria Math"/>
              </w:rPr>
              <m:t>N</m:t>
            </m:r>
          </m:e>
          <m:sub>
            <m:r>
              <w:rPr>
                <w:rFonts w:ascii="Cambria Math" w:hAnsi="Cambria Math"/>
              </w:rPr>
              <m:t>cells</m:t>
            </m:r>
          </m:sub>
          <m:sup>
            <m:r>
              <w:rPr>
                <w:rFonts w:ascii="Cambria Math" w:hAnsi="Cambria Math"/>
              </w:rPr>
              <m:t>cap</m:t>
            </m:r>
          </m:sup>
        </m:sSubSup>
      </m:oMath>
      <w:r w:rsidR="00F31FC8">
        <w:rPr>
          <w:rFonts w:hint="eastAsia"/>
        </w:rPr>
        <w:t xml:space="preserve">, </w:t>
      </w:r>
      <w:r w:rsidR="00F31FC8" w:rsidRPr="00F31FC8">
        <w:t xml:space="preserve">the UE is not </w:t>
      </w:r>
      <w:r w:rsidR="00F31FC8" w:rsidRPr="00F31FC8">
        <w:lastRenderedPageBreak/>
        <w:t xml:space="preserve">required to monitor more than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total,slot,μ</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rPr>
                </m:ctrlPr>
              </m:sSubSupPr>
              <m:e>
                <m:r>
                  <w:rPr>
                    <w:rFonts w:ascii="Cambria Math" w:hAnsi="Cambria Math"/>
                  </w:rPr>
                  <m:t>N</m:t>
                </m:r>
              </m:e>
              <m:sub>
                <m:r>
                  <w:rPr>
                    <w:rFonts w:ascii="Cambria Math" w:hAnsi="Cambria Math"/>
                  </w:rPr>
                  <m:t>cells</m:t>
                </m:r>
              </m:sub>
              <m:sup>
                <m:r>
                  <w:rPr>
                    <w:rFonts w:ascii="Cambria Math" w:hAnsi="Cambria Math"/>
                  </w:rPr>
                  <m:t>cap</m:t>
                </m:r>
              </m:sup>
            </m:sSubSup>
            <m:r>
              <w:rPr>
                <w:rFonts w:ascii="Cambria Math" w:hAnsi="Cambria Math"/>
              </w:rPr>
              <m:t>∙</m:t>
            </m:r>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DL,μ</m:t>
                </m:r>
              </m:sup>
            </m:sSubSup>
            <m:r>
              <w:rPr>
                <w:rFonts w:ascii="Cambria Math" w:hAnsi="Cambria Math"/>
              </w:rPr>
              <m:t>/</m:t>
            </m:r>
            <m:nary>
              <m:naryPr>
                <m:chr m:val="∑"/>
                <m:limLoc m:val="subSup"/>
                <m:ctrlPr>
                  <w:rPr>
                    <w:rFonts w:ascii="Cambria Math" w:hAnsi="Cambria Math"/>
                  </w:rPr>
                </m:ctrlPr>
              </m:naryPr>
              <m:sub>
                <m:r>
                  <w:rPr>
                    <w:rFonts w:ascii="Cambria Math" w:hAnsi="Cambria Math"/>
                  </w:rPr>
                  <m:t>j=0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DL,j</m:t>
                    </m:r>
                  </m:sup>
                </m:sSubSup>
              </m:e>
            </m:nary>
          </m:e>
        </m:d>
      </m:oMath>
      <w:r w:rsidR="00F31FC8" w:rsidRPr="00F31FC8">
        <w:t xml:space="preserve"> PDCCH candidates or more than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total,slot,μ</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rPr>
                </m:ctrlPr>
              </m:sSubSupPr>
              <m:e>
                <m:r>
                  <w:rPr>
                    <w:rFonts w:ascii="Cambria Math" w:hAnsi="Cambria Math"/>
                  </w:rPr>
                  <m:t>N</m:t>
                </m:r>
              </m:e>
              <m:sub>
                <m:r>
                  <w:rPr>
                    <w:rFonts w:ascii="Cambria Math" w:hAnsi="Cambria Math"/>
                  </w:rPr>
                  <m:t>cells</m:t>
                </m:r>
              </m:sub>
              <m:sup>
                <m:r>
                  <w:rPr>
                    <w:rFonts w:ascii="Cambria Math" w:hAnsi="Cambria Math"/>
                  </w:rPr>
                  <m:t>cap</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DL,μ</m:t>
                </m:r>
              </m:sup>
            </m:sSubSup>
            <m:r>
              <w:rPr>
                <w:rFonts w:ascii="Cambria Math" w:hAnsi="Cambria Math"/>
              </w:rPr>
              <m:t>/</m:t>
            </m:r>
            <m:nary>
              <m:naryPr>
                <m:chr m:val="∑"/>
                <m:limLoc m:val="subSup"/>
                <m:ctrlPr>
                  <w:rPr>
                    <w:rFonts w:ascii="Cambria Math" w:hAnsi="Cambria Math"/>
                  </w:rPr>
                </m:ctrlPr>
              </m:naryPr>
              <m:sub>
                <m:r>
                  <w:rPr>
                    <w:rFonts w:ascii="Cambria Math" w:hAnsi="Cambria Math"/>
                  </w:rPr>
                  <m:t>j=0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DL,j</m:t>
                    </m:r>
                  </m:sup>
                </m:sSubSup>
              </m:e>
            </m:nary>
          </m:e>
        </m:d>
      </m:oMath>
      <w:r w:rsidR="00F31FC8" w:rsidRPr="00F31FC8">
        <w:t xml:space="preserve"> non-overlapped CCEs per slot on the active DL BWP(s) of scheduling cell(s) from the   downlink cells.</w:t>
      </w:r>
    </w:p>
    <w:p w14:paraId="4A5C1038" w14:textId="48E70232" w:rsidR="006B5194" w:rsidRDefault="006B5194" w:rsidP="00441055">
      <w:pPr>
        <w:pStyle w:val="maintext"/>
        <w:ind w:firstLine="400"/>
      </w:pPr>
    </w:p>
    <w:p w14:paraId="0313F6FE" w14:textId="5C40912D" w:rsidR="006B5194" w:rsidRDefault="006B5194" w:rsidP="006B5194">
      <w:pPr>
        <w:pStyle w:val="a7"/>
        <w:keepNext/>
      </w:pPr>
      <w:bookmarkStart w:id="5" w:name="_Ref16531628"/>
      <w:r>
        <w:t xml:space="preserve">Table </w:t>
      </w:r>
      <w:r>
        <w:fldChar w:fldCharType="begin"/>
      </w:r>
      <w:r>
        <w:instrText xml:space="preserve"> SEQ Table \* ARABIC </w:instrText>
      </w:r>
      <w:r>
        <w:fldChar w:fldCharType="separate"/>
      </w:r>
      <w:r w:rsidR="00EF5F6B">
        <w:rPr>
          <w:noProof/>
        </w:rPr>
        <w:t>1</w:t>
      </w:r>
      <w:r>
        <w:fldChar w:fldCharType="end"/>
      </w:r>
      <w:bookmarkEnd w:id="5"/>
      <w:r>
        <w:t xml:space="preserve">. Maximum number </w:t>
      </w:r>
      <w:r w:rsidRPr="006B5194">
        <w:t>of monitored PDCCH candidates per slot for a DL BWP with SCS configuration</w:t>
      </w:r>
      <w:r>
        <w:t xml:space="preserve"> </w:t>
      </w:r>
      <m:oMath>
        <m:r>
          <m:rPr>
            <m:sty m:val="b"/>
          </m:rPr>
          <w:rPr>
            <w:rFonts w:ascii="Cambria Math" w:hAnsi="Cambria Math"/>
          </w:rPr>
          <m:t>μ</m:t>
        </m:r>
      </m:oMath>
      <w:r w:rsidRPr="006B5194">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2835"/>
      </w:tblGrid>
      <w:tr w:rsidR="006B5194" w:rsidRPr="00B916EC" w14:paraId="62231D57" w14:textId="77777777" w:rsidTr="006B5194">
        <w:trPr>
          <w:cantSplit/>
          <w:jc w:val="center"/>
        </w:trPr>
        <w:tc>
          <w:tcPr>
            <w:tcW w:w="1465" w:type="dxa"/>
            <w:shd w:val="clear" w:color="auto" w:fill="E0E0E0"/>
            <w:vAlign w:val="center"/>
          </w:tcPr>
          <w:p w14:paraId="44D6397D" w14:textId="77777777" w:rsidR="006B5194" w:rsidRPr="00B916EC" w:rsidRDefault="006B5194" w:rsidP="008341F7">
            <w:pPr>
              <w:pStyle w:val="TAH0"/>
              <w:rPr>
                <w:rFonts w:ascii="Times New Roman" w:hAnsi="Times New Roman"/>
                <w:sz w:val="20"/>
              </w:rPr>
            </w:pPr>
            <w:r w:rsidRPr="002146B1">
              <w:rPr>
                <w:position w:val="-10"/>
              </w:rPr>
              <w:object w:dxaOrig="220" w:dyaOrig="240" w14:anchorId="5AF8F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8" o:title=""/>
                </v:shape>
                <o:OLEObject Type="Embed" ProgID="Equation.3" ShapeID="_x0000_i1025" DrawAspect="Content" ObjectID="_1627473401" r:id="rId9"/>
              </w:object>
            </w:r>
          </w:p>
        </w:tc>
        <w:tc>
          <w:tcPr>
            <w:tcW w:w="2835" w:type="dxa"/>
            <w:shd w:val="clear" w:color="auto" w:fill="E0E0E0"/>
            <w:vAlign w:val="center"/>
          </w:tcPr>
          <w:p w14:paraId="6968521D" w14:textId="55A5686D" w:rsidR="006B5194" w:rsidRPr="00B916EC" w:rsidRDefault="006B5194" w:rsidP="008341F7">
            <w:pPr>
              <w:pStyle w:val="TAH0"/>
              <w:rPr>
                <w:rFonts w:ascii="Times New Roman" w:hAnsi="Times New Roman"/>
                <w:sz w:val="20"/>
              </w:rPr>
            </w:pPr>
            <w:r w:rsidRPr="00205FD5">
              <w:rPr>
                <w:position w:val="-10"/>
              </w:rPr>
              <w:object w:dxaOrig="820" w:dyaOrig="340" w14:anchorId="1D403FA4">
                <v:shape id="_x0000_i1026" type="#_x0000_t75" style="width:43.85pt;height:19.4pt" o:ole="">
                  <v:imagedata r:id="rId10" o:title=""/>
                </v:shape>
                <o:OLEObject Type="Embed" ProgID="Equation.3" ShapeID="_x0000_i1026" DrawAspect="Content" ObjectID="_1627473402" r:id="rId11"/>
              </w:object>
            </w:r>
          </w:p>
        </w:tc>
      </w:tr>
      <w:tr w:rsidR="006B5194" w:rsidRPr="00B916EC" w14:paraId="445102C4" w14:textId="77777777" w:rsidTr="006B5194">
        <w:trPr>
          <w:cantSplit/>
          <w:jc w:val="center"/>
        </w:trPr>
        <w:tc>
          <w:tcPr>
            <w:tcW w:w="1465" w:type="dxa"/>
            <w:vAlign w:val="center"/>
          </w:tcPr>
          <w:p w14:paraId="782987A4" w14:textId="77777777" w:rsidR="006B5194" w:rsidRPr="00B916EC" w:rsidRDefault="006B5194" w:rsidP="008341F7">
            <w:pPr>
              <w:pStyle w:val="TAC"/>
            </w:pPr>
            <w:r>
              <w:t>0</w:t>
            </w:r>
          </w:p>
        </w:tc>
        <w:tc>
          <w:tcPr>
            <w:tcW w:w="2835" w:type="dxa"/>
            <w:vAlign w:val="center"/>
          </w:tcPr>
          <w:p w14:paraId="6C459423" w14:textId="77777777" w:rsidR="006B5194" w:rsidRPr="00B916EC" w:rsidRDefault="006B5194" w:rsidP="008341F7">
            <w:pPr>
              <w:pStyle w:val="TAC"/>
            </w:pPr>
            <w:r w:rsidRPr="00B916EC">
              <w:t>4</w:t>
            </w:r>
            <w:r>
              <w:t>4</w:t>
            </w:r>
          </w:p>
        </w:tc>
      </w:tr>
      <w:tr w:rsidR="006B5194" w:rsidRPr="00B916EC" w14:paraId="4968ABAD" w14:textId="77777777" w:rsidTr="006B5194">
        <w:trPr>
          <w:cantSplit/>
          <w:jc w:val="center"/>
        </w:trPr>
        <w:tc>
          <w:tcPr>
            <w:tcW w:w="1465" w:type="dxa"/>
            <w:vAlign w:val="center"/>
          </w:tcPr>
          <w:p w14:paraId="72E40360" w14:textId="77777777" w:rsidR="006B5194" w:rsidRPr="00B916EC" w:rsidRDefault="006B5194" w:rsidP="008341F7">
            <w:pPr>
              <w:pStyle w:val="TAC"/>
            </w:pPr>
            <w:r>
              <w:t>1</w:t>
            </w:r>
          </w:p>
        </w:tc>
        <w:tc>
          <w:tcPr>
            <w:tcW w:w="2835" w:type="dxa"/>
            <w:vAlign w:val="center"/>
          </w:tcPr>
          <w:p w14:paraId="3062627A" w14:textId="77777777" w:rsidR="006B5194" w:rsidRPr="00B916EC" w:rsidRDefault="006B5194" w:rsidP="008341F7">
            <w:pPr>
              <w:pStyle w:val="TAC"/>
            </w:pPr>
            <w:r>
              <w:t>36</w:t>
            </w:r>
          </w:p>
        </w:tc>
      </w:tr>
      <w:tr w:rsidR="006B5194" w:rsidRPr="00B916EC" w14:paraId="446F03CB" w14:textId="77777777" w:rsidTr="006B5194">
        <w:trPr>
          <w:cantSplit/>
          <w:jc w:val="center"/>
        </w:trPr>
        <w:tc>
          <w:tcPr>
            <w:tcW w:w="1465" w:type="dxa"/>
            <w:vAlign w:val="center"/>
          </w:tcPr>
          <w:p w14:paraId="4F8EDF04" w14:textId="77777777" w:rsidR="006B5194" w:rsidRPr="00B916EC" w:rsidRDefault="006B5194" w:rsidP="008341F7">
            <w:pPr>
              <w:pStyle w:val="TAC"/>
            </w:pPr>
            <w:r>
              <w:t>2</w:t>
            </w:r>
          </w:p>
        </w:tc>
        <w:tc>
          <w:tcPr>
            <w:tcW w:w="2835" w:type="dxa"/>
            <w:vAlign w:val="center"/>
          </w:tcPr>
          <w:p w14:paraId="370E8E1F" w14:textId="77777777" w:rsidR="006B5194" w:rsidRPr="00B916EC" w:rsidRDefault="006B5194" w:rsidP="008341F7">
            <w:pPr>
              <w:pStyle w:val="TAC"/>
            </w:pPr>
            <w:r>
              <w:t>22</w:t>
            </w:r>
          </w:p>
        </w:tc>
      </w:tr>
      <w:tr w:rsidR="006B5194" w:rsidRPr="00B916EC" w14:paraId="1766966C" w14:textId="77777777" w:rsidTr="006B5194">
        <w:trPr>
          <w:cantSplit/>
          <w:jc w:val="center"/>
        </w:trPr>
        <w:tc>
          <w:tcPr>
            <w:tcW w:w="1465" w:type="dxa"/>
            <w:vAlign w:val="center"/>
          </w:tcPr>
          <w:p w14:paraId="71F155FD" w14:textId="77777777" w:rsidR="006B5194" w:rsidRDefault="006B5194" w:rsidP="008341F7">
            <w:pPr>
              <w:pStyle w:val="TAC"/>
            </w:pPr>
            <w:r>
              <w:t>3</w:t>
            </w:r>
          </w:p>
        </w:tc>
        <w:tc>
          <w:tcPr>
            <w:tcW w:w="2835" w:type="dxa"/>
            <w:vAlign w:val="center"/>
          </w:tcPr>
          <w:p w14:paraId="527CC38B" w14:textId="77777777" w:rsidR="006B5194" w:rsidRDefault="006B5194" w:rsidP="008341F7">
            <w:pPr>
              <w:pStyle w:val="TAC"/>
            </w:pPr>
            <w:r>
              <w:t>20</w:t>
            </w:r>
          </w:p>
        </w:tc>
      </w:tr>
    </w:tbl>
    <w:p w14:paraId="614C0770" w14:textId="3374A9EE" w:rsidR="006B5194" w:rsidRDefault="006B5194" w:rsidP="00441055">
      <w:pPr>
        <w:pStyle w:val="maintext"/>
        <w:ind w:firstLine="400"/>
      </w:pPr>
    </w:p>
    <w:p w14:paraId="5EA72EBF" w14:textId="72D311EC" w:rsidR="006B5194" w:rsidRDefault="006B5194" w:rsidP="006B5194">
      <w:pPr>
        <w:pStyle w:val="a7"/>
        <w:keepNext/>
      </w:pPr>
      <w:bookmarkStart w:id="6" w:name="_Ref16531631"/>
      <w:r>
        <w:t xml:space="preserve">Table </w:t>
      </w:r>
      <w:r>
        <w:fldChar w:fldCharType="begin"/>
      </w:r>
      <w:r>
        <w:instrText xml:space="preserve"> SEQ Table \* ARABIC </w:instrText>
      </w:r>
      <w:r>
        <w:fldChar w:fldCharType="separate"/>
      </w:r>
      <w:r w:rsidR="00EF5F6B">
        <w:rPr>
          <w:noProof/>
        </w:rPr>
        <w:t>2</w:t>
      </w:r>
      <w:r>
        <w:fldChar w:fldCharType="end"/>
      </w:r>
      <w:bookmarkEnd w:id="6"/>
      <w:r>
        <w:t xml:space="preserve">. Maximum number </w:t>
      </w:r>
      <w:r w:rsidRPr="006B5194">
        <w:t xml:space="preserve">of non-overlapped CCEs per slot for a DL BWP with SCS configuration </w:t>
      </w:r>
      <m:oMath>
        <m:r>
          <m:rPr>
            <m:sty m:val="b"/>
          </m:rPr>
          <w:rPr>
            <w:rFonts w:ascii="Cambria Math" w:hAnsi="Cambria Math"/>
          </w:rPr>
          <m:t>μ</m:t>
        </m:r>
      </m:oMath>
      <w:r w:rsidRPr="006B5194">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2835"/>
      </w:tblGrid>
      <w:tr w:rsidR="006B5194" w:rsidRPr="00BB208D" w14:paraId="5292E0FB" w14:textId="77777777" w:rsidTr="006B5194">
        <w:trPr>
          <w:cantSplit/>
          <w:jc w:val="center"/>
        </w:trPr>
        <w:tc>
          <w:tcPr>
            <w:tcW w:w="1465" w:type="dxa"/>
            <w:shd w:val="clear" w:color="auto" w:fill="E0E0E0"/>
            <w:vAlign w:val="center"/>
          </w:tcPr>
          <w:p w14:paraId="3E91283C" w14:textId="77777777" w:rsidR="006B5194" w:rsidRPr="00B916EC" w:rsidRDefault="006B5194" w:rsidP="008341F7">
            <w:pPr>
              <w:pStyle w:val="TAH0"/>
              <w:rPr>
                <w:rFonts w:ascii="Times New Roman" w:hAnsi="Times New Roman"/>
                <w:sz w:val="20"/>
              </w:rPr>
            </w:pPr>
            <w:r w:rsidRPr="002146B1">
              <w:rPr>
                <w:position w:val="-10"/>
              </w:rPr>
              <w:object w:dxaOrig="220" w:dyaOrig="240" w14:anchorId="778BD25E">
                <v:shape id="_x0000_i1027" type="#_x0000_t75" style="width:14.4pt;height:14.4pt" o:ole="">
                  <v:imagedata r:id="rId8" o:title=""/>
                </v:shape>
                <o:OLEObject Type="Embed" ProgID="Equation.3" ShapeID="_x0000_i1027" DrawAspect="Content" ObjectID="_1627473403" r:id="rId12"/>
              </w:object>
            </w:r>
          </w:p>
        </w:tc>
        <w:tc>
          <w:tcPr>
            <w:tcW w:w="2835" w:type="dxa"/>
            <w:shd w:val="clear" w:color="auto" w:fill="E0E0E0"/>
            <w:vAlign w:val="center"/>
          </w:tcPr>
          <w:p w14:paraId="61C16029" w14:textId="6A9F144D" w:rsidR="006B5194" w:rsidRPr="00B916EC" w:rsidRDefault="006B5194" w:rsidP="008341F7">
            <w:pPr>
              <w:pStyle w:val="TAH0"/>
              <w:rPr>
                <w:rFonts w:ascii="Times New Roman" w:hAnsi="Times New Roman"/>
                <w:sz w:val="20"/>
              </w:rPr>
            </w:pPr>
            <w:r w:rsidRPr="00205FD5">
              <w:rPr>
                <w:position w:val="-10"/>
              </w:rPr>
              <w:object w:dxaOrig="760" w:dyaOrig="340" w14:anchorId="4A1263F2">
                <v:shape id="_x0000_i1028" type="#_x0000_t75" style="width:38.2pt;height:19.4pt" o:ole="">
                  <v:imagedata r:id="rId13" o:title=""/>
                </v:shape>
                <o:OLEObject Type="Embed" ProgID="Equation.3" ShapeID="_x0000_i1028" DrawAspect="Content" ObjectID="_1627473404" r:id="rId14"/>
              </w:object>
            </w:r>
          </w:p>
        </w:tc>
      </w:tr>
      <w:tr w:rsidR="006B5194" w:rsidRPr="00BB208D" w14:paraId="78F3DB5A" w14:textId="77777777" w:rsidTr="006B5194">
        <w:trPr>
          <w:cantSplit/>
          <w:jc w:val="center"/>
        </w:trPr>
        <w:tc>
          <w:tcPr>
            <w:tcW w:w="1465" w:type="dxa"/>
            <w:vAlign w:val="center"/>
          </w:tcPr>
          <w:p w14:paraId="67CDE016" w14:textId="77777777" w:rsidR="006B5194" w:rsidRPr="00B916EC" w:rsidRDefault="006B5194" w:rsidP="008341F7">
            <w:pPr>
              <w:pStyle w:val="TAC"/>
            </w:pPr>
            <w:r>
              <w:t>0</w:t>
            </w:r>
          </w:p>
        </w:tc>
        <w:tc>
          <w:tcPr>
            <w:tcW w:w="2835" w:type="dxa"/>
            <w:vAlign w:val="center"/>
          </w:tcPr>
          <w:p w14:paraId="601AA334" w14:textId="77777777" w:rsidR="006B5194" w:rsidRPr="00B916EC" w:rsidRDefault="006B5194" w:rsidP="008341F7">
            <w:pPr>
              <w:pStyle w:val="TAC"/>
            </w:pPr>
            <w:r>
              <w:t>56</w:t>
            </w:r>
          </w:p>
        </w:tc>
      </w:tr>
      <w:tr w:rsidR="006B5194" w:rsidRPr="00BB208D" w14:paraId="0540ED1D" w14:textId="77777777" w:rsidTr="006B5194">
        <w:trPr>
          <w:cantSplit/>
          <w:jc w:val="center"/>
        </w:trPr>
        <w:tc>
          <w:tcPr>
            <w:tcW w:w="1465" w:type="dxa"/>
            <w:vAlign w:val="center"/>
          </w:tcPr>
          <w:p w14:paraId="3E330741" w14:textId="77777777" w:rsidR="006B5194" w:rsidRPr="00B916EC" w:rsidRDefault="006B5194" w:rsidP="008341F7">
            <w:pPr>
              <w:pStyle w:val="TAC"/>
            </w:pPr>
            <w:r>
              <w:t>1</w:t>
            </w:r>
          </w:p>
        </w:tc>
        <w:tc>
          <w:tcPr>
            <w:tcW w:w="2835" w:type="dxa"/>
            <w:vAlign w:val="center"/>
          </w:tcPr>
          <w:p w14:paraId="46AA1052" w14:textId="77777777" w:rsidR="006B5194" w:rsidRPr="00B916EC" w:rsidRDefault="006B5194" w:rsidP="008341F7">
            <w:pPr>
              <w:pStyle w:val="TAC"/>
            </w:pPr>
            <w:r>
              <w:t>56</w:t>
            </w:r>
          </w:p>
        </w:tc>
      </w:tr>
      <w:tr w:rsidR="006B5194" w:rsidRPr="00BB208D" w14:paraId="698B841A" w14:textId="77777777" w:rsidTr="006B5194">
        <w:trPr>
          <w:cantSplit/>
          <w:jc w:val="center"/>
        </w:trPr>
        <w:tc>
          <w:tcPr>
            <w:tcW w:w="1465" w:type="dxa"/>
            <w:vAlign w:val="center"/>
          </w:tcPr>
          <w:p w14:paraId="26D5246A" w14:textId="77777777" w:rsidR="006B5194" w:rsidRPr="00B916EC" w:rsidRDefault="006B5194" w:rsidP="008341F7">
            <w:pPr>
              <w:pStyle w:val="TAC"/>
            </w:pPr>
            <w:r>
              <w:t>2</w:t>
            </w:r>
          </w:p>
        </w:tc>
        <w:tc>
          <w:tcPr>
            <w:tcW w:w="2835" w:type="dxa"/>
            <w:vAlign w:val="center"/>
          </w:tcPr>
          <w:p w14:paraId="59E2B6CC" w14:textId="77777777" w:rsidR="006B5194" w:rsidRPr="00B916EC" w:rsidRDefault="006B5194" w:rsidP="008341F7">
            <w:pPr>
              <w:pStyle w:val="TAC"/>
            </w:pPr>
            <w:r>
              <w:t>48</w:t>
            </w:r>
          </w:p>
        </w:tc>
      </w:tr>
      <w:tr w:rsidR="006B5194" w:rsidRPr="00BB208D" w14:paraId="7FB55587" w14:textId="77777777" w:rsidTr="006B5194">
        <w:trPr>
          <w:cantSplit/>
          <w:jc w:val="center"/>
        </w:trPr>
        <w:tc>
          <w:tcPr>
            <w:tcW w:w="1465" w:type="dxa"/>
            <w:vAlign w:val="center"/>
          </w:tcPr>
          <w:p w14:paraId="2857CB0A" w14:textId="77777777" w:rsidR="006B5194" w:rsidRDefault="006B5194" w:rsidP="008341F7">
            <w:pPr>
              <w:pStyle w:val="TAC"/>
            </w:pPr>
            <w:r>
              <w:t>3</w:t>
            </w:r>
          </w:p>
        </w:tc>
        <w:tc>
          <w:tcPr>
            <w:tcW w:w="2835" w:type="dxa"/>
            <w:vAlign w:val="center"/>
          </w:tcPr>
          <w:p w14:paraId="4B150032" w14:textId="77777777" w:rsidR="006B5194" w:rsidRDefault="006B5194" w:rsidP="008341F7">
            <w:pPr>
              <w:pStyle w:val="TAC"/>
            </w:pPr>
            <w:r>
              <w:t>32</w:t>
            </w:r>
          </w:p>
        </w:tc>
      </w:tr>
    </w:tbl>
    <w:p w14:paraId="1DA7D96B" w14:textId="4B4C9C10" w:rsidR="006B5194" w:rsidRDefault="006B5194" w:rsidP="00441055">
      <w:pPr>
        <w:pStyle w:val="maintext"/>
        <w:ind w:firstLine="400"/>
      </w:pPr>
    </w:p>
    <w:p w14:paraId="5C8FE687" w14:textId="47EF2458" w:rsidR="00F5341A" w:rsidRDefault="006C226E" w:rsidP="00441055">
      <w:pPr>
        <w:pStyle w:val="maintext"/>
        <w:ind w:firstLine="400"/>
      </w:pPr>
      <w:r>
        <w:t>Given that higher flexibility on PDCCH transmission will be required especially for the NC-JT + CA</w:t>
      </w:r>
      <w:r w:rsidR="00F5341A">
        <w:t>/DC</w:t>
      </w:r>
      <w:r>
        <w:t xml:space="preserve"> operation scenarios, it would be worth to consider to extend this feature for NC-JT. </w:t>
      </w:r>
      <w:r w:rsidR="00D46C97">
        <w:t xml:space="preserve">For instance, </w:t>
      </w:r>
      <w:r w:rsidR="00214977">
        <w:t>a DL cell configured with multi-DCI based NC-JT can be taken into account as two DL cells in the perspective of maximum numbers of BD/CCE calculation. It means that the maximum numbers of BD/CCE for the DL cell configured with N</w:t>
      </w:r>
      <w:r w:rsidR="00AF712C">
        <w:t xml:space="preserve">C-JT can be properly increased by defining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DL,μ</m:t>
            </m:r>
          </m:sup>
        </m:sSubSup>
      </m:oMath>
      <w:r w:rsidR="00AF712C">
        <w:rPr>
          <w:rFonts w:hint="eastAsia"/>
        </w:rPr>
        <w:t>=</w:t>
      </w:r>
      <w:r w:rsidR="00AF712C">
        <w:t xml:space="preserve">”the number of configured DL cells with </w:t>
      </w:r>
      <w:r w:rsidR="00AF712C" w:rsidRPr="00AF712C">
        <w:t>SCS configuration μ”</w:t>
      </w:r>
      <w:r w:rsidR="00AF712C">
        <w:t>+”</w:t>
      </w:r>
      <w:r w:rsidR="00AF712C" w:rsidRPr="00AF712C">
        <w:t xml:space="preserve"> </w:t>
      </w:r>
      <w:r w:rsidR="00AF712C">
        <w:t xml:space="preserve">the number of configured DL cells with </w:t>
      </w:r>
      <w:r w:rsidR="00AF712C" w:rsidRPr="00AF712C">
        <w:t>SCS configuration μ</w:t>
      </w:r>
      <w:r w:rsidR="00AF712C">
        <w:t xml:space="preserve"> and with multi-DCI based NC-JT”.</w:t>
      </w:r>
    </w:p>
    <w:p w14:paraId="7A0EF067" w14:textId="303FC4D9" w:rsidR="007E4533" w:rsidRDefault="00AF712C" w:rsidP="00441055">
      <w:pPr>
        <w:pStyle w:val="maintext"/>
        <w:ind w:firstLine="400"/>
      </w:pPr>
      <w:r>
        <w:rPr>
          <w:b/>
          <w:u w:val="single"/>
        </w:rPr>
        <w:t>2</w:t>
      </w:r>
      <w:r w:rsidRPr="00690818">
        <w:rPr>
          <w:b/>
          <w:u w:val="single"/>
        </w:rPr>
        <w:t xml:space="preserve">) </w:t>
      </w:r>
      <w:r>
        <w:rPr>
          <w:b/>
          <w:u w:val="single"/>
        </w:rPr>
        <w:t>PDCCH overbooking for NC-JT</w:t>
      </w:r>
      <w:r>
        <w:t xml:space="preserve">: </w:t>
      </w:r>
      <w:r w:rsidR="00A260F6">
        <w:t>When the maximum numbers of BD/CCE are larger than a given threshold, search spaces with lower priorities (i.e. search spaces with high search space set index) can be dropped. In this case, the remaining search spaces can be associated with a single CORESET or linked with two different CORESETs with the same TCI states, which means NC-JT may not be supported in the PCell. One option to address this issue is to secure at least one search space per CORESET for NC-JT capable UE after search space dropping for PCell PDCCH overbooking.</w:t>
      </w:r>
    </w:p>
    <w:p w14:paraId="64639B0D" w14:textId="57A0B6A7" w:rsidR="00A260F6" w:rsidRDefault="00A260F6" w:rsidP="00E05DD5">
      <w:pPr>
        <w:pStyle w:val="maintext"/>
        <w:ind w:left="400" w:hangingChars="200" w:hanging="400"/>
        <w:rPr>
          <w:b/>
        </w:rPr>
      </w:pPr>
      <w:r w:rsidRPr="00A260F6">
        <w:rPr>
          <w:b/>
        </w:rPr>
        <w:t xml:space="preserve">Proposal </w:t>
      </w:r>
      <w:r w:rsidR="009B229A">
        <w:rPr>
          <w:b/>
        </w:rPr>
        <w:t>4</w:t>
      </w:r>
      <w:r w:rsidRPr="00A260F6">
        <w:rPr>
          <w:b/>
        </w:rPr>
        <w:t xml:space="preserve">: </w:t>
      </w:r>
      <w:r w:rsidR="00AF712C">
        <w:rPr>
          <w:b/>
        </w:rPr>
        <w:t xml:space="preserve">Taking into account a </w:t>
      </w:r>
      <w:r w:rsidR="00AF712C" w:rsidRPr="00AF712C">
        <w:rPr>
          <w:b/>
        </w:rPr>
        <w:t>DL cell configured with multi-DCI based NC-JT</w:t>
      </w:r>
      <w:r w:rsidR="00AF712C">
        <w:rPr>
          <w:b/>
        </w:rPr>
        <w:t xml:space="preserve"> as two DL cells to calculate the maximum numbers of PDCCH candidates and non-overlapped CCEs</w:t>
      </w:r>
    </w:p>
    <w:p w14:paraId="5C4B45BB" w14:textId="4004A90B" w:rsidR="00A260F6" w:rsidRPr="00A260F6" w:rsidRDefault="00A260F6" w:rsidP="00A260F6">
      <w:pPr>
        <w:pStyle w:val="maintext"/>
        <w:ind w:firstLineChars="0" w:firstLine="0"/>
        <w:rPr>
          <w:b/>
        </w:rPr>
      </w:pPr>
      <w:r w:rsidRPr="00A260F6">
        <w:rPr>
          <w:b/>
        </w:rPr>
        <w:t xml:space="preserve">Proposal </w:t>
      </w:r>
      <w:r w:rsidR="009B229A">
        <w:rPr>
          <w:b/>
        </w:rPr>
        <w:t>5</w:t>
      </w:r>
      <w:r w:rsidRPr="00A260F6">
        <w:rPr>
          <w:b/>
        </w:rPr>
        <w:t>: Secure at least on</w:t>
      </w:r>
      <w:r w:rsidR="008341F7">
        <w:rPr>
          <w:b/>
        </w:rPr>
        <w:t>e</w:t>
      </w:r>
      <w:r w:rsidRPr="00A260F6">
        <w:rPr>
          <w:b/>
        </w:rPr>
        <w:t xml:space="preserve"> search space</w:t>
      </w:r>
      <w:r w:rsidR="000E761C">
        <w:rPr>
          <w:b/>
        </w:rPr>
        <w:t xml:space="preserve"> set</w:t>
      </w:r>
      <w:r w:rsidRPr="00A260F6">
        <w:rPr>
          <w:b/>
        </w:rPr>
        <w:t xml:space="preserve"> per CORESET for NC-JT capable UE with PCell PDCCH overbooking</w:t>
      </w:r>
    </w:p>
    <w:p w14:paraId="5A3B8A88" w14:textId="536A0C16" w:rsidR="00077C04" w:rsidRDefault="00D304E5" w:rsidP="00E849EC">
      <w:pPr>
        <w:pStyle w:val="2"/>
      </w:pPr>
      <w:r>
        <w:t>PDSCH scrambling</w:t>
      </w:r>
    </w:p>
    <w:p w14:paraId="4E15E655" w14:textId="751B1553" w:rsidR="00096D12" w:rsidRDefault="005F078A" w:rsidP="005F078A">
      <w:pPr>
        <w:pStyle w:val="maintext"/>
        <w:ind w:firstLine="400"/>
      </w:pPr>
      <w:r>
        <w:rPr>
          <w:rFonts w:hint="eastAsia"/>
        </w:rPr>
        <w:t>In the</w:t>
      </w:r>
      <w:r>
        <w:t xml:space="preserve"> last RAN1 meeting, it was clarified that the association between </w:t>
      </w:r>
      <w:r w:rsidRPr="005F078A">
        <w:rPr>
          <w:i/>
        </w:rPr>
        <w:t>dataScramblingIdentityPDSCH</w:t>
      </w:r>
      <w:r>
        <w:t xml:space="preserve"> and TRP should be defined when </w:t>
      </w:r>
      <w:r w:rsidR="00EC3039">
        <w:rPr>
          <w:rFonts w:hint="eastAsia"/>
        </w:rPr>
        <w:t xml:space="preserve">multiple </w:t>
      </w:r>
      <w:r w:rsidR="00EC3039" w:rsidRPr="005F078A">
        <w:rPr>
          <w:i/>
        </w:rPr>
        <w:t>dataScramblingIdentityPDSCH</w:t>
      </w:r>
      <w:r w:rsidR="00EC3039">
        <w:t xml:space="preserve"> </w:t>
      </w:r>
      <w:r>
        <w:t>are</w:t>
      </w:r>
      <w:r w:rsidR="00EC3039">
        <w:t xml:space="preserve"> configured for a serving cell to </w:t>
      </w:r>
      <w:r w:rsidRPr="005F078A">
        <w:t>generate different PDSCH scrambling sequences</w:t>
      </w:r>
      <w:r>
        <w:t xml:space="preserve">. </w:t>
      </w:r>
      <w:r w:rsidR="00AC3CC4">
        <w:t>The association above can be dynamically or semi-statically indicated. For instance, an association rule between “DMRS port or DMRS CDM group“ and “</w:t>
      </w:r>
      <w:r w:rsidR="00AC3CC4" w:rsidRPr="005F078A">
        <w:rPr>
          <w:i/>
        </w:rPr>
        <w:t>dataScramblingIdentityPDSCH</w:t>
      </w:r>
      <w:r w:rsidR="00AC3CC4">
        <w:t xml:space="preserve">” can be predefined and the scrambling sequence can be dynamically changed by DMRS indication. </w:t>
      </w:r>
      <w:r w:rsidR="00747566">
        <w:t>Alternatively, there can be a semi-static association between the scrambling sequence and PDSCH, e.g. through the higher layer parameters that can be used to distinguish TRPs, such as CORESET, CORESET group, PUCCH resource, or PUCCH resource group. Since detailed discussions on the higher layer parameter are still on-going, it is recommended to revisit this issue after having a relevant agreement on the higher layer parameter(s) first.</w:t>
      </w:r>
    </w:p>
    <w:p w14:paraId="2B0E1939" w14:textId="4BA3EF25" w:rsidR="00747566" w:rsidRDefault="00747566" w:rsidP="00747566">
      <w:pPr>
        <w:pStyle w:val="maintext"/>
        <w:ind w:firstLineChars="0" w:firstLine="0"/>
      </w:pPr>
      <w:r w:rsidRPr="00705B52">
        <w:rPr>
          <w:b/>
        </w:rPr>
        <w:t xml:space="preserve">Proposal </w:t>
      </w:r>
      <w:r w:rsidR="009B229A">
        <w:rPr>
          <w:b/>
        </w:rPr>
        <w:t>6</w:t>
      </w:r>
      <w:r w:rsidRPr="00705B52">
        <w:rPr>
          <w:b/>
        </w:rPr>
        <w:t xml:space="preserve">. </w:t>
      </w:r>
      <w:r w:rsidR="009B229A">
        <w:rPr>
          <w:b/>
        </w:rPr>
        <w:t>Revisit PDSCH scrambling issue after stabilizing higher layer parameter(s) representing TRP(s).</w:t>
      </w:r>
    </w:p>
    <w:p w14:paraId="74B0E703" w14:textId="5F4CC9C4" w:rsidR="00883A3B" w:rsidRDefault="00883A3B" w:rsidP="00883A3B">
      <w:pPr>
        <w:pStyle w:val="2"/>
      </w:pPr>
      <w:r>
        <w:rPr>
          <w:rFonts w:hint="eastAsia"/>
        </w:rPr>
        <w:lastRenderedPageBreak/>
        <w:t>PDSCH rate matching</w:t>
      </w:r>
    </w:p>
    <w:p w14:paraId="0BF78C3A" w14:textId="65E81B0D" w:rsidR="00BF6B4E" w:rsidRDefault="003C477B" w:rsidP="00883A3B">
      <w:pPr>
        <w:pStyle w:val="maintext"/>
        <w:ind w:firstLine="400"/>
      </w:pPr>
      <w:r>
        <w:rPr>
          <w:rFonts w:hint="eastAsia"/>
        </w:rPr>
        <w:t>In RAN1#97 meeting, it was agreed to support multiple lte-CRS-ToMatchAround configurations in a serving cell for the case that different TRP</w:t>
      </w:r>
      <w:r w:rsidR="00066444">
        <w:t xml:space="preserve">s transmit </w:t>
      </w:r>
      <w:r w:rsidR="009460EB">
        <w:t>CRSs with different RE patterns. On top of that following remaining points, i.e. 1) w</w:t>
      </w:r>
      <w:r w:rsidR="009460EB" w:rsidRPr="009460EB">
        <w:t>hether/how they apply to one or multiple CRS patterns per PDSCH</w:t>
      </w:r>
      <w:r w:rsidR="009460EB">
        <w:t>, and 2) w</w:t>
      </w:r>
      <w:r w:rsidR="009460EB" w:rsidRPr="009460EB">
        <w:t>hether/how it is applied to single DCI based NCJT</w:t>
      </w:r>
      <w:r w:rsidR="009460EB">
        <w:t>, need to be addressed further. Regarding the first point, it is preferred to apply all the configured CRS patterns for all PDSCHs within a serving cell. Since NR does</w:t>
      </w:r>
      <w:r w:rsidR="00F330EF">
        <w:t xml:space="preserve"> not support CRS related PDSCH power control (i.e. P</w:t>
      </w:r>
      <w:r w:rsidR="00F330EF" w:rsidRPr="00F330EF">
        <w:rPr>
          <w:vertAlign w:val="subscript"/>
        </w:rPr>
        <w:t>a</w:t>
      </w:r>
      <w:r w:rsidR="00F330EF">
        <w:t xml:space="preserve"> and P</w:t>
      </w:r>
      <w:r w:rsidR="00F330EF" w:rsidRPr="00F330EF">
        <w:rPr>
          <w:vertAlign w:val="subscript"/>
        </w:rPr>
        <w:t>b</w:t>
      </w:r>
      <w:r w:rsidR="00F330EF">
        <w:t xml:space="preserve"> in LTE), both interference-to-CRS and interference-to-PDSCH are concerned if only a part of CRS RE patterns among all configured CRS patterns is taken into account for a PDSCH RE mapping. Regarding the second issue, </w:t>
      </w:r>
      <w:r w:rsidR="00BF6B4E">
        <w:t>given that multiple CRS pattern can be utilized regardless of backhaul condition, it is recommended to support the previous agreements for single DCI based NC-JT as well.</w:t>
      </w:r>
    </w:p>
    <w:p w14:paraId="0172FC01" w14:textId="21679BDD" w:rsidR="00BF6B4E" w:rsidRDefault="00BF6B4E" w:rsidP="00BF6B4E">
      <w:pPr>
        <w:pStyle w:val="maintext"/>
        <w:ind w:left="400" w:hangingChars="200" w:hanging="400"/>
        <w:rPr>
          <w:b/>
        </w:rPr>
      </w:pPr>
      <w:r w:rsidRPr="00705B52">
        <w:rPr>
          <w:b/>
        </w:rPr>
        <w:t xml:space="preserve">Proposal </w:t>
      </w:r>
      <w:r>
        <w:rPr>
          <w:b/>
        </w:rPr>
        <w:t>7</w:t>
      </w:r>
      <w:r w:rsidRPr="00705B52">
        <w:rPr>
          <w:b/>
        </w:rPr>
        <w:t xml:space="preserve">. </w:t>
      </w:r>
      <w:r>
        <w:rPr>
          <w:rFonts w:hint="eastAsia"/>
          <w:b/>
        </w:rPr>
        <w:t xml:space="preserve">Regarding support of </w:t>
      </w:r>
      <w:r w:rsidRPr="00BF6B4E">
        <w:rPr>
          <w:b/>
        </w:rPr>
        <w:t>multiple lte-CRS-ToMatchAround configurations in a serving cell</w:t>
      </w:r>
      <w:r>
        <w:rPr>
          <w:b/>
        </w:rPr>
        <w:t>,</w:t>
      </w:r>
    </w:p>
    <w:p w14:paraId="1ED342B5" w14:textId="1117B1EE" w:rsidR="00BF6B4E" w:rsidRDefault="00BF6B4E" w:rsidP="00FE5F56">
      <w:pPr>
        <w:pStyle w:val="maintext"/>
        <w:numPr>
          <w:ilvl w:val="0"/>
          <w:numId w:val="25"/>
        </w:numPr>
        <w:ind w:firstLineChars="0"/>
        <w:rPr>
          <w:b/>
        </w:rPr>
      </w:pPr>
      <w:r>
        <w:rPr>
          <w:b/>
        </w:rPr>
        <w:t>A</w:t>
      </w:r>
      <w:r w:rsidRPr="00BF6B4E">
        <w:rPr>
          <w:b/>
        </w:rPr>
        <w:t>pply all the configured CRS patterns for all PDSCHs within a serving cell</w:t>
      </w:r>
    </w:p>
    <w:p w14:paraId="5511ABC3" w14:textId="296D6C7F" w:rsidR="00BF6B4E" w:rsidRPr="00705B52" w:rsidRDefault="00BF6B4E" w:rsidP="00FE5F56">
      <w:pPr>
        <w:pStyle w:val="maintext"/>
        <w:numPr>
          <w:ilvl w:val="0"/>
          <w:numId w:val="25"/>
        </w:numPr>
        <w:ind w:firstLineChars="0"/>
        <w:rPr>
          <w:b/>
        </w:rPr>
      </w:pPr>
      <w:r>
        <w:rPr>
          <w:rFonts w:hint="eastAsia"/>
          <w:b/>
        </w:rPr>
        <w:t xml:space="preserve">Apply the same rule for </w:t>
      </w:r>
      <w:r w:rsidRPr="00BF6B4E">
        <w:rPr>
          <w:b/>
        </w:rPr>
        <w:t>single DCI based NC-JT as well</w:t>
      </w:r>
    </w:p>
    <w:p w14:paraId="4B66F10F" w14:textId="3AB60A2B" w:rsidR="007E4533" w:rsidRDefault="007E4533" w:rsidP="007E4533">
      <w:pPr>
        <w:pStyle w:val="1"/>
      </w:pPr>
      <w:r>
        <w:t>Single</w:t>
      </w:r>
      <w:r>
        <w:rPr>
          <w:rFonts w:hint="eastAsia"/>
        </w:rPr>
        <w:t xml:space="preserve"> </w:t>
      </w:r>
      <w:r>
        <w:t>PDCCH based enhancements</w:t>
      </w:r>
    </w:p>
    <w:p w14:paraId="06124142" w14:textId="77777777" w:rsidR="00A260F6" w:rsidRPr="00A260F6" w:rsidRDefault="00A260F6" w:rsidP="00FE5F56">
      <w:pPr>
        <w:pStyle w:val="a4"/>
        <w:keepNext/>
        <w:keepLines/>
        <w:numPr>
          <w:ilvl w:val="0"/>
          <w:numId w:val="14"/>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74917C2" w14:textId="77777777" w:rsidR="00A260F6" w:rsidRPr="00A260F6" w:rsidRDefault="00A260F6" w:rsidP="00FE5F56">
      <w:pPr>
        <w:pStyle w:val="a4"/>
        <w:keepNext/>
        <w:keepLines/>
        <w:numPr>
          <w:ilvl w:val="0"/>
          <w:numId w:val="14"/>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6F97FC9" w14:textId="77777777" w:rsidR="00A260F6" w:rsidRPr="00A260F6" w:rsidRDefault="00A260F6" w:rsidP="00FE5F56">
      <w:pPr>
        <w:pStyle w:val="a4"/>
        <w:keepNext/>
        <w:keepLines/>
        <w:numPr>
          <w:ilvl w:val="0"/>
          <w:numId w:val="14"/>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9ADB2FB" w14:textId="707A2486" w:rsidR="0081670C" w:rsidRDefault="00144373" w:rsidP="00FE5F56">
      <w:pPr>
        <w:pStyle w:val="2"/>
        <w:numPr>
          <w:ilvl w:val="1"/>
          <w:numId w:val="14"/>
        </w:numPr>
      </w:pPr>
      <w:r>
        <w:rPr>
          <w:rFonts w:hint="eastAsia"/>
        </w:rPr>
        <w:t>G</w:t>
      </w:r>
      <w:r>
        <w:t>eneral design principle</w:t>
      </w:r>
    </w:p>
    <w:p w14:paraId="29FC788E" w14:textId="1EAB4E5A" w:rsidR="008C37A9" w:rsidRDefault="0009056B" w:rsidP="00C71E89">
      <w:pPr>
        <w:pStyle w:val="maintext"/>
        <w:ind w:firstLine="400"/>
      </w:pPr>
      <w:r>
        <w:rPr>
          <w:rFonts w:hint="eastAsia"/>
        </w:rPr>
        <w:t>From RAN1#97 meetin</w:t>
      </w:r>
      <w:r>
        <w:t>g, the following remaining issues on DMRS port indication for single-PDCCH based NC-JT are available:</w:t>
      </w:r>
    </w:p>
    <w:p w14:paraId="2CE98726" w14:textId="79FF74F7" w:rsidR="0009056B" w:rsidRDefault="0009056B" w:rsidP="00FE5F56">
      <w:pPr>
        <w:pStyle w:val="maintext"/>
        <w:numPr>
          <w:ilvl w:val="0"/>
          <w:numId w:val="23"/>
        </w:numPr>
        <w:ind w:firstLineChars="0"/>
      </w:pPr>
      <w:r w:rsidRPr="00913036">
        <w:rPr>
          <w:rFonts w:hint="eastAsia"/>
          <w:b/>
          <w:u w:val="single"/>
        </w:rPr>
        <w:t>Support of 1+3 and/or 3+1</w:t>
      </w:r>
      <w:r>
        <w:rPr>
          <w:rFonts w:hint="eastAsia"/>
        </w:rPr>
        <w:t>:</w:t>
      </w:r>
      <w:r w:rsidR="002946BB">
        <w:t xml:space="preserve"> </w:t>
      </w:r>
      <w:r w:rsidR="00901BDF">
        <w:rPr>
          <w:rFonts w:hint="eastAsia"/>
        </w:rPr>
        <w:t xml:space="preserve">It has been well studied that most of CoMP schemes can provide </w:t>
      </w:r>
      <w:r w:rsidR="00EB3D14">
        <w:t xml:space="preserve">meaningful gains when the SNR gaps between cooperative TRPs </w:t>
      </w:r>
      <w:r w:rsidR="00913036">
        <w:t>are small enough.</w:t>
      </w:r>
      <w:r w:rsidR="004A1273">
        <w:t xml:space="preserve"> </w:t>
      </w:r>
      <w:r w:rsidR="00FE2076">
        <w:fldChar w:fldCharType="begin"/>
      </w:r>
      <w:r w:rsidR="00FE2076">
        <w:instrText xml:space="preserve"> REF _Ref16577620 \h </w:instrText>
      </w:r>
      <w:r w:rsidR="00FE2076">
        <w:fldChar w:fldCharType="separate"/>
      </w:r>
      <w:r w:rsidR="00FE2076">
        <w:t xml:space="preserve">Table </w:t>
      </w:r>
      <w:r w:rsidR="00FE2076">
        <w:rPr>
          <w:noProof/>
        </w:rPr>
        <w:t>3</w:t>
      </w:r>
      <w:r w:rsidR="00FE2076">
        <w:fldChar w:fldCharType="end"/>
      </w:r>
      <w:r w:rsidR="00FE2076">
        <w:t xml:space="preserve"> shows the rank distribution of NC-JT operation with 4RX UEs in InH scenario. </w:t>
      </w:r>
      <w:r w:rsidR="00C655D6">
        <w:fldChar w:fldCharType="begin"/>
      </w:r>
      <w:r w:rsidR="00C655D6">
        <w:instrText xml:space="preserve"> REF _Ref16577620 \h </w:instrText>
      </w:r>
      <w:r w:rsidR="00C655D6">
        <w:fldChar w:fldCharType="separate"/>
      </w:r>
      <w:r w:rsidR="00C655D6">
        <w:t xml:space="preserve">Table </w:t>
      </w:r>
      <w:r w:rsidR="00C655D6">
        <w:rPr>
          <w:noProof/>
        </w:rPr>
        <w:t>3</w:t>
      </w:r>
      <w:r w:rsidR="00C655D6">
        <w:fldChar w:fldCharType="end"/>
      </w:r>
      <w:r w:rsidR="00C655D6">
        <w:t xml:space="preserve"> demonstrates that the probabilities to schedule 1+3 or 3+1 DMRS ports are </w:t>
      </w:r>
      <w:r w:rsidR="00055393">
        <w:rPr>
          <w:rFonts w:hint="eastAsia"/>
        </w:rPr>
        <w:t xml:space="preserve">negligible, i.e. </w:t>
      </w:r>
      <w:r w:rsidR="00055393">
        <w:t xml:space="preserve">less than </w:t>
      </w:r>
      <w:r w:rsidR="00EF5F6B">
        <w:t>4</w:t>
      </w:r>
      <w:r w:rsidR="00055393">
        <w:t>%. In case that the use cases of 1+3 or 3+1 are fairly proven, a few pairs of 3+1 indications, e.g. DMRS ports {0, 1, 4, 6} for DMRS configuration type 1 and DMRS ports {0, 1, 6, 8} for DMRS configuration type 2, seems enough to support this feature.</w:t>
      </w:r>
    </w:p>
    <w:p w14:paraId="6A455933" w14:textId="59678169" w:rsidR="00941910" w:rsidRDefault="00941910" w:rsidP="00941910">
      <w:pPr>
        <w:pStyle w:val="a7"/>
        <w:keepNext/>
        <w:jc w:val="center"/>
        <w:rPr>
          <w:lang w:eastAsia="ko-KR"/>
        </w:rPr>
      </w:pPr>
      <w:bookmarkStart w:id="7" w:name="_Ref16577620"/>
      <w:r>
        <w:t xml:space="preserve">Table </w:t>
      </w:r>
      <w:r>
        <w:fldChar w:fldCharType="begin"/>
      </w:r>
      <w:r>
        <w:instrText xml:space="preserve"> SEQ Table \* ARABIC </w:instrText>
      </w:r>
      <w:r>
        <w:fldChar w:fldCharType="separate"/>
      </w:r>
      <w:r w:rsidR="00EF5F6B">
        <w:rPr>
          <w:noProof/>
        </w:rPr>
        <w:t>3</w:t>
      </w:r>
      <w:r>
        <w:fldChar w:fldCharType="end"/>
      </w:r>
      <w:bookmarkEnd w:id="7"/>
      <w:r>
        <w:t xml:space="preserve">. Rank distribution of </w:t>
      </w:r>
      <w:r>
        <w:rPr>
          <w:rFonts w:hint="eastAsia"/>
          <w:lang w:eastAsia="ko-KR"/>
        </w:rPr>
        <w:t>NC-JT operation (</w:t>
      </w:r>
      <w:r>
        <w:rPr>
          <w:lang w:eastAsia="ko-KR"/>
        </w:rPr>
        <w:t>4RX UEs @InH</w:t>
      </w:r>
      <w:r w:rsidR="00D037F8">
        <w:rPr>
          <w:lang w:eastAsia="ko-KR"/>
        </w:rPr>
        <w:t xml:space="preserve">, </w:t>
      </w:r>
      <w:r w:rsidR="00D037F8">
        <w:rPr>
          <w:rFonts w:hint="eastAsia"/>
          <w:lang w:eastAsia="ko-KR"/>
        </w:rPr>
        <w:t>target RU = 15%</w:t>
      </w:r>
      <w:r>
        <w:rPr>
          <w:rFonts w:hint="eastAsia"/>
          <w:lang w:eastAsia="ko-KR"/>
        </w:rPr>
        <w:t>)</w:t>
      </w:r>
    </w:p>
    <w:tbl>
      <w:tblPr>
        <w:tblStyle w:val="a6"/>
        <w:tblW w:w="0" w:type="auto"/>
        <w:jc w:val="center"/>
        <w:tblLook w:val="04A0" w:firstRow="1" w:lastRow="0" w:firstColumn="1" w:lastColumn="0" w:noHBand="0" w:noVBand="1"/>
      </w:tblPr>
      <w:tblGrid>
        <w:gridCol w:w="1134"/>
        <w:gridCol w:w="1070"/>
        <w:gridCol w:w="1070"/>
        <w:gridCol w:w="1070"/>
        <w:gridCol w:w="1070"/>
        <w:gridCol w:w="1070"/>
      </w:tblGrid>
      <w:tr w:rsidR="004909F1" w14:paraId="4B539D0E" w14:textId="77777777" w:rsidTr="004909F1">
        <w:trPr>
          <w:jc w:val="center"/>
        </w:trPr>
        <w:tc>
          <w:tcPr>
            <w:tcW w:w="1134" w:type="dxa"/>
            <w:tcBorders>
              <w:tl2br w:val="single" w:sz="4" w:space="0" w:color="auto"/>
            </w:tcBorders>
            <w:shd w:val="clear" w:color="auto" w:fill="D9D9D9" w:themeFill="background1" w:themeFillShade="D9"/>
            <w:vAlign w:val="center"/>
          </w:tcPr>
          <w:p w14:paraId="2D411313" w14:textId="77777777" w:rsidR="004909F1" w:rsidRPr="00941910" w:rsidRDefault="004909F1" w:rsidP="00941910">
            <w:pPr>
              <w:pStyle w:val="maintext"/>
              <w:ind w:firstLineChars="0" w:firstLine="0"/>
              <w:jc w:val="right"/>
              <w:rPr>
                <w:sz w:val="16"/>
              </w:rPr>
            </w:pPr>
            <w:r w:rsidRPr="00941910">
              <w:rPr>
                <w:rFonts w:hint="eastAsia"/>
                <w:sz w:val="16"/>
              </w:rPr>
              <w:t xml:space="preserve">TRP </w:t>
            </w:r>
            <w:r w:rsidRPr="00941910">
              <w:rPr>
                <w:sz w:val="16"/>
              </w:rPr>
              <w:t>#</w:t>
            </w:r>
            <w:r w:rsidRPr="00941910">
              <w:rPr>
                <w:rFonts w:hint="eastAsia"/>
                <w:sz w:val="16"/>
              </w:rPr>
              <w:t>1</w:t>
            </w:r>
          </w:p>
          <w:p w14:paraId="1DC00A19" w14:textId="236BE5B0" w:rsidR="004909F1" w:rsidRDefault="004909F1" w:rsidP="00941910">
            <w:pPr>
              <w:pStyle w:val="maintext"/>
              <w:ind w:firstLineChars="0" w:firstLine="0"/>
              <w:jc w:val="left"/>
            </w:pPr>
            <w:r w:rsidRPr="00941910">
              <w:rPr>
                <w:sz w:val="16"/>
              </w:rPr>
              <w:t>TRP#2</w:t>
            </w:r>
          </w:p>
        </w:tc>
        <w:tc>
          <w:tcPr>
            <w:tcW w:w="1070" w:type="dxa"/>
            <w:shd w:val="clear" w:color="auto" w:fill="D9D9D9" w:themeFill="background1" w:themeFillShade="D9"/>
            <w:vAlign w:val="center"/>
          </w:tcPr>
          <w:p w14:paraId="20148178" w14:textId="086DB80B" w:rsidR="004909F1" w:rsidRDefault="004909F1" w:rsidP="004909F1">
            <w:pPr>
              <w:pStyle w:val="maintext"/>
              <w:ind w:firstLineChars="0" w:firstLine="0"/>
              <w:jc w:val="center"/>
            </w:pPr>
            <w:r>
              <w:rPr>
                <w:rFonts w:hint="eastAsia"/>
              </w:rPr>
              <w:t>N/A</w:t>
            </w:r>
          </w:p>
        </w:tc>
        <w:tc>
          <w:tcPr>
            <w:tcW w:w="1070" w:type="dxa"/>
            <w:shd w:val="clear" w:color="auto" w:fill="D9D9D9" w:themeFill="background1" w:themeFillShade="D9"/>
            <w:vAlign w:val="center"/>
          </w:tcPr>
          <w:p w14:paraId="6B502C3C" w14:textId="0FBEA6DF" w:rsidR="004909F1" w:rsidRDefault="004909F1" w:rsidP="00941910">
            <w:pPr>
              <w:pStyle w:val="maintext"/>
              <w:ind w:firstLineChars="0" w:firstLine="0"/>
              <w:jc w:val="center"/>
            </w:pPr>
            <w:r>
              <w:rPr>
                <w:rFonts w:hint="eastAsia"/>
              </w:rPr>
              <w:t>Rank 1</w:t>
            </w:r>
          </w:p>
        </w:tc>
        <w:tc>
          <w:tcPr>
            <w:tcW w:w="1070" w:type="dxa"/>
            <w:shd w:val="clear" w:color="auto" w:fill="D9D9D9" w:themeFill="background1" w:themeFillShade="D9"/>
            <w:vAlign w:val="center"/>
          </w:tcPr>
          <w:p w14:paraId="7DBDDAC0" w14:textId="2E78376B" w:rsidR="004909F1" w:rsidRDefault="004909F1" w:rsidP="00941910">
            <w:pPr>
              <w:pStyle w:val="maintext"/>
              <w:ind w:firstLineChars="0" w:firstLine="0"/>
              <w:jc w:val="center"/>
            </w:pPr>
            <w:r>
              <w:rPr>
                <w:rFonts w:hint="eastAsia"/>
              </w:rPr>
              <w:t xml:space="preserve">Rank </w:t>
            </w:r>
            <w:r>
              <w:t>2</w:t>
            </w:r>
          </w:p>
        </w:tc>
        <w:tc>
          <w:tcPr>
            <w:tcW w:w="1070" w:type="dxa"/>
            <w:shd w:val="clear" w:color="auto" w:fill="D9D9D9" w:themeFill="background1" w:themeFillShade="D9"/>
            <w:vAlign w:val="center"/>
          </w:tcPr>
          <w:p w14:paraId="777DF9BF" w14:textId="0389A84B" w:rsidR="004909F1" w:rsidRDefault="004909F1" w:rsidP="00941910">
            <w:pPr>
              <w:pStyle w:val="maintext"/>
              <w:ind w:firstLineChars="0" w:firstLine="0"/>
              <w:jc w:val="center"/>
            </w:pPr>
            <w:r>
              <w:rPr>
                <w:rFonts w:hint="eastAsia"/>
              </w:rPr>
              <w:t xml:space="preserve">Rank </w:t>
            </w:r>
            <w:r>
              <w:t>3</w:t>
            </w:r>
          </w:p>
        </w:tc>
        <w:tc>
          <w:tcPr>
            <w:tcW w:w="1070" w:type="dxa"/>
            <w:shd w:val="clear" w:color="auto" w:fill="D9D9D9" w:themeFill="background1" w:themeFillShade="D9"/>
            <w:vAlign w:val="center"/>
          </w:tcPr>
          <w:p w14:paraId="36E31A49" w14:textId="41D99465" w:rsidR="004909F1" w:rsidRDefault="004909F1" w:rsidP="00941910">
            <w:pPr>
              <w:pStyle w:val="maintext"/>
              <w:ind w:firstLineChars="0" w:firstLine="0"/>
              <w:jc w:val="center"/>
            </w:pPr>
            <w:r>
              <w:rPr>
                <w:rFonts w:hint="eastAsia"/>
              </w:rPr>
              <w:t xml:space="preserve">Rank </w:t>
            </w:r>
            <w:r>
              <w:t>4</w:t>
            </w:r>
          </w:p>
        </w:tc>
      </w:tr>
      <w:tr w:rsidR="004909F1" w14:paraId="564CC902" w14:textId="77777777" w:rsidTr="008341F7">
        <w:trPr>
          <w:jc w:val="center"/>
        </w:trPr>
        <w:tc>
          <w:tcPr>
            <w:tcW w:w="1134" w:type="dxa"/>
            <w:shd w:val="clear" w:color="auto" w:fill="D9D9D9" w:themeFill="background1" w:themeFillShade="D9"/>
            <w:vAlign w:val="center"/>
          </w:tcPr>
          <w:p w14:paraId="61BD09A3" w14:textId="4ECCCD87" w:rsidR="004909F1" w:rsidRDefault="004909F1" w:rsidP="00941910">
            <w:pPr>
              <w:pStyle w:val="maintext"/>
              <w:ind w:firstLineChars="0" w:firstLine="0"/>
              <w:jc w:val="center"/>
            </w:pPr>
            <w:r>
              <w:rPr>
                <w:rFonts w:hint="eastAsia"/>
              </w:rPr>
              <w:t>N/A</w:t>
            </w:r>
          </w:p>
        </w:tc>
        <w:tc>
          <w:tcPr>
            <w:tcW w:w="1070" w:type="dxa"/>
          </w:tcPr>
          <w:p w14:paraId="193CD568" w14:textId="657B6055" w:rsidR="004909F1" w:rsidRDefault="00D44DA8" w:rsidP="00941910">
            <w:pPr>
              <w:pStyle w:val="maintext"/>
              <w:ind w:firstLineChars="0" w:firstLine="0"/>
              <w:jc w:val="center"/>
            </w:pPr>
            <w:r>
              <w:rPr>
                <w:rFonts w:hint="eastAsia"/>
              </w:rPr>
              <w:t>-</w:t>
            </w:r>
          </w:p>
        </w:tc>
        <w:tc>
          <w:tcPr>
            <w:tcW w:w="1070" w:type="dxa"/>
            <w:vAlign w:val="center"/>
          </w:tcPr>
          <w:p w14:paraId="2C278D1B" w14:textId="45C1FEE3" w:rsidR="004909F1" w:rsidRDefault="008121D0" w:rsidP="00941910">
            <w:pPr>
              <w:pStyle w:val="maintext"/>
              <w:ind w:firstLineChars="0" w:firstLine="0"/>
              <w:jc w:val="center"/>
            </w:pPr>
            <w:r>
              <w:t>6.8</w:t>
            </w:r>
            <w:r w:rsidR="004909F1">
              <w:rPr>
                <w:rFonts w:hint="eastAsia"/>
              </w:rPr>
              <w:t>%</w:t>
            </w:r>
          </w:p>
        </w:tc>
        <w:tc>
          <w:tcPr>
            <w:tcW w:w="1070" w:type="dxa"/>
            <w:vAlign w:val="center"/>
          </w:tcPr>
          <w:p w14:paraId="045D04F4" w14:textId="53B61CCE" w:rsidR="004909F1" w:rsidRDefault="008121D0" w:rsidP="00941910">
            <w:pPr>
              <w:pStyle w:val="maintext"/>
              <w:ind w:firstLineChars="0" w:firstLine="0"/>
              <w:jc w:val="center"/>
            </w:pPr>
            <w:r>
              <w:t>40.1</w:t>
            </w:r>
            <w:r w:rsidR="004909F1">
              <w:rPr>
                <w:rFonts w:hint="eastAsia"/>
              </w:rPr>
              <w:t>%</w:t>
            </w:r>
          </w:p>
        </w:tc>
        <w:tc>
          <w:tcPr>
            <w:tcW w:w="1070" w:type="dxa"/>
            <w:vAlign w:val="center"/>
          </w:tcPr>
          <w:p w14:paraId="7F93A455" w14:textId="71062EB7" w:rsidR="004909F1" w:rsidRDefault="008121D0" w:rsidP="00941910">
            <w:pPr>
              <w:pStyle w:val="maintext"/>
              <w:ind w:firstLineChars="0" w:firstLine="0"/>
              <w:jc w:val="center"/>
            </w:pPr>
            <w:r>
              <w:rPr>
                <w:rFonts w:hint="eastAsia"/>
              </w:rPr>
              <w:t>7.1</w:t>
            </w:r>
            <w:r w:rsidR="004909F1">
              <w:rPr>
                <w:rFonts w:hint="eastAsia"/>
              </w:rPr>
              <w:t>%</w:t>
            </w:r>
          </w:p>
        </w:tc>
        <w:tc>
          <w:tcPr>
            <w:tcW w:w="1070" w:type="dxa"/>
            <w:vAlign w:val="center"/>
          </w:tcPr>
          <w:p w14:paraId="5E144AB6" w14:textId="118A1E92" w:rsidR="004909F1" w:rsidRDefault="008121D0" w:rsidP="00941910">
            <w:pPr>
              <w:pStyle w:val="maintext"/>
              <w:ind w:firstLineChars="0" w:firstLine="0"/>
              <w:jc w:val="center"/>
            </w:pPr>
            <w:r>
              <w:t>7.2</w:t>
            </w:r>
            <w:r w:rsidR="004909F1">
              <w:rPr>
                <w:rFonts w:hint="eastAsia"/>
              </w:rPr>
              <w:t>%</w:t>
            </w:r>
          </w:p>
        </w:tc>
      </w:tr>
      <w:tr w:rsidR="004909F1" w14:paraId="0B73FE59" w14:textId="77777777" w:rsidTr="008341F7">
        <w:trPr>
          <w:jc w:val="center"/>
        </w:trPr>
        <w:tc>
          <w:tcPr>
            <w:tcW w:w="1134" w:type="dxa"/>
            <w:shd w:val="clear" w:color="auto" w:fill="D9D9D9" w:themeFill="background1" w:themeFillShade="D9"/>
            <w:vAlign w:val="center"/>
          </w:tcPr>
          <w:p w14:paraId="5AC825DF" w14:textId="06F574F0" w:rsidR="004909F1" w:rsidRDefault="004909F1" w:rsidP="00941910">
            <w:pPr>
              <w:pStyle w:val="maintext"/>
              <w:ind w:firstLineChars="0" w:firstLine="0"/>
              <w:jc w:val="center"/>
            </w:pPr>
            <w:r>
              <w:rPr>
                <w:rFonts w:hint="eastAsia"/>
              </w:rPr>
              <w:t>Rank 1</w:t>
            </w:r>
          </w:p>
        </w:tc>
        <w:tc>
          <w:tcPr>
            <w:tcW w:w="1070" w:type="dxa"/>
          </w:tcPr>
          <w:p w14:paraId="4EB2BB11" w14:textId="6F42128B" w:rsidR="004909F1" w:rsidRDefault="008121D0" w:rsidP="00941910">
            <w:pPr>
              <w:pStyle w:val="maintext"/>
              <w:ind w:firstLineChars="0" w:firstLine="0"/>
              <w:jc w:val="center"/>
            </w:pPr>
            <w:r>
              <w:rPr>
                <w:rFonts w:hint="eastAsia"/>
              </w:rPr>
              <w:t>0.2%</w:t>
            </w:r>
          </w:p>
        </w:tc>
        <w:tc>
          <w:tcPr>
            <w:tcW w:w="1070" w:type="dxa"/>
            <w:vAlign w:val="center"/>
          </w:tcPr>
          <w:p w14:paraId="4B61B52D" w14:textId="24A3870F" w:rsidR="004909F1" w:rsidRDefault="008121D0" w:rsidP="00941910">
            <w:pPr>
              <w:pStyle w:val="maintext"/>
              <w:ind w:firstLineChars="0" w:firstLine="0"/>
              <w:jc w:val="center"/>
            </w:pPr>
            <w:r>
              <w:rPr>
                <w:rFonts w:hint="eastAsia"/>
              </w:rPr>
              <w:t>3.1</w:t>
            </w:r>
            <w:r w:rsidR="004909F1">
              <w:rPr>
                <w:rFonts w:hint="eastAsia"/>
              </w:rPr>
              <w:t>%</w:t>
            </w:r>
          </w:p>
        </w:tc>
        <w:tc>
          <w:tcPr>
            <w:tcW w:w="1070" w:type="dxa"/>
            <w:vAlign w:val="center"/>
          </w:tcPr>
          <w:p w14:paraId="7E705F07" w14:textId="7F8AF1BE" w:rsidR="004909F1" w:rsidRDefault="008121D0" w:rsidP="00941910">
            <w:pPr>
              <w:pStyle w:val="maintext"/>
              <w:ind w:firstLineChars="0" w:firstLine="0"/>
              <w:jc w:val="center"/>
            </w:pPr>
            <w:r>
              <w:t>8.8</w:t>
            </w:r>
            <w:r w:rsidR="004909F1">
              <w:rPr>
                <w:rFonts w:hint="eastAsia"/>
              </w:rPr>
              <w:t>%</w:t>
            </w:r>
          </w:p>
        </w:tc>
        <w:tc>
          <w:tcPr>
            <w:tcW w:w="1070" w:type="dxa"/>
            <w:vAlign w:val="center"/>
          </w:tcPr>
          <w:p w14:paraId="37FA8E06" w14:textId="03524D5C" w:rsidR="004909F1" w:rsidRDefault="008121D0" w:rsidP="00941910">
            <w:pPr>
              <w:pStyle w:val="maintext"/>
              <w:ind w:firstLineChars="0" w:firstLine="0"/>
              <w:jc w:val="center"/>
            </w:pPr>
            <w:r>
              <w:rPr>
                <w:rFonts w:hint="eastAsia"/>
              </w:rPr>
              <w:t>3.2</w:t>
            </w:r>
            <w:r w:rsidR="004909F1">
              <w:rPr>
                <w:rFonts w:hint="eastAsia"/>
              </w:rPr>
              <w:t>%</w:t>
            </w:r>
          </w:p>
        </w:tc>
        <w:tc>
          <w:tcPr>
            <w:tcW w:w="1070" w:type="dxa"/>
            <w:vAlign w:val="center"/>
          </w:tcPr>
          <w:p w14:paraId="22274709" w14:textId="356ABDC5" w:rsidR="004909F1" w:rsidRDefault="004909F1" w:rsidP="00941910">
            <w:pPr>
              <w:pStyle w:val="maintext"/>
              <w:ind w:firstLineChars="0" w:firstLine="0"/>
              <w:jc w:val="center"/>
            </w:pPr>
            <w:r>
              <w:rPr>
                <w:rFonts w:hint="eastAsia"/>
              </w:rPr>
              <w:t>-</w:t>
            </w:r>
          </w:p>
        </w:tc>
      </w:tr>
      <w:tr w:rsidR="004909F1" w14:paraId="4F4BE2A4" w14:textId="77777777" w:rsidTr="008341F7">
        <w:trPr>
          <w:jc w:val="center"/>
        </w:trPr>
        <w:tc>
          <w:tcPr>
            <w:tcW w:w="1134" w:type="dxa"/>
            <w:shd w:val="clear" w:color="auto" w:fill="D9D9D9" w:themeFill="background1" w:themeFillShade="D9"/>
            <w:vAlign w:val="center"/>
          </w:tcPr>
          <w:p w14:paraId="7BF15FD7" w14:textId="5C9C312E" w:rsidR="004909F1" w:rsidRDefault="004909F1" w:rsidP="00941910">
            <w:pPr>
              <w:pStyle w:val="maintext"/>
              <w:ind w:firstLineChars="0" w:firstLine="0"/>
              <w:jc w:val="center"/>
            </w:pPr>
            <w:r>
              <w:rPr>
                <w:rFonts w:hint="eastAsia"/>
              </w:rPr>
              <w:t>Rank 2</w:t>
            </w:r>
          </w:p>
        </w:tc>
        <w:tc>
          <w:tcPr>
            <w:tcW w:w="1070" w:type="dxa"/>
          </w:tcPr>
          <w:p w14:paraId="7D9A5BB2" w14:textId="21450FB1" w:rsidR="004909F1" w:rsidRDefault="008121D0" w:rsidP="00941910">
            <w:pPr>
              <w:pStyle w:val="maintext"/>
              <w:ind w:firstLineChars="0" w:firstLine="0"/>
              <w:jc w:val="center"/>
            </w:pPr>
            <w:r>
              <w:rPr>
                <w:rFonts w:hint="eastAsia"/>
              </w:rPr>
              <w:t>2.0%</w:t>
            </w:r>
          </w:p>
        </w:tc>
        <w:tc>
          <w:tcPr>
            <w:tcW w:w="1070" w:type="dxa"/>
            <w:vAlign w:val="center"/>
          </w:tcPr>
          <w:p w14:paraId="75F6AE31" w14:textId="39BF5E88" w:rsidR="004909F1" w:rsidRDefault="004909F1" w:rsidP="00941910">
            <w:pPr>
              <w:pStyle w:val="maintext"/>
              <w:ind w:firstLineChars="0" w:firstLine="0"/>
              <w:jc w:val="center"/>
            </w:pPr>
            <w:r>
              <w:rPr>
                <w:rFonts w:hint="eastAsia"/>
              </w:rPr>
              <w:t>1.2%</w:t>
            </w:r>
          </w:p>
        </w:tc>
        <w:tc>
          <w:tcPr>
            <w:tcW w:w="1070" w:type="dxa"/>
            <w:vAlign w:val="center"/>
          </w:tcPr>
          <w:p w14:paraId="13858E02" w14:textId="00281F1F" w:rsidR="004909F1" w:rsidRDefault="008121D0" w:rsidP="00941910">
            <w:pPr>
              <w:pStyle w:val="maintext"/>
              <w:ind w:firstLineChars="0" w:firstLine="0"/>
              <w:jc w:val="center"/>
            </w:pPr>
            <w:r>
              <w:rPr>
                <w:rFonts w:hint="eastAsia"/>
              </w:rPr>
              <w:t>19</w:t>
            </w:r>
            <w:r w:rsidR="004909F1">
              <w:rPr>
                <w:rFonts w:hint="eastAsia"/>
              </w:rPr>
              <w:t>.8%</w:t>
            </w:r>
          </w:p>
        </w:tc>
        <w:tc>
          <w:tcPr>
            <w:tcW w:w="1070" w:type="dxa"/>
            <w:vAlign w:val="center"/>
          </w:tcPr>
          <w:p w14:paraId="05A58E1D" w14:textId="02818513" w:rsidR="004909F1" w:rsidRDefault="004909F1" w:rsidP="00941910">
            <w:pPr>
              <w:pStyle w:val="maintext"/>
              <w:ind w:firstLineChars="0" w:firstLine="0"/>
              <w:jc w:val="center"/>
            </w:pPr>
            <w:r>
              <w:rPr>
                <w:rFonts w:hint="eastAsia"/>
              </w:rPr>
              <w:t>-</w:t>
            </w:r>
          </w:p>
        </w:tc>
        <w:tc>
          <w:tcPr>
            <w:tcW w:w="1070" w:type="dxa"/>
            <w:vAlign w:val="center"/>
          </w:tcPr>
          <w:p w14:paraId="3B49A888" w14:textId="21EDA8A0" w:rsidR="004909F1" w:rsidRDefault="004909F1" w:rsidP="00941910">
            <w:pPr>
              <w:pStyle w:val="maintext"/>
              <w:ind w:firstLineChars="0" w:firstLine="0"/>
              <w:jc w:val="center"/>
            </w:pPr>
            <w:r>
              <w:rPr>
                <w:rFonts w:hint="eastAsia"/>
              </w:rPr>
              <w:t>-</w:t>
            </w:r>
          </w:p>
        </w:tc>
      </w:tr>
      <w:tr w:rsidR="004909F1" w14:paraId="108B24A0" w14:textId="77777777" w:rsidTr="008341F7">
        <w:trPr>
          <w:jc w:val="center"/>
        </w:trPr>
        <w:tc>
          <w:tcPr>
            <w:tcW w:w="1134" w:type="dxa"/>
            <w:shd w:val="clear" w:color="auto" w:fill="D9D9D9" w:themeFill="background1" w:themeFillShade="D9"/>
            <w:vAlign w:val="center"/>
          </w:tcPr>
          <w:p w14:paraId="2D42980D" w14:textId="7EDB346B" w:rsidR="004909F1" w:rsidRDefault="004909F1" w:rsidP="00941910">
            <w:pPr>
              <w:pStyle w:val="maintext"/>
              <w:ind w:firstLineChars="0" w:firstLine="0"/>
              <w:jc w:val="center"/>
            </w:pPr>
            <w:r>
              <w:rPr>
                <w:rFonts w:hint="eastAsia"/>
              </w:rPr>
              <w:t>Rank 3</w:t>
            </w:r>
          </w:p>
        </w:tc>
        <w:tc>
          <w:tcPr>
            <w:tcW w:w="1070" w:type="dxa"/>
          </w:tcPr>
          <w:p w14:paraId="567CCE6E" w14:textId="72C3EE36" w:rsidR="004909F1" w:rsidRDefault="008121D0" w:rsidP="00941910">
            <w:pPr>
              <w:pStyle w:val="maintext"/>
              <w:ind w:firstLineChars="0" w:firstLine="0"/>
              <w:jc w:val="center"/>
            </w:pPr>
            <w:r>
              <w:rPr>
                <w:rFonts w:hint="eastAsia"/>
              </w:rPr>
              <w:t>0.2%</w:t>
            </w:r>
          </w:p>
        </w:tc>
        <w:tc>
          <w:tcPr>
            <w:tcW w:w="1070" w:type="dxa"/>
            <w:vAlign w:val="center"/>
          </w:tcPr>
          <w:p w14:paraId="6ED008D4" w14:textId="6079AF65" w:rsidR="004909F1" w:rsidRDefault="004909F1" w:rsidP="00941910">
            <w:pPr>
              <w:pStyle w:val="maintext"/>
              <w:ind w:firstLineChars="0" w:firstLine="0"/>
              <w:jc w:val="center"/>
            </w:pPr>
            <w:r>
              <w:rPr>
                <w:rFonts w:hint="eastAsia"/>
              </w:rPr>
              <w:t>0</w:t>
            </w:r>
            <w:r w:rsidR="008121D0">
              <w:t>.0</w:t>
            </w:r>
            <w:r>
              <w:rPr>
                <w:rFonts w:hint="eastAsia"/>
              </w:rPr>
              <w:t>%</w:t>
            </w:r>
          </w:p>
        </w:tc>
        <w:tc>
          <w:tcPr>
            <w:tcW w:w="1070" w:type="dxa"/>
            <w:vAlign w:val="center"/>
          </w:tcPr>
          <w:p w14:paraId="3DEFB29D" w14:textId="5AFEF885" w:rsidR="004909F1" w:rsidRDefault="004909F1" w:rsidP="00941910">
            <w:pPr>
              <w:pStyle w:val="maintext"/>
              <w:ind w:firstLineChars="0" w:firstLine="0"/>
              <w:jc w:val="center"/>
            </w:pPr>
            <w:r>
              <w:rPr>
                <w:rFonts w:hint="eastAsia"/>
              </w:rPr>
              <w:t>-</w:t>
            </w:r>
          </w:p>
        </w:tc>
        <w:tc>
          <w:tcPr>
            <w:tcW w:w="1070" w:type="dxa"/>
            <w:vAlign w:val="center"/>
          </w:tcPr>
          <w:p w14:paraId="2FA405C8" w14:textId="3DDADB35" w:rsidR="004909F1" w:rsidRDefault="004909F1" w:rsidP="00941910">
            <w:pPr>
              <w:pStyle w:val="maintext"/>
              <w:ind w:firstLineChars="0" w:firstLine="0"/>
              <w:jc w:val="center"/>
            </w:pPr>
            <w:r>
              <w:rPr>
                <w:rFonts w:hint="eastAsia"/>
              </w:rPr>
              <w:t>-</w:t>
            </w:r>
          </w:p>
        </w:tc>
        <w:tc>
          <w:tcPr>
            <w:tcW w:w="1070" w:type="dxa"/>
            <w:vAlign w:val="center"/>
          </w:tcPr>
          <w:p w14:paraId="427E8DD7" w14:textId="2F27B8EA" w:rsidR="004909F1" w:rsidRDefault="004909F1" w:rsidP="00941910">
            <w:pPr>
              <w:pStyle w:val="maintext"/>
              <w:ind w:firstLineChars="0" w:firstLine="0"/>
              <w:jc w:val="center"/>
            </w:pPr>
            <w:r>
              <w:rPr>
                <w:rFonts w:hint="eastAsia"/>
              </w:rPr>
              <w:t>-</w:t>
            </w:r>
          </w:p>
        </w:tc>
      </w:tr>
      <w:tr w:rsidR="004909F1" w14:paraId="1C6ED4F7" w14:textId="77777777" w:rsidTr="008341F7">
        <w:trPr>
          <w:jc w:val="center"/>
        </w:trPr>
        <w:tc>
          <w:tcPr>
            <w:tcW w:w="1134" w:type="dxa"/>
            <w:shd w:val="clear" w:color="auto" w:fill="D9D9D9" w:themeFill="background1" w:themeFillShade="D9"/>
            <w:vAlign w:val="center"/>
          </w:tcPr>
          <w:p w14:paraId="4508BB4F" w14:textId="77D65E26" w:rsidR="004909F1" w:rsidRDefault="004909F1" w:rsidP="00941910">
            <w:pPr>
              <w:pStyle w:val="maintext"/>
              <w:ind w:firstLineChars="0" w:firstLine="0"/>
              <w:jc w:val="center"/>
            </w:pPr>
            <w:r>
              <w:rPr>
                <w:rFonts w:hint="eastAsia"/>
              </w:rPr>
              <w:t>Rank 4</w:t>
            </w:r>
          </w:p>
        </w:tc>
        <w:tc>
          <w:tcPr>
            <w:tcW w:w="1070" w:type="dxa"/>
          </w:tcPr>
          <w:p w14:paraId="0D5FCAD4" w14:textId="28419C9F" w:rsidR="004909F1" w:rsidRDefault="008121D0" w:rsidP="00941910">
            <w:pPr>
              <w:pStyle w:val="maintext"/>
              <w:ind w:firstLineChars="0" w:firstLine="0"/>
              <w:jc w:val="center"/>
            </w:pPr>
            <w:r>
              <w:rPr>
                <w:rFonts w:hint="eastAsia"/>
              </w:rPr>
              <w:t>0.3%</w:t>
            </w:r>
          </w:p>
        </w:tc>
        <w:tc>
          <w:tcPr>
            <w:tcW w:w="1070" w:type="dxa"/>
            <w:vAlign w:val="center"/>
          </w:tcPr>
          <w:p w14:paraId="7B068D7A" w14:textId="0D082AD4" w:rsidR="004909F1" w:rsidRDefault="004909F1" w:rsidP="00941910">
            <w:pPr>
              <w:pStyle w:val="maintext"/>
              <w:ind w:firstLineChars="0" w:firstLine="0"/>
              <w:jc w:val="center"/>
            </w:pPr>
            <w:r>
              <w:rPr>
                <w:rFonts w:hint="eastAsia"/>
              </w:rPr>
              <w:t>-</w:t>
            </w:r>
          </w:p>
        </w:tc>
        <w:tc>
          <w:tcPr>
            <w:tcW w:w="1070" w:type="dxa"/>
            <w:vAlign w:val="center"/>
          </w:tcPr>
          <w:p w14:paraId="456E81F9" w14:textId="0290EAE0" w:rsidR="004909F1" w:rsidRDefault="004909F1" w:rsidP="00941910">
            <w:pPr>
              <w:pStyle w:val="maintext"/>
              <w:ind w:firstLineChars="0" w:firstLine="0"/>
              <w:jc w:val="center"/>
            </w:pPr>
            <w:r>
              <w:rPr>
                <w:rFonts w:hint="eastAsia"/>
              </w:rPr>
              <w:t>-</w:t>
            </w:r>
          </w:p>
        </w:tc>
        <w:tc>
          <w:tcPr>
            <w:tcW w:w="1070" w:type="dxa"/>
            <w:vAlign w:val="center"/>
          </w:tcPr>
          <w:p w14:paraId="3B7D02A7" w14:textId="101847AB" w:rsidR="004909F1" w:rsidRDefault="004909F1" w:rsidP="00941910">
            <w:pPr>
              <w:pStyle w:val="maintext"/>
              <w:ind w:firstLineChars="0" w:firstLine="0"/>
              <w:jc w:val="center"/>
            </w:pPr>
            <w:r>
              <w:rPr>
                <w:rFonts w:hint="eastAsia"/>
              </w:rPr>
              <w:t>-</w:t>
            </w:r>
          </w:p>
        </w:tc>
        <w:tc>
          <w:tcPr>
            <w:tcW w:w="1070" w:type="dxa"/>
            <w:vAlign w:val="center"/>
          </w:tcPr>
          <w:p w14:paraId="45DB884D" w14:textId="0E821336" w:rsidR="004909F1" w:rsidRDefault="004909F1" w:rsidP="00941910">
            <w:pPr>
              <w:pStyle w:val="maintext"/>
              <w:ind w:firstLineChars="0" w:firstLine="0"/>
              <w:jc w:val="center"/>
            </w:pPr>
            <w:r>
              <w:rPr>
                <w:rFonts w:hint="eastAsia"/>
              </w:rPr>
              <w:t>-</w:t>
            </w:r>
          </w:p>
        </w:tc>
      </w:tr>
    </w:tbl>
    <w:p w14:paraId="79C4E08E" w14:textId="77777777" w:rsidR="00941910" w:rsidRDefault="00941910" w:rsidP="00941910">
      <w:pPr>
        <w:pStyle w:val="maintext"/>
        <w:ind w:firstLineChars="0"/>
      </w:pPr>
    </w:p>
    <w:p w14:paraId="1F350A55" w14:textId="57361C47" w:rsidR="00EF5F6B" w:rsidRDefault="002946BB" w:rsidP="00FE5F56">
      <w:pPr>
        <w:pStyle w:val="maintext"/>
        <w:numPr>
          <w:ilvl w:val="0"/>
          <w:numId w:val="23"/>
        </w:numPr>
        <w:ind w:firstLineChars="0"/>
      </w:pPr>
      <w:r w:rsidRPr="00115672">
        <w:rPr>
          <w:rFonts w:hint="eastAsia"/>
          <w:b/>
          <w:u w:val="single"/>
        </w:rPr>
        <w:t>Support of MU cases (</w:t>
      </w:r>
      <w:r w:rsidRPr="00115672">
        <w:rPr>
          <w:b/>
          <w:u w:val="single"/>
        </w:rPr>
        <w:t>e.g., between NC</w:t>
      </w:r>
      <w:r w:rsidR="008E5CE5" w:rsidRPr="00115672">
        <w:rPr>
          <w:b/>
          <w:u w:val="single"/>
        </w:rPr>
        <w:t>-</w:t>
      </w:r>
      <w:r w:rsidRPr="00115672">
        <w:rPr>
          <w:b/>
          <w:u w:val="single"/>
        </w:rPr>
        <w:t>JT UE+NCJT UE and NC</w:t>
      </w:r>
      <w:r w:rsidR="008E5CE5" w:rsidRPr="00115672">
        <w:rPr>
          <w:b/>
          <w:u w:val="single"/>
        </w:rPr>
        <w:t>-</w:t>
      </w:r>
      <w:r w:rsidRPr="00115672">
        <w:rPr>
          <w:b/>
          <w:u w:val="single"/>
        </w:rPr>
        <w:t>JT UE+S-TRP UE</w:t>
      </w:r>
      <w:r w:rsidRPr="00115672">
        <w:rPr>
          <w:rFonts w:hint="eastAsia"/>
          <w:b/>
          <w:u w:val="single"/>
        </w:rPr>
        <w:t>)</w:t>
      </w:r>
      <w:r>
        <w:t xml:space="preserve">: </w:t>
      </w:r>
      <w:r w:rsidR="00841538">
        <w:t xml:space="preserve">Simultaneous support of MU and NC-JT enables more flexible resource allocation from the network perspective and therefore it is expected to provide some amount of throughput gain. </w:t>
      </w:r>
      <w:r w:rsidR="00115672">
        <w:fldChar w:fldCharType="begin"/>
      </w:r>
      <w:r w:rsidR="00115672">
        <w:instrText xml:space="preserve"> REF _Ref16608252 \h </w:instrText>
      </w:r>
      <w:r w:rsidR="00115672">
        <w:fldChar w:fldCharType="separate"/>
      </w:r>
      <w:r w:rsidR="00115672">
        <w:t xml:space="preserve">Table </w:t>
      </w:r>
      <w:r w:rsidR="00115672">
        <w:rPr>
          <w:noProof/>
        </w:rPr>
        <w:t>4</w:t>
      </w:r>
      <w:r w:rsidR="00115672">
        <w:fldChar w:fldCharType="end"/>
      </w:r>
      <w:r w:rsidR="00115672">
        <w:t xml:space="preserve"> </w:t>
      </w:r>
      <w:r w:rsidR="00841538">
        <w:t xml:space="preserve">represents the </w:t>
      </w:r>
      <w:r w:rsidR="00723B27">
        <w:t>relative throughput</w:t>
      </w:r>
      <w:r w:rsidR="00841538">
        <w:t xml:space="preserve"> gain </w:t>
      </w:r>
      <w:r w:rsidR="00723B27">
        <w:t>of {NC-JT + MU} over NC-JT only.</w:t>
      </w:r>
      <w:r w:rsidR="00115672">
        <w:t xml:space="preserve"> However, </w:t>
      </w:r>
      <w:r w:rsidR="00115672">
        <w:fldChar w:fldCharType="begin"/>
      </w:r>
      <w:r w:rsidR="00115672">
        <w:instrText xml:space="preserve"> REF _Ref16608252 \h </w:instrText>
      </w:r>
      <w:r w:rsidR="00115672">
        <w:fldChar w:fldCharType="separate"/>
      </w:r>
      <w:r w:rsidR="00115672">
        <w:t xml:space="preserve">Table </w:t>
      </w:r>
      <w:r w:rsidR="00115672">
        <w:rPr>
          <w:noProof/>
        </w:rPr>
        <w:t>4</w:t>
      </w:r>
      <w:r w:rsidR="00115672">
        <w:fldChar w:fldCharType="end"/>
      </w:r>
      <w:r w:rsidR="00723B27">
        <w:t xml:space="preserve"> shows that </w:t>
      </w:r>
      <w:r w:rsidR="00115672">
        <w:t xml:space="preserve">only marginal gain (less than 3% of relative throughput gain) can be </w:t>
      </w:r>
      <w:r w:rsidR="00723B27">
        <w:t xml:space="preserve">achieved by {NC-JT + MU}, respectively, </w:t>
      </w:r>
      <w:r w:rsidR="00115672">
        <w:t>despite more</w:t>
      </w:r>
      <w:r w:rsidR="00723B27">
        <w:t xml:space="preserve"> flexible scheduler.</w:t>
      </w:r>
      <w:r w:rsidR="00115672">
        <w:t xml:space="preserve"> Therefore, it is preferred to consider either of NC-JT or MU at a given time at least from UE perspective for ease of UE implementation.</w:t>
      </w:r>
    </w:p>
    <w:p w14:paraId="04512362" w14:textId="5B1F66C0" w:rsidR="00EF5F6B" w:rsidRDefault="00EF5F6B" w:rsidP="00EF5F6B">
      <w:pPr>
        <w:pStyle w:val="a7"/>
        <w:keepNext/>
        <w:jc w:val="center"/>
      </w:pPr>
      <w:bookmarkStart w:id="8" w:name="_Ref16608252"/>
      <w:r>
        <w:t xml:space="preserve">Table </w:t>
      </w:r>
      <w:r>
        <w:fldChar w:fldCharType="begin"/>
      </w:r>
      <w:r>
        <w:instrText xml:space="preserve"> SEQ Table \* ARABIC </w:instrText>
      </w:r>
      <w:r>
        <w:fldChar w:fldCharType="separate"/>
      </w:r>
      <w:r>
        <w:rPr>
          <w:noProof/>
        </w:rPr>
        <w:t>4</w:t>
      </w:r>
      <w:r>
        <w:fldChar w:fldCharType="end"/>
      </w:r>
      <w:bookmarkEnd w:id="8"/>
      <w:r>
        <w:t>. UPT gain of “NC-JT + MU” over “NC-JT only”</w:t>
      </w:r>
    </w:p>
    <w:tbl>
      <w:tblPr>
        <w:tblW w:w="0" w:type="auto"/>
        <w:jc w:val="center"/>
        <w:tblCellMar>
          <w:left w:w="0" w:type="dxa"/>
          <w:right w:w="0" w:type="dxa"/>
        </w:tblCellMar>
        <w:tblLook w:val="04A0" w:firstRow="1" w:lastRow="0" w:firstColumn="1" w:lastColumn="0" w:noHBand="0" w:noVBand="1"/>
      </w:tblPr>
      <w:tblGrid>
        <w:gridCol w:w="1134"/>
        <w:gridCol w:w="1701"/>
        <w:gridCol w:w="1814"/>
        <w:gridCol w:w="1701"/>
      </w:tblGrid>
      <w:tr w:rsidR="00EF5F6B" w14:paraId="7E5889D0" w14:textId="77777777" w:rsidTr="00EF5F6B">
        <w:trPr>
          <w:jc w:val="center"/>
        </w:trPr>
        <w:tc>
          <w:tcPr>
            <w:tcW w:w="1134"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9D9D9"/>
            <w:tcMar>
              <w:top w:w="0" w:type="dxa"/>
              <w:left w:w="108" w:type="dxa"/>
              <w:bottom w:w="0" w:type="dxa"/>
              <w:right w:w="108" w:type="dxa"/>
            </w:tcMar>
            <w:vAlign w:val="center"/>
            <w:hideMark/>
          </w:tcPr>
          <w:p w14:paraId="0602DD2F" w14:textId="77777777" w:rsidR="00EF5F6B" w:rsidRDefault="00EF5F6B">
            <w:pPr>
              <w:pStyle w:val="af1"/>
              <w:spacing w:before="60" w:after="60"/>
              <w:jc w:val="right"/>
              <w:rPr>
                <w:rFonts w:ascii="Times New Roman" w:hAnsi="Times New Roman" w:cs="Times New Roman"/>
              </w:rPr>
            </w:pPr>
            <w:r>
              <w:rPr>
                <w:rFonts w:ascii="Times New Roman" w:hAnsi="Times New Roman" w:cs="Times New Roman"/>
                <w:sz w:val="16"/>
                <w:szCs w:val="16"/>
                <w:lang w:val="en-GB"/>
              </w:rPr>
              <w:t>Scheme</w:t>
            </w:r>
          </w:p>
          <w:p w14:paraId="36EC0215" w14:textId="77777777" w:rsidR="00EF5F6B" w:rsidRDefault="00EF5F6B">
            <w:pPr>
              <w:pStyle w:val="af1"/>
              <w:spacing w:before="60" w:after="60"/>
              <w:rPr>
                <w:rFonts w:ascii="Times New Roman" w:hAnsi="Times New Roman" w:cs="Times New Roman"/>
              </w:rPr>
            </w:pPr>
            <w:r>
              <w:rPr>
                <w:rFonts w:ascii="Times New Roman" w:hAnsi="Times New Roman" w:cs="Times New Roman"/>
                <w:sz w:val="16"/>
                <w:szCs w:val="16"/>
                <w:lang w:val="en-GB"/>
              </w:rPr>
              <w:t>UPT</w:t>
            </w:r>
          </w:p>
        </w:tc>
        <w:tc>
          <w:tcPr>
            <w:tcW w:w="170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hideMark/>
          </w:tcPr>
          <w:p w14:paraId="1718A757" w14:textId="77777777" w:rsidR="00EF5F6B" w:rsidRDefault="00EF5F6B">
            <w:pPr>
              <w:pStyle w:val="af1"/>
              <w:spacing w:before="60" w:after="60"/>
              <w:jc w:val="center"/>
              <w:rPr>
                <w:rFonts w:ascii="Times New Roman" w:hAnsi="Times New Roman" w:cs="Times New Roman"/>
              </w:rPr>
            </w:pPr>
            <w:r>
              <w:rPr>
                <w:rFonts w:ascii="Times New Roman" w:hAnsi="Times New Roman" w:cs="Times New Roman"/>
                <w:lang w:val="en-GB"/>
              </w:rPr>
              <w:t>NCJT only (A)</w:t>
            </w:r>
          </w:p>
        </w:tc>
        <w:tc>
          <w:tcPr>
            <w:tcW w:w="1814"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hideMark/>
          </w:tcPr>
          <w:p w14:paraId="3323AA8E" w14:textId="1B4D5124" w:rsidR="00EF5F6B" w:rsidRDefault="00EF5F6B" w:rsidP="00EF5F6B">
            <w:pPr>
              <w:pStyle w:val="af1"/>
              <w:spacing w:before="60" w:after="60"/>
              <w:jc w:val="center"/>
              <w:rPr>
                <w:rFonts w:ascii="Times New Roman" w:hAnsi="Times New Roman" w:cs="Times New Roman"/>
              </w:rPr>
            </w:pPr>
            <w:r>
              <w:rPr>
                <w:rFonts w:ascii="Times New Roman" w:hAnsi="Times New Roman" w:cs="Times New Roman"/>
                <w:lang w:val="en-GB"/>
              </w:rPr>
              <w:t>NCJT + s-TRP (B)</w:t>
            </w:r>
          </w:p>
        </w:tc>
        <w:tc>
          <w:tcPr>
            <w:tcW w:w="170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vAlign w:val="center"/>
            <w:hideMark/>
          </w:tcPr>
          <w:p w14:paraId="7A52C9DF" w14:textId="77777777" w:rsidR="00EF5F6B" w:rsidRDefault="00EF5F6B">
            <w:pPr>
              <w:pStyle w:val="af1"/>
              <w:spacing w:before="60" w:after="60"/>
              <w:jc w:val="center"/>
              <w:rPr>
                <w:rFonts w:ascii="Times New Roman" w:hAnsi="Times New Roman" w:cs="Times New Roman"/>
                <w:lang w:val="en-GB"/>
              </w:rPr>
            </w:pPr>
            <w:r>
              <w:rPr>
                <w:rFonts w:ascii="Times New Roman" w:hAnsi="Times New Roman" w:cs="Times New Roman"/>
                <w:lang w:val="en-GB"/>
              </w:rPr>
              <w:t xml:space="preserve">Relative gain of </w:t>
            </w:r>
          </w:p>
          <w:p w14:paraId="55176A5E" w14:textId="77777777" w:rsidR="00EF5F6B" w:rsidRDefault="00EF5F6B">
            <w:pPr>
              <w:pStyle w:val="af1"/>
              <w:spacing w:before="60" w:after="60"/>
              <w:jc w:val="center"/>
              <w:rPr>
                <w:rFonts w:ascii="Times New Roman" w:hAnsi="Times New Roman" w:cs="Times New Roman"/>
              </w:rPr>
            </w:pPr>
            <w:r>
              <w:rPr>
                <w:rFonts w:ascii="Times New Roman" w:hAnsi="Times New Roman" w:cs="Times New Roman"/>
                <w:lang w:val="en-GB"/>
              </w:rPr>
              <w:t>B over A</w:t>
            </w:r>
          </w:p>
        </w:tc>
      </w:tr>
      <w:tr w:rsidR="00EF5F6B" w14:paraId="6EF06479" w14:textId="77777777" w:rsidTr="00EF5F6B">
        <w:trPr>
          <w:jc w:val="center"/>
        </w:trPr>
        <w:tc>
          <w:tcPr>
            <w:tcW w:w="1134"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14:paraId="25ABDF75" w14:textId="77777777" w:rsidR="00EF5F6B" w:rsidRDefault="00EF5F6B">
            <w:pPr>
              <w:pStyle w:val="af1"/>
              <w:spacing w:before="60" w:after="60"/>
              <w:jc w:val="center"/>
              <w:rPr>
                <w:rFonts w:ascii="Times New Roman" w:hAnsi="Times New Roman" w:cs="Times New Roman"/>
              </w:rPr>
            </w:pPr>
            <w:r>
              <w:rPr>
                <w:rFonts w:ascii="Times New Roman" w:hAnsi="Times New Roman" w:cs="Times New Roman"/>
                <w:lang w:val="en-GB"/>
              </w:rPr>
              <w:lastRenderedPageBreak/>
              <w:t>5%-ile</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DA85EC0" w14:textId="77777777" w:rsidR="00EF5F6B" w:rsidRDefault="00EF5F6B">
            <w:pPr>
              <w:pStyle w:val="af1"/>
              <w:spacing w:before="60" w:after="60"/>
              <w:jc w:val="center"/>
              <w:rPr>
                <w:rFonts w:ascii="Times New Roman" w:hAnsi="Times New Roman" w:cs="Times New Roman"/>
              </w:rPr>
            </w:pPr>
            <w:r>
              <w:rPr>
                <w:rFonts w:ascii="Times New Roman" w:hAnsi="Times New Roman" w:cs="Times New Roman"/>
              </w:rPr>
              <w:t>63.5Mbps</w:t>
            </w:r>
          </w:p>
        </w:tc>
        <w:tc>
          <w:tcPr>
            <w:tcW w:w="18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F47BE05" w14:textId="77777777" w:rsidR="00EF5F6B" w:rsidRDefault="00EF5F6B">
            <w:pPr>
              <w:pStyle w:val="af1"/>
              <w:spacing w:before="60" w:after="60"/>
              <w:jc w:val="center"/>
              <w:rPr>
                <w:rFonts w:ascii="Times New Roman" w:hAnsi="Times New Roman" w:cs="Times New Roman"/>
              </w:rPr>
            </w:pPr>
            <w:r>
              <w:rPr>
                <w:rFonts w:ascii="Times New Roman" w:hAnsi="Times New Roman" w:cs="Times New Roman"/>
              </w:rPr>
              <w:t>62.9Mbps</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51B098" w14:textId="77777777" w:rsidR="00EF5F6B" w:rsidRDefault="00EF5F6B">
            <w:pPr>
              <w:pStyle w:val="af1"/>
              <w:spacing w:before="60" w:after="60"/>
              <w:jc w:val="center"/>
              <w:rPr>
                <w:rFonts w:ascii="Times New Roman" w:hAnsi="Times New Roman" w:cs="Times New Roman"/>
              </w:rPr>
            </w:pPr>
            <w:r>
              <w:rPr>
                <w:rFonts w:ascii="Times New Roman" w:hAnsi="Times New Roman" w:cs="Times New Roman"/>
              </w:rPr>
              <w:t>-0.85%</w:t>
            </w:r>
          </w:p>
        </w:tc>
      </w:tr>
      <w:tr w:rsidR="00EF5F6B" w14:paraId="07F82B60" w14:textId="77777777" w:rsidTr="00EF5F6B">
        <w:trPr>
          <w:jc w:val="center"/>
        </w:trPr>
        <w:tc>
          <w:tcPr>
            <w:tcW w:w="1134"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14:paraId="6B8A6E1C" w14:textId="77777777" w:rsidR="00EF5F6B" w:rsidRDefault="00EF5F6B">
            <w:pPr>
              <w:pStyle w:val="af1"/>
              <w:spacing w:before="60" w:after="60"/>
              <w:jc w:val="center"/>
              <w:rPr>
                <w:rFonts w:ascii="Times New Roman" w:hAnsi="Times New Roman" w:cs="Times New Roman"/>
              </w:rPr>
            </w:pPr>
            <w:r>
              <w:rPr>
                <w:rFonts w:ascii="Times New Roman" w:hAnsi="Times New Roman" w:cs="Times New Roman"/>
                <w:lang w:val="en-GB"/>
              </w:rPr>
              <w:t>Mean</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AF1408" w14:textId="77777777" w:rsidR="00EF5F6B" w:rsidRDefault="00EF5F6B">
            <w:pPr>
              <w:pStyle w:val="af1"/>
              <w:spacing w:before="60" w:after="60"/>
              <w:jc w:val="center"/>
              <w:rPr>
                <w:rFonts w:ascii="Times New Roman" w:hAnsi="Times New Roman" w:cs="Times New Roman"/>
              </w:rPr>
            </w:pPr>
            <w:r>
              <w:rPr>
                <w:rFonts w:ascii="Times New Roman" w:hAnsi="Times New Roman" w:cs="Times New Roman"/>
              </w:rPr>
              <w:t>138.7Mbps</w:t>
            </w:r>
          </w:p>
        </w:tc>
        <w:tc>
          <w:tcPr>
            <w:tcW w:w="18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FA04FB3" w14:textId="77777777" w:rsidR="00EF5F6B" w:rsidRDefault="00EF5F6B">
            <w:pPr>
              <w:pStyle w:val="af1"/>
              <w:spacing w:before="60" w:after="60"/>
              <w:jc w:val="center"/>
              <w:rPr>
                <w:rFonts w:ascii="Times New Roman" w:hAnsi="Times New Roman" w:cs="Times New Roman"/>
              </w:rPr>
            </w:pPr>
            <w:r>
              <w:rPr>
                <w:rFonts w:ascii="Times New Roman" w:hAnsi="Times New Roman" w:cs="Times New Roman"/>
              </w:rPr>
              <w:t>141.7Mbps</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1E42DF" w14:textId="77777777" w:rsidR="00EF5F6B" w:rsidRDefault="00EF5F6B">
            <w:pPr>
              <w:pStyle w:val="af1"/>
              <w:spacing w:before="60" w:after="60"/>
              <w:jc w:val="center"/>
              <w:rPr>
                <w:rFonts w:ascii="Times New Roman" w:hAnsi="Times New Roman" w:cs="Times New Roman"/>
              </w:rPr>
            </w:pPr>
            <w:r>
              <w:rPr>
                <w:rFonts w:ascii="Times New Roman" w:hAnsi="Times New Roman" w:cs="Times New Roman"/>
              </w:rPr>
              <w:t>2.16%</w:t>
            </w:r>
          </w:p>
        </w:tc>
      </w:tr>
    </w:tbl>
    <w:p w14:paraId="6B7AF9FE" w14:textId="5F8AF485" w:rsidR="00EF5F6B" w:rsidRDefault="00EF5F6B" w:rsidP="00EF5F6B">
      <w:pPr>
        <w:pStyle w:val="maintext"/>
        <w:ind w:firstLineChars="0" w:firstLine="0"/>
      </w:pPr>
    </w:p>
    <w:p w14:paraId="401AF807" w14:textId="7B1C1360" w:rsidR="002946BB" w:rsidRDefault="002946BB" w:rsidP="00FE5F56">
      <w:pPr>
        <w:pStyle w:val="maintext"/>
        <w:numPr>
          <w:ilvl w:val="0"/>
          <w:numId w:val="23"/>
        </w:numPr>
        <w:ind w:firstLineChars="0"/>
      </w:pPr>
      <w:r w:rsidRPr="00115672">
        <w:rPr>
          <w:b/>
          <w:u w:val="single"/>
        </w:rPr>
        <w:t>Support of two CWs for the case of total layers of NCJT reception more than 4</w:t>
      </w:r>
      <w:r>
        <w:t xml:space="preserve">: </w:t>
      </w:r>
      <w:r w:rsidR="002573B4">
        <w:t xml:space="preserve">During the eNR-MIMO WI, RAN1 has been focusing on </w:t>
      </w:r>
      <w:r w:rsidR="00497264">
        <w:t>real deployment scenarios such as 4RX UEs</w:t>
      </w:r>
      <w:r w:rsidR="008C2FD7">
        <w:t>.</w:t>
      </w:r>
      <w:r w:rsidR="00497264">
        <w:t xml:space="preserve"> </w:t>
      </w:r>
      <w:r w:rsidR="008C2FD7">
        <w:t xml:space="preserve">Given that </w:t>
      </w:r>
      <w:r w:rsidR="008E5CE5">
        <w:t>it will take</w:t>
      </w:r>
      <w:r w:rsidR="008C2FD7">
        <w:t xml:space="preserve"> more than a couple of years to see the networks/UEs operating rank-8 codebook</w:t>
      </w:r>
      <w:r w:rsidR="008E5CE5">
        <w:t xml:space="preserve"> even for single TRP cases, we don’t</w:t>
      </w:r>
      <w:r w:rsidR="00893340">
        <w:t xml:space="preserve"> observe</w:t>
      </w:r>
      <w:r w:rsidR="008E5CE5">
        <w:t xml:space="preserve"> any actual gain from specific optimization on single-PDCCH based NC-JT with two CWs. Taking into account the remaining TUs in this release, it is strongly preferred to finalize other open issues first rather than spend more time on this issue.</w:t>
      </w:r>
    </w:p>
    <w:p w14:paraId="61AE1631" w14:textId="79B7D2DA" w:rsidR="00821804" w:rsidRDefault="00821804" w:rsidP="00821804">
      <w:pPr>
        <w:pStyle w:val="maintext"/>
        <w:ind w:firstLineChars="0" w:firstLine="0"/>
        <w:rPr>
          <w:b/>
        </w:rPr>
      </w:pPr>
      <w:r w:rsidRPr="00821804">
        <w:rPr>
          <w:b/>
        </w:rPr>
        <w:t xml:space="preserve">Proposal </w:t>
      </w:r>
      <w:r w:rsidR="00B33375">
        <w:rPr>
          <w:b/>
        </w:rPr>
        <w:t>8</w:t>
      </w:r>
      <w:r w:rsidRPr="00821804">
        <w:rPr>
          <w:b/>
        </w:rPr>
        <w:t xml:space="preserve">. </w:t>
      </w:r>
      <w:r w:rsidR="008E5CE5">
        <w:rPr>
          <w:b/>
        </w:rPr>
        <w:t>Consider the following design principles for DMRS port indication</w:t>
      </w:r>
    </w:p>
    <w:p w14:paraId="1C20E344" w14:textId="7423BB09" w:rsidR="008E5CE5" w:rsidRDefault="008E5CE5" w:rsidP="00FE5F56">
      <w:pPr>
        <w:pStyle w:val="maintext"/>
        <w:numPr>
          <w:ilvl w:val="0"/>
          <w:numId w:val="24"/>
        </w:numPr>
        <w:ind w:firstLineChars="0"/>
        <w:rPr>
          <w:b/>
        </w:rPr>
      </w:pPr>
      <w:r>
        <w:rPr>
          <w:b/>
        </w:rPr>
        <w:t xml:space="preserve">If </w:t>
      </w:r>
      <w:r w:rsidRPr="008E5CE5">
        <w:rPr>
          <w:b/>
        </w:rPr>
        <w:t xml:space="preserve">the use cases of 1+3 or 3+1 are fairly proven, </w:t>
      </w:r>
      <w:r>
        <w:rPr>
          <w:b/>
        </w:rPr>
        <w:t xml:space="preserve">support </w:t>
      </w:r>
      <w:r w:rsidRPr="008E5CE5">
        <w:rPr>
          <w:b/>
        </w:rPr>
        <w:t>a few pairs of 3+1 indications, e.g. DMRS ports {0, 1, 4, 6} for DMRS configuration type 1 and DMRS ports {0, 1, 6, 8} for DMRS configuration type 2</w:t>
      </w:r>
    </w:p>
    <w:p w14:paraId="19CB48B3" w14:textId="5A75667A" w:rsidR="005C5C7A" w:rsidRDefault="005C5C7A" w:rsidP="00FE5F56">
      <w:pPr>
        <w:pStyle w:val="maintext"/>
        <w:numPr>
          <w:ilvl w:val="1"/>
          <w:numId w:val="24"/>
        </w:numPr>
        <w:ind w:firstLineChars="0"/>
        <w:rPr>
          <w:b/>
        </w:rPr>
      </w:pPr>
      <w:r>
        <w:rPr>
          <w:b/>
        </w:rPr>
        <w:t xml:space="preserve">Otherwise, do not support </w:t>
      </w:r>
      <w:r w:rsidRPr="008E5CE5">
        <w:rPr>
          <w:b/>
        </w:rPr>
        <w:t>1+3 or 3+1</w:t>
      </w:r>
      <w:r>
        <w:rPr>
          <w:b/>
        </w:rPr>
        <w:t xml:space="preserve"> in Rel-16</w:t>
      </w:r>
    </w:p>
    <w:p w14:paraId="0478C5A9" w14:textId="7B357B2D" w:rsidR="008E5CE5" w:rsidRDefault="00115672" w:rsidP="00FE5F56">
      <w:pPr>
        <w:pStyle w:val="maintext"/>
        <w:numPr>
          <w:ilvl w:val="0"/>
          <w:numId w:val="24"/>
        </w:numPr>
        <w:ind w:firstLineChars="0"/>
        <w:rPr>
          <w:b/>
        </w:rPr>
      </w:pPr>
      <w:r>
        <w:rPr>
          <w:b/>
        </w:rPr>
        <w:t>Do not s</w:t>
      </w:r>
      <w:r w:rsidR="008E5CE5">
        <w:rPr>
          <w:b/>
        </w:rPr>
        <w:t xml:space="preserve">upport MU </w:t>
      </w:r>
      <w:r>
        <w:rPr>
          <w:b/>
        </w:rPr>
        <w:t>and</w:t>
      </w:r>
      <w:r w:rsidR="008E5CE5">
        <w:rPr>
          <w:b/>
        </w:rPr>
        <w:t xml:space="preserve"> NC-JT</w:t>
      </w:r>
      <w:r>
        <w:rPr>
          <w:b/>
        </w:rPr>
        <w:t xml:space="preserve"> simultaneously</w:t>
      </w:r>
    </w:p>
    <w:p w14:paraId="1DF41A91" w14:textId="2F14BF79" w:rsidR="0060459F" w:rsidRPr="00821804" w:rsidRDefault="0060459F" w:rsidP="00FE5F56">
      <w:pPr>
        <w:pStyle w:val="maintext"/>
        <w:numPr>
          <w:ilvl w:val="0"/>
          <w:numId w:val="24"/>
        </w:numPr>
        <w:ind w:firstLineChars="0"/>
        <w:rPr>
          <w:b/>
        </w:rPr>
      </w:pPr>
      <w:r>
        <w:rPr>
          <w:b/>
        </w:rPr>
        <w:t xml:space="preserve">No enhancements on </w:t>
      </w:r>
      <w:r w:rsidRPr="0060459F">
        <w:rPr>
          <w:b/>
        </w:rPr>
        <w:t>two CWs for the case of total layers of NCJT reception more than 4</w:t>
      </w:r>
      <w:r>
        <w:rPr>
          <w:b/>
        </w:rPr>
        <w:t xml:space="preserve"> in Rel-16</w:t>
      </w:r>
    </w:p>
    <w:p w14:paraId="7713CEA3" w14:textId="63D33BE5" w:rsidR="007E4533" w:rsidRDefault="007E4533" w:rsidP="00FE5F56">
      <w:pPr>
        <w:pStyle w:val="2"/>
        <w:numPr>
          <w:ilvl w:val="1"/>
          <w:numId w:val="14"/>
        </w:numPr>
      </w:pPr>
      <w:r>
        <w:t>DMRS port indication</w:t>
      </w:r>
      <w:r>
        <w:rPr>
          <w:rFonts w:hint="eastAsia"/>
        </w:rPr>
        <w:t xml:space="preserve"> </w:t>
      </w:r>
      <w:r>
        <w:t>enhancements</w:t>
      </w:r>
    </w:p>
    <w:p w14:paraId="54FC37D3" w14:textId="0408F26F" w:rsidR="007E4533" w:rsidRDefault="00B6775A" w:rsidP="00C71E89">
      <w:pPr>
        <w:pStyle w:val="maintext"/>
        <w:ind w:firstLine="400"/>
      </w:pPr>
      <w:r>
        <w:rPr>
          <w:rFonts w:hint="eastAsia"/>
        </w:rPr>
        <w:t>For backward compatibility of Rel-16 UEs,</w:t>
      </w:r>
      <w:r>
        <w:t xml:space="preserve"> DCI format for single PDCCH based NC-JT should be distinguishable from Rel-15 DCI formats. </w:t>
      </w:r>
      <w:r w:rsidR="00B33375">
        <w:t xml:space="preserve">This implies that by permitting dynamic change between Rel-15/Rel-16 DMRS port indication tables, both Rel-15 SU/MU MIMO capability and Rel-16 NC-JT capability can be achieved at once. </w:t>
      </w:r>
      <w:r>
        <w:t>Therefore, DMRS indication table for single PDCCH based NC-JT can focus on NC-JT support only</w:t>
      </w:r>
      <w:r w:rsidR="00563C48">
        <w:t xml:space="preserve">, i.e. </w:t>
      </w:r>
      <w:r w:rsidR="00C22F6D">
        <w:t>there is no need to cover some cases such as single DMRS port or single DMRS CDM group</w:t>
      </w:r>
      <w:r>
        <w:t>.</w:t>
      </w:r>
      <w:r w:rsidR="00C22F6D">
        <w:t xml:space="preserve"> In this regard,</w:t>
      </w:r>
      <w:r w:rsidR="003F2679">
        <w:t xml:space="preserve"> when the UE received Rel-16 TCI activation MAC CE (i.e. at least one TCI code point is mapped with more than one TCI states),</w:t>
      </w:r>
      <w:r>
        <w:t xml:space="preserve"> </w:t>
      </w:r>
      <w:r w:rsidR="00C22F6D">
        <w:fldChar w:fldCharType="begin"/>
      </w:r>
      <w:r w:rsidR="00C22F6D">
        <w:instrText xml:space="preserve"> REF _Ref4715639 \h </w:instrText>
      </w:r>
      <w:r w:rsidR="00C22F6D">
        <w:fldChar w:fldCharType="separate"/>
      </w:r>
      <w:r w:rsidR="00C22F6D">
        <w:t xml:space="preserve">Table </w:t>
      </w:r>
      <w:r w:rsidR="00C22F6D">
        <w:rPr>
          <w:noProof/>
        </w:rPr>
        <w:t>1</w:t>
      </w:r>
      <w:r w:rsidR="00C22F6D">
        <w:fldChar w:fldCharType="end"/>
      </w:r>
      <w:r w:rsidR="00C22F6D">
        <w:t xml:space="preserve">, </w:t>
      </w:r>
      <w:r w:rsidR="00C22F6D">
        <w:fldChar w:fldCharType="begin"/>
      </w:r>
      <w:r w:rsidR="00C22F6D">
        <w:instrText xml:space="preserve"> REF _Ref4715641 \h </w:instrText>
      </w:r>
      <w:r w:rsidR="00C22F6D">
        <w:fldChar w:fldCharType="separate"/>
      </w:r>
      <w:r w:rsidR="00C22F6D">
        <w:t xml:space="preserve">Table </w:t>
      </w:r>
      <w:r w:rsidR="00C22F6D">
        <w:rPr>
          <w:noProof/>
        </w:rPr>
        <w:t>2</w:t>
      </w:r>
      <w:r w:rsidR="00C22F6D">
        <w:fldChar w:fldCharType="end"/>
      </w:r>
      <w:r w:rsidR="00C22F6D">
        <w:t xml:space="preserve">, </w:t>
      </w:r>
      <w:r w:rsidR="00C22F6D">
        <w:fldChar w:fldCharType="begin"/>
      </w:r>
      <w:r w:rsidR="00C22F6D">
        <w:instrText xml:space="preserve"> REF _Ref4715643 \h </w:instrText>
      </w:r>
      <w:r w:rsidR="00C22F6D">
        <w:fldChar w:fldCharType="separate"/>
      </w:r>
      <w:r w:rsidR="00C22F6D">
        <w:t xml:space="preserve">Table </w:t>
      </w:r>
      <w:r w:rsidR="00C22F6D">
        <w:rPr>
          <w:noProof/>
        </w:rPr>
        <w:t>3</w:t>
      </w:r>
      <w:r w:rsidR="00C22F6D">
        <w:fldChar w:fldCharType="end"/>
      </w:r>
      <w:r w:rsidR="00C22F6D">
        <w:t xml:space="preserve">, and </w:t>
      </w:r>
      <w:r w:rsidR="00C22F6D">
        <w:fldChar w:fldCharType="begin"/>
      </w:r>
      <w:r w:rsidR="00C22F6D">
        <w:instrText xml:space="preserve"> REF _Ref4715644 \h </w:instrText>
      </w:r>
      <w:r w:rsidR="00C22F6D">
        <w:fldChar w:fldCharType="separate"/>
      </w:r>
      <w:r w:rsidR="00C22F6D">
        <w:t xml:space="preserve">Table </w:t>
      </w:r>
      <w:r w:rsidR="00C22F6D">
        <w:rPr>
          <w:noProof/>
        </w:rPr>
        <w:t>4</w:t>
      </w:r>
      <w:r w:rsidR="00C22F6D">
        <w:fldChar w:fldCharType="end"/>
      </w:r>
      <w:r w:rsidR="00C22F6D">
        <w:t xml:space="preserve"> can be applied per configured </w:t>
      </w:r>
      <w:r w:rsidR="00C22F6D" w:rsidRPr="00C22F6D">
        <w:rPr>
          <w:i/>
        </w:rPr>
        <w:t>dmrs-Type</w:t>
      </w:r>
      <w:r w:rsidR="00C22F6D">
        <w:t xml:space="preserve"> and </w:t>
      </w:r>
      <w:r w:rsidR="00C22F6D" w:rsidRPr="00C22F6D">
        <w:rPr>
          <w:i/>
        </w:rPr>
        <w:t>maxLength</w:t>
      </w:r>
      <w:r w:rsidR="00C22F6D">
        <w:t>, accordingly.</w:t>
      </w:r>
    </w:p>
    <w:p w14:paraId="4F81AEFE" w14:textId="2A293886" w:rsidR="00B230FC" w:rsidRDefault="00C22F6D" w:rsidP="00C22F6D">
      <w:pPr>
        <w:pStyle w:val="maintext"/>
        <w:ind w:firstLineChars="0" w:firstLine="0"/>
        <w:rPr>
          <w:b/>
        </w:rPr>
      </w:pPr>
      <w:r w:rsidRPr="00C22F6D">
        <w:rPr>
          <w:rFonts w:hint="eastAsia"/>
          <w:b/>
        </w:rPr>
        <w:t>P</w:t>
      </w:r>
      <w:r w:rsidRPr="00C22F6D">
        <w:rPr>
          <w:b/>
        </w:rPr>
        <w:t xml:space="preserve">roposal </w:t>
      </w:r>
      <w:r w:rsidR="00B33375">
        <w:rPr>
          <w:b/>
        </w:rPr>
        <w:t>9</w:t>
      </w:r>
      <w:r w:rsidRPr="00C22F6D">
        <w:rPr>
          <w:b/>
        </w:rPr>
        <w:t xml:space="preserve">. </w:t>
      </w:r>
      <w:r w:rsidR="003F2679">
        <w:rPr>
          <w:b/>
        </w:rPr>
        <w:t>Use</w:t>
      </w:r>
      <w:r w:rsidR="003F2679" w:rsidRPr="00C22F6D">
        <w:rPr>
          <w:b/>
        </w:rPr>
        <w:t xml:space="preserve"> </w:t>
      </w:r>
      <w:r w:rsidRPr="00C22F6D">
        <w:rPr>
          <w:b/>
        </w:rPr>
        <w:fldChar w:fldCharType="begin"/>
      </w:r>
      <w:r w:rsidRPr="00C22F6D">
        <w:rPr>
          <w:b/>
        </w:rPr>
        <w:instrText xml:space="preserve"> REF _Ref4715639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1</w:t>
      </w:r>
      <w:r w:rsidRPr="00C22F6D">
        <w:rPr>
          <w:b/>
        </w:rPr>
        <w:fldChar w:fldCharType="end"/>
      </w:r>
      <w:r w:rsidRPr="00C22F6D">
        <w:rPr>
          <w:b/>
        </w:rPr>
        <w:t xml:space="preserve">, </w:t>
      </w:r>
      <w:r w:rsidRPr="00C22F6D">
        <w:rPr>
          <w:b/>
        </w:rPr>
        <w:fldChar w:fldCharType="begin"/>
      </w:r>
      <w:r w:rsidRPr="00C22F6D">
        <w:rPr>
          <w:b/>
        </w:rPr>
        <w:instrText xml:space="preserve"> REF _Ref4715641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2</w:t>
      </w:r>
      <w:r w:rsidRPr="00C22F6D">
        <w:rPr>
          <w:b/>
        </w:rPr>
        <w:fldChar w:fldCharType="end"/>
      </w:r>
      <w:r w:rsidRPr="00C22F6D">
        <w:rPr>
          <w:b/>
        </w:rPr>
        <w:t xml:space="preserve">, </w:t>
      </w:r>
      <w:r w:rsidRPr="00C22F6D">
        <w:rPr>
          <w:b/>
        </w:rPr>
        <w:fldChar w:fldCharType="begin"/>
      </w:r>
      <w:r w:rsidRPr="00C22F6D">
        <w:rPr>
          <w:b/>
        </w:rPr>
        <w:instrText xml:space="preserve"> REF _Ref4715643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3</w:t>
      </w:r>
      <w:r w:rsidRPr="00C22F6D">
        <w:rPr>
          <w:b/>
        </w:rPr>
        <w:fldChar w:fldCharType="end"/>
      </w:r>
      <w:r w:rsidRPr="00C22F6D">
        <w:rPr>
          <w:b/>
        </w:rPr>
        <w:t xml:space="preserve">, and </w:t>
      </w:r>
      <w:r w:rsidRPr="00C22F6D">
        <w:rPr>
          <w:b/>
        </w:rPr>
        <w:fldChar w:fldCharType="begin"/>
      </w:r>
      <w:r w:rsidRPr="00C22F6D">
        <w:rPr>
          <w:b/>
        </w:rPr>
        <w:instrText xml:space="preserve"> REF _Ref4715644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4</w:t>
      </w:r>
      <w:r w:rsidRPr="00C22F6D">
        <w:rPr>
          <w:b/>
        </w:rPr>
        <w:fldChar w:fldCharType="end"/>
      </w:r>
      <w:r w:rsidRPr="00C22F6D">
        <w:rPr>
          <w:b/>
        </w:rPr>
        <w:t xml:space="preserve"> </w:t>
      </w:r>
      <w:r w:rsidR="003F2679" w:rsidRPr="003F2679">
        <w:rPr>
          <w:b/>
        </w:rPr>
        <w:t>when the UE received Rel-16 TCI activation MAC CE</w:t>
      </w:r>
      <w:r w:rsidRPr="00C22F6D">
        <w:rPr>
          <w:b/>
        </w:rPr>
        <w:t>.</w:t>
      </w:r>
    </w:p>
    <w:p w14:paraId="383326A3" w14:textId="77777777" w:rsidR="00C22F6D" w:rsidRPr="00C22F6D" w:rsidRDefault="00C22F6D" w:rsidP="00C22F6D">
      <w:pPr>
        <w:pStyle w:val="maintext"/>
        <w:ind w:firstLineChars="0" w:firstLine="0"/>
        <w:rPr>
          <w:b/>
        </w:rPr>
      </w:pPr>
    </w:p>
    <w:p w14:paraId="041FC04F" w14:textId="07FB707F" w:rsidR="00B230FC" w:rsidRDefault="00B230FC" w:rsidP="00B230FC">
      <w:pPr>
        <w:pStyle w:val="a7"/>
        <w:keepNext/>
        <w:jc w:val="center"/>
      </w:pPr>
      <w:bookmarkStart w:id="9" w:name="_Ref4715639"/>
      <w:r>
        <w:t xml:space="preserve">Table </w:t>
      </w:r>
      <w:r>
        <w:fldChar w:fldCharType="begin"/>
      </w:r>
      <w:r>
        <w:instrText xml:space="preserve"> SEQ Table \* ARABIC </w:instrText>
      </w:r>
      <w:r>
        <w:fldChar w:fldCharType="separate"/>
      </w:r>
      <w:r w:rsidR="00EF5F6B">
        <w:rPr>
          <w:noProof/>
        </w:rPr>
        <w:t>5</w:t>
      </w:r>
      <w:r>
        <w:fldChar w:fldCharType="end"/>
      </w:r>
      <w:bookmarkEnd w:id="9"/>
      <w:r>
        <w:t xml:space="preserve">. </w:t>
      </w:r>
      <w:r w:rsidRPr="00B230FC">
        <w:t>DMRS indication table for antenna port(s) (1000 + DMRS port), dmrs-Type=1, maxLength=1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B230FC" w14:paraId="2B3F9C66" w14:textId="77777777" w:rsidTr="008341F7">
        <w:trPr>
          <w:jc w:val="center"/>
        </w:trPr>
        <w:tc>
          <w:tcPr>
            <w:tcW w:w="4361" w:type="dxa"/>
            <w:gridSpan w:val="3"/>
            <w:tcBorders>
              <w:bottom w:val="single" w:sz="4" w:space="0" w:color="auto"/>
            </w:tcBorders>
            <w:shd w:val="clear" w:color="auto" w:fill="D9D9D9"/>
            <w:vAlign w:val="center"/>
          </w:tcPr>
          <w:p w14:paraId="1D3F1D7C" w14:textId="77777777" w:rsidR="00B230FC" w:rsidRDefault="00B230FC" w:rsidP="008341F7">
            <w:pPr>
              <w:pStyle w:val="TAC"/>
              <w:rPr>
                <w:rFonts w:cs="Arial"/>
                <w:b/>
                <w:bCs/>
                <w:sz w:val="16"/>
                <w:szCs w:val="16"/>
                <w:lang w:eastAsia="zh-CN"/>
              </w:rPr>
            </w:pPr>
            <w:r>
              <w:rPr>
                <w:rFonts w:cs="Arial" w:hint="eastAsia"/>
                <w:b/>
                <w:bCs/>
                <w:sz w:val="16"/>
                <w:szCs w:val="16"/>
                <w:lang w:eastAsia="zh-CN"/>
              </w:rPr>
              <w:t>One Codeword:</w:t>
            </w:r>
          </w:p>
          <w:p w14:paraId="195AF185" w14:textId="77777777" w:rsidR="00B230FC" w:rsidRDefault="00B230FC" w:rsidP="008341F7">
            <w:pPr>
              <w:snapToGrid w:val="0"/>
              <w:jc w:val="center"/>
              <w:rPr>
                <w:rFonts w:ascii="Arial" w:hAnsi="Arial" w:cs="Arial"/>
                <w:b/>
                <w:bCs/>
                <w:sz w:val="16"/>
                <w:szCs w:val="16"/>
              </w:rPr>
            </w:pPr>
            <w:r>
              <w:rPr>
                <w:rFonts w:ascii="Arial" w:hAnsi="Arial" w:cs="Arial"/>
                <w:b/>
                <w:bCs/>
                <w:sz w:val="16"/>
                <w:szCs w:val="16"/>
              </w:rPr>
              <w:t>Codeword 0 enabled,</w:t>
            </w:r>
          </w:p>
          <w:p w14:paraId="50F03C21" w14:textId="77777777" w:rsidR="00B230FC" w:rsidRDefault="00B230FC" w:rsidP="008341F7">
            <w:pPr>
              <w:pStyle w:val="TAC"/>
              <w:rPr>
                <w:rFonts w:cs="Arial"/>
                <w:b/>
                <w:bCs/>
                <w:sz w:val="16"/>
                <w:szCs w:val="16"/>
                <w:lang w:eastAsia="zh-CN"/>
              </w:rPr>
            </w:pPr>
            <w:r w:rsidRPr="00D75724">
              <w:rPr>
                <w:rFonts w:cs="Arial"/>
                <w:b/>
                <w:bCs/>
                <w:sz w:val="16"/>
                <w:szCs w:val="16"/>
              </w:rPr>
              <w:t>Codeword 1 disabled</w:t>
            </w:r>
          </w:p>
        </w:tc>
      </w:tr>
      <w:tr w:rsidR="00B230FC" w14:paraId="5E28E05C" w14:textId="77777777" w:rsidTr="008341F7">
        <w:trPr>
          <w:jc w:val="center"/>
        </w:trPr>
        <w:tc>
          <w:tcPr>
            <w:tcW w:w="1284" w:type="dxa"/>
            <w:shd w:val="clear" w:color="auto" w:fill="D9D9D9"/>
            <w:vAlign w:val="center"/>
          </w:tcPr>
          <w:p w14:paraId="425FC9CC" w14:textId="77777777" w:rsidR="00B230FC" w:rsidRDefault="00B230FC" w:rsidP="008341F7">
            <w:pPr>
              <w:pStyle w:val="TAC"/>
              <w:rPr>
                <w:lang w:eastAsia="zh-CN"/>
              </w:rPr>
            </w:pPr>
            <w:r w:rsidRPr="00D75724">
              <w:rPr>
                <w:rFonts w:cs="Arial"/>
                <w:b/>
                <w:bCs/>
                <w:sz w:val="16"/>
                <w:szCs w:val="16"/>
              </w:rPr>
              <w:t>Value</w:t>
            </w:r>
          </w:p>
        </w:tc>
        <w:tc>
          <w:tcPr>
            <w:tcW w:w="1862" w:type="dxa"/>
            <w:shd w:val="clear" w:color="auto" w:fill="D9D9D9"/>
            <w:vAlign w:val="center"/>
          </w:tcPr>
          <w:p w14:paraId="6FCD81A8" w14:textId="77777777" w:rsidR="00B230FC" w:rsidRDefault="00B230FC" w:rsidP="008341F7">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39F3EF1C" w14:textId="77777777" w:rsidR="00B230FC" w:rsidRDefault="00B230FC" w:rsidP="008341F7">
            <w:pPr>
              <w:pStyle w:val="TAC"/>
            </w:pPr>
            <w:r>
              <w:rPr>
                <w:rFonts w:cs="Arial"/>
                <w:b/>
                <w:bCs/>
                <w:sz w:val="16"/>
                <w:szCs w:val="16"/>
              </w:rPr>
              <w:t>DMRS port(s)</w:t>
            </w:r>
          </w:p>
        </w:tc>
      </w:tr>
      <w:tr w:rsidR="00B230FC" w14:paraId="129BB9CB" w14:textId="77777777" w:rsidTr="008341F7">
        <w:trPr>
          <w:jc w:val="center"/>
        </w:trPr>
        <w:tc>
          <w:tcPr>
            <w:tcW w:w="1284" w:type="dxa"/>
            <w:shd w:val="clear" w:color="auto" w:fill="auto"/>
          </w:tcPr>
          <w:p w14:paraId="6134056F" w14:textId="77777777" w:rsidR="00B230FC" w:rsidRPr="006F46F8" w:rsidRDefault="00B230FC" w:rsidP="008341F7">
            <w:pPr>
              <w:pStyle w:val="TAC"/>
              <w:rPr>
                <w:lang w:eastAsia="ko-KR"/>
              </w:rPr>
            </w:pPr>
            <w:r>
              <w:rPr>
                <w:rFonts w:cs="Arial" w:hint="eastAsia"/>
                <w:sz w:val="16"/>
                <w:szCs w:val="16"/>
                <w:lang w:eastAsia="ko-KR"/>
              </w:rPr>
              <w:t>0</w:t>
            </w:r>
          </w:p>
        </w:tc>
        <w:tc>
          <w:tcPr>
            <w:tcW w:w="1862" w:type="dxa"/>
          </w:tcPr>
          <w:p w14:paraId="23C14F43" w14:textId="77777777" w:rsidR="00B230FC" w:rsidRDefault="00B230FC" w:rsidP="008341F7">
            <w:pPr>
              <w:pStyle w:val="TAC"/>
            </w:pPr>
            <w:r w:rsidRPr="002C76C2">
              <w:rPr>
                <w:rFonts w:cs="Arial"/>
                <w:sz w:val="16"/>
                <w:szCs w:val="16"/>
              </w:rPr>
              <w:t>2</w:t>
            </w:r>
          </w:p>
        </w:tc>
        <w:tc>
          <w:tcPr>
            <w:tcW w:w="1215" w:type="dxa"/>
            <w:shd w:val="clear" w:color="auto" w:fill="auto"/>
          </w:tcPr>
          <w:p w14:paraId="4A0A924F" w14:textId="77777777" w:rsidR="00B230FC" w:rsidRPr="007C048E" w:rsidRDefault="00B230FC" w:rsidP="008341F7">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r>
      <w:tr w:rsidR="00B230FC" w14:paraId="3D7F959E" w14:textId="77777777" w:rsidTr="008341F7">
        <w:trPr>
          <w:jc w:val="center"/>
        </w:trPr>
        <w:tc>
          <w:tcPr>
            <w:tcW w:w="1284" w:type="dxa"/>
            <w:shd w:val="clear" w:color="auto" w:fill="auto"/>
          </w:tcPr>
          <w:p w14:paraId="7B335318" w14:textId="77777777" w:rsidR="00B230FC" w:rsidRPr="006F46F8" w:rsidRDefault="00B230FC" w:rsidP="008341F7">
            <w:pPr>
              <w:pStyle w:val="TAC"/>
              <w:rPr>
                <w:lang w:eastAsia="ko-KR"/>
              </w:rPr>
            </w:pPr>
            <w:r>
              <w:rPr>
                <w:rFonts w:cs="Arial" w:hint="eastAsia"/>
                <w:sz w:val="16"/>
                <w:szCs w:val="16"/>
                <w:lang w:eastAsia="ko-KR"/>
              </w:rPr>
              <w:t>1</w:t>
            </w:r>
          </w:p>
        </w:tc>
        <w:tc>
          <w:tcPr>
            <w:tcW w:w="1862" w:type="dxa"/>
          </w:tcPr>
          <w:p w14:paraId="7B07C251" w14:textId="77777777" w:rsidR="00B230FC" w:rsidRPr="000F66EB" w:rsidRDefault="00B230FC" w:rsidP="008341F7">
            <w:pPr>
              <w:pStyle w:val="TAC"/>
              <w:rPr>
                <w:lang w:eastAsia="zh-CN"/>
              </w:rPr>
            </w:pPr>
            <w:r w:rsidRPr="002C76C2">
              <w:rPr>
                <w:rFonts w:cs="Arial"/>
                <w:sz w:val="16"/>
                <w:szCs w:val="16"/>
              </w:rPr>
              <w:t>2</w:t>
            </w:r>
          </w:p>
        </w:tc>
        <w:tc>
          <w:tcPr>
            <w:tcW w:w="1215" w:type="dxa"/>
            <w:shd w:val="clear" w:color="auto" w:fill="auto"/>
          </w:tcPr>
          <w:p w14:paraId="73B68E57" w14:textId="77777777" w:rsidR="00B230FC" w:rsidRDefault="00B230FC" w:rsidP="008341F7">
            <w:pPr>
              <w:pStyle w:val="TAC"/>
            </w:pPr>
            <w:r>
              <w:rPr>
                <w:rFonts w:cs="Arial" w:hint="eastAsia"/>
                <w:sz w:val="16"/>
                <w:szCs w:val="16"/>
                <w:lang w:eastAsia="ko-KR"/>
              </w:rPr>
              <w:t>1,3</w:t>
            </w:r>
          </w:p>
        </w:tc>
      </w:tr>
      <w:tr w:rsidR="00B230FC" w14:paraId="760BF5B6" w14:textId="77777777" w:rsidTr="008341F7">
        <w:trPr>
          <w:jc w:val="center"/>
        </w:trPr>
        <w:tc>
          <w:tcPr>
            <w:tcW w:w="1284" w:type="dxa"/>
            <w:shd w:val="clear" w:color="auto" w:fill="auto"/>
          </w:tcPr>
          <w:p w14:paraId="629BAB88" w14:textId="77777777" w:rsidR="00B230FC" w:rsidRPr="006F46F8" w:rsidRDefault="00B230FC" w:rsidP="008341F7">
            <w:pPr>
              <w:pStyle w:val="TAC"/>
              <w:rPr>
                <w:lang w:eastAsia="ko-KR"/>
              </w:rPr>
            </w:pPr>
            <w:r>
              <w:rPr>
                <w:rFonts w:hint="eastAsia"/>
                <w:lang w:eastAsia="ko-KR"/>
              </w:rPr>
              <w:t>2</w:t>
            </w:r>
          </w:p>
        </w:tc>
        <w:tc>
          <w:tcPr>
            <w:tcW w:w="1862" w:type="dxa"/>
          </w:tcPr>
          <w:p w14:paraId="09107825" w14:textId="77777777" w:rsidR="00B230FC" w:rsidRDefault="00B230FC" w:rsidP="008341F7">
            <w:pPr>
              <w:pStyle w:val="TAC"/>
              <w:rPr>
                <w:lang w:eastAsia="zh-CN"/>
              </w:rPr>
            </w:pPr>
            <w:r>
              <w:rPr>
                <w:rFonts w:hint="eastAsia"/>
                <w:lang w:eastAsia="ko-KR"/>
              </w:rPr>
              <w:t>2</w:t>
            </w:r>
          </w:p>
        </w:tc>
        <w:tc>
          <w:tcPr>
            <w:tcW w:w="1215" w:type="dxa"/>
            <w:shd w:val="clear" w:color="auto" w:fill="auto"/>
          </w:tcPr>
          <w:p w14:paraId="57DDE0F5" w14:textId="77777777" w:rsidR="00B230FC" w:rsidRPr="007C048E" w:rsidRDefault="00B230FC" w:rsidP="008341F7">
            <w:pPr>
              <w:pStyle w:val="TAC"/>
              <w:rPr>
                <w:lang w:eastAsia="ko-KR"/>
              </w:rPr>
            </w:pPr>
            <w:r>
              <w:rPr>
                <w:rFonts w:hint="eastAsia"/>
                <w:lang w:eastAsia="ko-KR"/>
              </w:rPr>
              <w:t>0,1,2</w:t>
            </w:r>
          </w:p>
        </w:tc>
      </w:tr>
      <w:tr w:rsidR="00B230FC" w14:paraId="3217EFEB" w14:textId="77777777" w:rsidTr="008341F7">
        <w:trPr>
          <w:jc w:val="center"/>
        </w:trPr>
        <w:tc>
          <w:tcPr>
            <w:tcW w:w="1284" w:type="dxa"/>
            <w:shd w:val="clear" w:color="auto" w:fill="auto"/>
          </w:tcPr>
          <w:p w14:paraId="43DE37BC" w14:textId="77777777" w:rsidR="00B230FC" w:rsidRPr="006F46F8" w:rsidRDefault="00B230FC" w:rsidP="008341F7">
            <w:pPr>
              <w:pStyle w:val="TAC"/>
              <w:rPr>
                <w:lang w:eastAsia="ko-KR"/>
              </w:rPr>
            </w:pPr>
            <w:r>
              <w:rPr>
                <w:rFonts w:hint="eastAsia"/>
                <w:lang w:eastAsia="ko-KR"/>
              </w:rPr>
              <w:t>3</w:t>
            </w:r>
          </w:p>
        </w:tc>
        <w:tc>
          <w:tcPr>
            <w:tcW w:w="1862" w:type="dxa"/>
          </w:tcPr>
          <w:p w14:paraId="3F0D0170" w14:textId="77777777" w:rsidR="00B230FC" w:rsidRDefault="00B230FC" w:rsidP="008341F7">
            <w:pPr>
              <w:pStyle w:val="TAC"/>
              <w:rPr>
                <w:lang w:eastAsia="zh-CN"/>
              </w:rPr>
            </w:pPr>
            <w:r>
              <w:rPr>
                <w:rFonts w:hint="eastAsia"/>
                <w:lang w:eastAsia="ko-KR"/>
              </w:rPr>
              <w:t>2</w:t>
            </w:r>
          </w:p>
        </w:tc>
        <w:tc>
          <w:tcPr>
            <w:tcW w:w="1215" w:type="dxa"/>
            <w:shd w:val="clear" w:color="auto" w:fill="auto"/>
          </w:tcPr>
          <w:p w14:paraId="70FCECDE" w14:textId="77777777" w:rsidR="00B230FC" w:rsidRPr="007C048E" w:rsidRDefault="00B230FC" w:rsidP="008341F7">
            <w:pPr>
              <w:pStyle w:val="TAC"/>
              <w:rPr>
                <w:lang w:eastAsia="ko-KR"/>
              </w:rPr>
            </w:pPr>
            <w:r>
              <w:rPr>
                <w:rFonts w:hint="eastAsia"/>
                <w:lang w:eastAsia="ko-KR"/>
              </w:rPr>
              <w:t>0,2,3</w:t>
            </w:r>
          </w:p>
        </w:tc>
      </w:tr>
      <w:tr w:rsidR="00B230FC" w14:paraId="4FD2E58F" w14:textId="77777777" w:rsidTr="008341F7">
        <w:trPr>
          <w:jc w:val="center"/>
        </w:trPr>
        <w:tc>
          <w:tcPr>
            <w:tcW w:w="1284" w:type="dxa"/>
            <w:shd w:val="clear" w:color="auto" w:fill="auto"/>
          </w:tcPr>
          <w:p w14:paraId="5B5BDA2B" w14:textId="77777777" w:rsidR="00B230FC" w:rsidRPr="001A7060" w:rsidRDefault="00B230FC" w:rsidP="008341F7">
            <w:pPr>
              <w:pStyle w:val="TAC"/>
              <w:rPr>
                <w:lang w:eastAsia="ko-KR"/>
              </w:rPr>
            </w:pPr>
            <w:r>
              <w:rPr>
                <w:rFonts w:hint="eastAsia"/>
                <w:lang w:eastAsia="ko-KR"/>
              </w:rPr>
              <w:t>4</w:t>
            </w:r>
          </w:p>
        </w:tc>
        <w:tc>
          <w:tcPr>
            <w:tcW w:w="1862" w:type="dxa"/>
          </w:tcPr>
          <w:p w14:paraId="6DCD8E9E" w14:textId="77777777" w:rsidR="00B230FC" w:rsidRPr="001A7060" w:rsidRDefault="00B230FC" w:rsidP="008341F7">
            <w:pPr>
              <w:pStyle w:val="TAC"/>
              <w:rPr>
                <w:lang w:eastAsia="ko-KR"/>
              </w:rPr>
            </w:pPr>
            <w:r>
              <w:rPr>
                <w:rFonts w:hint="eastAsia"/>
                <w:lang w:eastAsia="ko-KR"/>
              </w:rPr>
              <w:t>2</w:t>
            </w:r>
          </w:p>
        </w:tc>
        <w:tc>
          <w:tcPr>
            <w:tcW w:w="1215" w:type="dxa"/>
            <w:shd w:val="clear" w:color="auto" w:fill="auto"/>
          </w:tcPr>
          <w:p w14:paraId="01E52BED" w14:textId="77777777" w:rsidR="00B230FC" w:rsidRPr="001A7060" w:rsidRDefault="00B230FC" w:rsidP="008341F7">
            <w:pPr>
              <w:pStyle w:val="TAC"/>
              <w:rPr>
                <w:lang w:eastAsia="ko-KR"/>
              </w:rPr>
            </w:pPr>
            <w:r>
              <w:rPr>
                <w:rFonts w:hint="eastAsia"/>
                <w:lang w:eastAsia="ko-KR"/>
              </w:rPr>
              <w:t>0-3</w:t>
            </w:r>
          </w:p>
        </w:tc>
      </w:tr>
      <w:tr w:rsidR="00B230FC" w14:paraId="6FC3DFF1" w14:textId="77777777" w:rsidTr="008341F7">
        <w:trPr>
          <w:jc w:val="center"/>
        </w:trPr>
        <w:tc>
          <w:tcPr>
            <w:tcW w:w="1284" w:type="dxa"/>
            <w:shd w:val="clear" w:color="auto" w:fill="auto"/>
          </w:tcPr>
          <w:p w14:paraId="68BD7D36" w14:textId="77777777" w:rsidR="00B230FC" w:rsidRPr="001A7060" w:rsidRDefault="00B230FC" w:rsidP="008341F7">
            <w:pPr>
              <w:pStyle w:val="TAC"/>
              <w:rPr>
                <w:lang w:eastAsia="ko-KR"/>
              </w:rPr>
            </w:pPr>
            <w:r>
              <w:rPr>
                <w:rFonts w:hint="eastAsia"/>
                <w:lang w:eastAsia="ko-KR"/>
              </w:rPr>
              <w:t>5-15</w:t>
            </w:r>
          </w:p>
        </w:tc>
        <w:tc>
          <w:tcPr>
            <w:tcW w:w="1862" w:type="dxa"/>
          </w:tcPr>
          <w:p w14:paraId="48795E6D" w14:textId="77777777" w:rsidR="00B230FC" w:rsidRPr="001A7060" w:rsidRDefault="00B230FC" w:rsidP="008341F7">
            <w:pPr>
              <w:pStyle w:val="TAC"/>
              <w:rPr>
                <w:lang w:eastAsia="ko-KR"/>
              </w:rPr>
            </w:pPr>
            <w:r w:rsidRPr="00D75724">
              <w:rPr>
                <w:rFonts w:cs="Arial"/>
                <w:sz w:val="16"/>
                <w:szCs w:val="16"/>
              </w:rPr>
              <w:t>Reserved</w:t>
            </w:r>
          </w:p>
        </w:tc>
        <w:tc>
          <w:tcPr>
            <w:tcW w:w="1215" w:type="dxa"/>
            <w:shd w:val="clear" w:color="auto" w:fill="auto"/>
          </w:tcPr>
          <w:p w14:paraId="73286552" w14:textId="77777777" w:rsidR="00B230FC" w:rsidRPr="007C048E" w:rsidRDefault="00B230FC" w:rsidP="008341F7">
            <w:pPr>
              <w:pStyle w:val="TAC"/>
              <w:rPr>
                <w:lang w:eastAsia="ko-KR"/>
              </w:rPr>
            </w:pPr>
            <w:r w:rsidRPr="00D75724">
              <w:rPr>
                <w:rFonts w:cs="Arial"/>
                <w:sz w:val="16"/>
                <w:szCs w:val="16"/>
              </w:rPr>
              <w:t>Reserved</w:t>
            </w:r>
          </w:p>
        </w:tc>
      </w:tr>
    </w:tbl>
    <w:p w14:paraId="0A4B6AEA" w14:textId="0A514630" w:rsidR="00B230FC" w:rsidRDefault="00B230FC" w:rsidP="00C71E89">
      <w:pPr>
        <w:pStyle w:val="maintext"/>
        <w:ind w:firstLine="400"/>
      </w:pPr>
    </w:p>
    <w:p w14:paraId="04CD9542" w14:textId="1993215B" w:rsidR="00B7655A" w:rsidRDefault="00B7655A" w:rsidP="00B7655A">
      <w:pPr>
        <w:pStyle w:val="a7"/>
        <w:keepNext/>
        <w:jc w:val="center"/>
      </w:pPr>
      <w:bookmarkStart w:id="10" w:name="_Ref4715641"/>
      <w:r>
        <w:lastRenderedPageBreak/>
        <w:t xml:space="preserve">Table </w:t>
      </w:r>
      <w:r>
        <w:fldChar w:fldCharType="begin"/>
      </w:r>
      <w:r>
        <w:instrText xml:space="preserve"> SEQ Table \* ARABIC </w:instrText>
      </w:r>
      <w:r>
        <w:fldChar w:fldCharType="separate"/>
      </w:r>
      <w:r w:rsidR="00EF5F6B">
        <w:rPr>
          <w:noProof/>
        </w:rPr>
        <w:t>6</w:t>
      </w:r>
      <w:r>
        <w:fldChar w:fldCharType="end"/>
      </w:r>
      <w:bookmarkEnd w:id="10"/>
      <w:r>
        <w:t xml:space="preserve">. </w:t>
      </w:r>
      <w:r w:rsidRPr="00B7655A">
        <w:t>DMRS indication table for antenna port(s) (1000 + DMRS port), dmrs-Type=1, maxLength=2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B230FC" w14:paraId="40052DAF" w14:textId="77777777" w:rsidTr="008341F7">
        <w:trPr>
          <w:trHeight w:val="214"/>
          <w:jc w:val="center"/>
        </w:trPr>
        <w:tc>
          <w:tcPr>
            <w:tcW w:w="3981" w:type="dxa"/>
            <w:gridSpan w:val="4"/>
            <w:tcBorders>
              <w:bottom w:val="single" w:sz="4" w:space="0" w:color="auto"/>
            </w:tcBorders>
            <w:shd w:val="clear" w:color="auto" w:fill="D9D9D9"/>
            <w:vAlign w:val="center"/>
          </w:tcPr>
          <w:p w14:paraId="25B4C4E9" w14:textId="77777777" w:rsidR="00B230FC" w:rsidRDefault="00B230FC" w:rsidP="008341F7">
            <w:pPr>
              <w:pStyle w:val="TAC"/>
              <w:rPr>
                <w:rFonts w:cs="Arial"/>
                <w:b/>
                <w:bCs/>
                <w:sz w:val="16"/>
                <w:szCs w:val="16"/>
                <w:lang w:eastAsia="zh-CN"/>
              </w:rPr>
            </w:pPr>
            <w:r>
              <w:rPr>
                <w:rFonts w:cs="Arial" w:hint="eastAsia"/>
                <w:b/>
                <w:bCs/>
                <w:sz w:val="16"/>
                <w:szCs w:val="16"/>
                <w:lang w:eastAsia="zh-CN"/>
              </w:rPr>
              <w:t>One Codeword:</w:t>
            </w:r>
          </w:p>
          <w:p w14:paraId="22F2E228" w14:textId="77777777" w:rsidR="00B230FC" w:rsidRPr="00C16FCE" w:rsidRDefault="00B230FC" w:rsidP="008341F7">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5ADAE542" w14:textId="77777777" w:rsidR="00B230FC" w:rsidRDefault="00B230FC" w:rsidP="008341F7">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96" w:type="dxa"/>
            <w:gridSpan w:val="4"/>
            <w:tcBorders>
              <w:bottom w:val="single" w:sz="4" w:space="0" w:color="auto"/>
            </w:tcBorders>
            <w:shd w:val="clear" w:color="auto" w:fill="D9D9D9"/>
            <w:vAlign w:val="center"/>
          </w:tcPr>
          <w:p w14:paraId="1A99EED1" w14:textId="77777777" w:rsidR="00B230FC" w:rsidRDefault="00B230FC" w:rsidP="008341F7">
            <w:pPr>
              <w:pStyle w:val="TAC"/>
              <w:rPr>
                <w:rFonts w:cs="Arial"/>
                <w:b/>
                <w:bCs/>
                <w:sz w:val="16"/>
                <w:szCs w:val="16"/>
                <w:lang w:eastAsia="zh-CN"/>
              </w:rPr>
            </w:pPr>
            <w:r>
              <w:rPr>
                <w:rFonts w:cs="Arial" w:hint="eastAsia"/>
                <w:b/>
                <w:bCs/>
                <w:sz w:val="16"/>
                <w:szCs w:val="16"/>
                <w:lang w:eastAsia="zh-CN"/>
              </w:rPr>
              <w:t>Two Codewords:</w:t>
            </w:r>
          </w:p>
          <w:p w14:paraId="1E6B999A" w14:textId="77777777" w:rsidR="00B230FC" w:rsidRPr="00C16FCE" w:rsidRDefault="00B230FC" w:rsidP="008341F7">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20F05BF9" w14:textId="77777777" w:rsidR="00B230FC" w:rsidRDefault="00B230FC" w:rsidP="008341F7">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B230FC" w14:paraId="7EE6BB5E" w14:textId="77777777" w:rsidTr="008341F7">
        <w:trPr>
          <w:trHeight w:val="214"/>
          <w:jc w:val="center"/>
        </w:trPr>
        <w:tc>
          <w:tcPr>
            <w:tcW w:w="0" w:type="auto"/>
            <w:shd w:val="clear" w:color="auto" w:fill="D9D9D9"/>
            <w:vAlign w:val="center"/>
          </w:tcPr>
          <w:p w14:paraId="21B65E54" w14:textId="77777777" w:rsidR="00B230FC" w:rsidRDefault="00B230FC" w:rsidP="008341F7">
            <w:pPr>
              <w:pStyle w:val="TAC"/>
              <w:rPr>
                <w:lang w:eastAsia="zh-CN"/>
              </w:rPr>
            </w:pPr>
            <w:r w:rsidRPr="00E87912">
              <w:rPr>
                <w:rFonts w:cs="Arial"/>
                <w:b/>
                <w:bCs/>
                <w:sz w:val="16"/>
                <w:szCs w:val="16"/>
              </w:rPr>
              <w:t>Value</w:t>
            </w:r>
          </w:p>
        </w:tc>
        <w:tc>
          <w:tcPr>
            <w:tcW w:w="1274" w:type="dxa"/>
            <w:shd w:val="clear" w:color="auto" w:fill="D9D9D9"/>
            <w:vAlign w:val="center"/>
          </w:tcPr>
          <w:p w14:paraId="6C4D887E" w14:textId="77777777" w:rsidR="00B230FC" w:rsidRDefault="00B230FC" w:rsidP="008341F7">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901" w:type="dxa"/>
            <w:shd w:val="clear" w:color="auto" w:fill="D9D9D9"/>
            <w:vAlign w:val="center"/>
          </w:tcPr>
          <w:p w14:paraId="757A2AA7" w14:textId="77777777" w:rsidR="00B230FC" w:rsidRDefault="00B230FC" w:rsidP="008341F7">
            <w:pPr>
              <w:pStyle w:val="TAC"/>
              <w:rPr>
                <w:lang w:eastAsia="zh-CN"/>
              </w:rPr>
            </w:pPr>
            <w:r w:rsidRPr="00E87912">
              <w:rPr>
                <w:rFonts w:cs="Arial"/>
                <w:b/>
                <w:bCs/>
                <w:sz w:val="16"/>
                <w:szCs w:val="16"/>
              </w:rPr>
              <w:t>DMRS port(s)</w:t>
            </w:r>
          </w:p>
        </w:tc>
        <w:tc>
          <w:tcPr>
            <w:tcW w:w="1162" w:type="dxa"/>
            <w:shd w:val="clear" w:color="auto" w:fill="D9D9D9"/>
            <w:vAlign w:val="center"/>
          </w:tcPr>
          <w:p w14:paraId="6AC3439F" w14:textId="77777777" w:rsidR="00B230FC" w:rsidRDefault="00B230FC" w:rsidP="008341F7">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7" w:type="dxa"/>
            <w:shd w:val="clear" w:color="auto" w:fill="D9D9D9"/>
            <w:vAlign w:val="center"/>
          </w:tcPr>
          <w:p w14:paraId="60062DCF" w14:textId="77777777" w:rsidR="00B230FC" w:rsidRDefault="00B230FC" w:rsidP="008341F7">
            <w:pPr>
              <w:pStyle w:val="TAC"/>
              <w:rPr>
                <w:lang w:eastAsia="zh-CN"/>
              </w:rPr>
            </w:pPr>
            <w:r w:rsidRPr="00E87912">
              <w:rPr>
                <w:rFonts w:cs="Arial"/>
                <w:b/>
                <w:bCs/>
                <w:sz w:val="16"/>
                <w:szCs w:val="16"/>
              </w:rPr>
              <w:t>Value</w:t>
            </w:r>
          </w:p>
        </w:tc>
        <w:tc>
          <w:tcPr>
            <w:tcW w:w="1205" w:type="dxa"/>
            <w:shd w:val="clear" w:color="auto" w:fill="D9D9D9"/>
            <w:vAlign w:val="center"/>
          </w:tcPr>
          <w:p w14:paraId="6818527C" w14:textId="77777777" w:rsidR="00B230FC" w:rsidRDefault="00B230FC" w:rsidP="008341F7">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2" w:type="dxa"/>
            <w:shd w:val="clear" w:color="auto" w:fill="D9D9D9"/>
            <w:vAlign w:val="center"/>
          </w:tcPr>
          <w:p w14:paraId="08215BA8" w14:textId="77777777" w:rsidR="00B230FC" w:rsidRDefault="00B230FC" w:rsidP="008341F7">
            <w:pPr>
              <w:pStyle w:val="TAC"/>
            </w:pPr>
            <w:r w:rsidRPr="00E87912">
              <w:rPr>
                <w:rFonts w:cs="Arial"/>
                <w:b/>
                <w:bCs/>
                <w:sz w:val="16"/>
                <w:szCs w:val="16"/>
              </w:rPr>
              <w:t>DMRS port(s)</w:t>
            </w:r>
          </w:p>
        </w:tc>
        <w:tc>
          <w:tcPr>
            <w:tcW w:w="1372" w:type="dxa"/>
            <w:shd w:val="clear" w:color="auto" w:fill="D9D9D9"/>
            <w:vAlign w:val="center"/>
          </w:tcPr>
          <w:p w14:paraId="02C5F222" w14:textId="77777777" w:rsidR="00B230FC" w:rsidRDefault="00B230FC" w:rsidP="008341F7">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B230FC" w14:paraId="73B727BF" w14:textId="77777777" w:rsidTr="008341F7">
        <w:trPr>
          <w:trHeight w:val="214"/>
          <w:jc w:val="center"/>
        </w:trPr>
        <w:tc>
          <w:tcPr>
            <w:tcW w:w="0" w:type="auto"/>
            <w:shd w:val="clear" w:color="auto" w:fill="auto"/>
            <w:vAlign w:val="center"/>
          </w:tcPr>
          <w:p w14:paraId="74AF0E1E" w14:textId="77777777" w:rsidR="00B230FC" w:rsidRPr="002A59D6" w:rsidRDefault="00B230FC" w:rsidP="008341F7">
            <w:pPr>
              <w:pStyle w:val="TAC"/>
              <w:rPr>
                <w:lang w:eastAsia="ko-KR"/>
              </w:rPr>
            </w:pPr>
            <w:r>
              <w:rPr>
                <w:rFonts w:hint="eastAsia"/>
                <w:lang w:eastAsia="ko-KR"/>
              </w:rPr>
              <w:t>0</w:t>
            </w:r>
          </w:p>
        </w:tc>
        <w:tc>
          <w:tcPr>
            <w:tcW w:w="1274" w:type="dxa"/>
            <w:shd w:val="clear" w:color="auto" w:fill="auto"/>
            <w:vAlign w:val="center"/>
          </w:tcPr>
          <w:p w14:paraId="7ABD8750" w14:textId="77777777" w:rsidR="00B230FC" w:rsidRPr="002A59D6" w:rsidRDefault="00B230FC" w:rsidP="008341F7">
            <w:pPr>
              <w:pStyle w:val="TAC"/>
              <w:rPr>
                <w:lang w:eastAsia="ko-KR"/>
              </w:rPr>
            </w:pPr>
            <w:r>
              <w:rPr>
                <w:rFonts w:hint="eastAsia"/>
                <w:lang w:eastAsia="ko-KR"/>
              </w:rPr>
              <w:t>2</w:t>
            </w:r>
          </w:p>
        </w:tc>
        <w:tc>
          <w:tcPr>
            <w:tcW w:w="901" w:type="dxa"/>
            <w:shd w:val="clear" w:color="auto" w:fill="auto"/>
            <w:vAlign w:val="center"/>
          </w:tcPr>
          <w:p w14:paraId="53FCEFFD" w14:textId="77777777" w:rsidR="00B230FC" w:rsidRPr="007C048E" w:rsidRDefault="00B230FC" w:rsidP="008341F7">
            <w:pPr>
              <w:pStyle w:val="TAC"/>
              <w:rPr>
                <w:lang w:eastAsia="ko-KR"/>
              </w:rPr>
            </w:pPr>
            <w:r>
              <w:rPr>
                <w:rFonts w:hint="eastAsia"/>
                <w:lang w:eastAsia="ko-KR"/>
              </w:rPr>
              <w:t>0,2</w:t>
            </w:r>
          </w:p>
        </w:tc>
        <w:tc>
          <w:tcPr>
            <w:tcW w:w="1162" w:type="dxa"/>
            <w:shd w:val="clear" w:color="auto" w:fill="auto"/>
            <w:vAlign w:val="center"/>
          </w:tcPr>
          <w:p w14:paraId="298F945A" w14:textId="77777777" w:rsidR="00B230FC" w:rsidRPr="002A59D6" w:rsidRDefault="00B230FC" w:rsidP="008341F7">
            <w:pPr>
              <w:pStyle w:val="TAC"/>
              <w:rPr>
                <w:lang w:eastAsia="ko-KR"/>
              </w:rPr>
            </w:pPr>
            <w:r>
              <w:rPr>
                <w:rFonts w:hint="eastAsia"/>
                <w:lang w:eastAsia="ko-KR"/>
              </w:rPr>
              <w:t>1</w:t>
            </w:r>
          </w:p>
        </w:tc>
        <w:tc>
          <w:tcPr>
            <w:tcW w:w="697" w:type="dxa"/>
            <w:shd w:val="clear" w:color="auto" w:fill="auto"/>
            <w:vAlign w:val="center"/>
          </w:tcPr>
          <w:p w14:paraId="043B1990" w14:textId="77777777" w:rsidR="00B230FC" w:rsidRDefault="00B230FC" w:rsidP="008341F7">
            <w:pPr>
              <w:pStyle w:val="TAC"/>
              <w:rPr>
                <w:lang w:eastAsia="zh-CN"/>
              </w:rPr>
            </w:pPr>
            <w:r w:rsidRPr="00082173">
              <w:rPr>
                <w:rFonts w:cs="Arial"/>
                <w:sz w:val="16"/>
                <w:szCs w:val="16"/>
              </w:rPr>
              <w:t>0</w:t>
            </w:r>
          </w:p>
        </w:tc>
        <w:tc>
          <w:tcPr>
            <w:tcW w:w="1205" w:type="dxa"/>
            <w:shd w:val="clear" w:color="auto" w:fill="auto"/>
            <w:vAlign w:val="center"/>
          </w:tcPr>
          <w:p w14:paraId="6A506D1F" w14:textId="77777777" w:rsidR="00B230FC" w:rsidRPr="00C16FCE" w:rsidRDefault="00B230FC" w:rsidP="008341F7">
            <w:pPr>
              <w:pStyle w:val="TAC"/>
            </w:pPr>
            <w:r w:rsidRPr="00082173">
              <w:rPr>
                <w:rFonts w:cs="Arial"/>
                <w:sz w:val="16"/>
                <w:szCs w:val="16"/>
              </w:rPr>
              <w:t>2</w:t>
            </w:r>
          </w:p>
        </w:tc>
        <w:tc>
          <w:tcPr>
            <w:tcW w:w="1422" w:type="dxa"/>
            <w:shd w:val="clear" w:color="auto" w:fill="auto"/>
            <w:vAlign w:val="center"/>
          </w:tcPr>
          <w:p w14:paraId="2A7726DD" w14:textId="77777777" w:rsidR="00B230FC" w:rsidRPr="002A59D6" w:rsidRDefault="00B230FC" w:rsidP="008341F7">
            <w:pPr>
              <w:pStyle w:val="TAC"/>
              <w:rPr>
                <w:lang w:eastAsia="ko-KR"/>
              </w:rPr>
            </w:pPr>
            <w:r>
              <w:rPr>
                <w:rFonts w:cs="Arial" w:hint="eastAsia"/>
                <w:sz w:val="16"/>
                <w:szCs w:val="16"/>
                <w:lang w:eastAsia="ko-KR"/>
              </w:rPr>
              <w:t>0,1,2,3,4</w:t>
            </w:r>
          </w:p>
        </w:tc>
        <w:tc>
          <w:tcPr>
            <w:tcW w:w="1372" w:type="dxa"/>
            <w:shd w:val="clear" w:color="auto" w:fill="auto"/>
            <w:vAlign w:val="center"/>
          </w:tcPr>
          <w:p w14:paraId="381AB5A4" w14:textId="77777777" w:rsidR="00B230FC" w:rsidRDefault="00B230FC" w:rsidP="008341F7">
            <w:pPr>
              <w:pStyle w:val="TAC"/>
              <w:rPr>
                <w:lang w:eastAsia="zh-CN"/>
              </w:rPr>
            </w:pPr>
            <w:r w:rsidRPr="00082173">
              <w:rPr>
                <w:rFonts w:cs="Arial"/>
                <w:sz w:val="16"/>
                <w:szCs w:val="16"/>
              </w:rPr>
              <w:t>2</w:t>
            </w:r>
          </w:p>
        </w:tc>
      </w:tr>
      <w:tr w:rsidR="00B230FC" w14:paraId="6E3C7DAE" w14:textId="77777777" w:rsidTr="008341F7">
        <w:trPr>
          <w:trHeight w:val="214"/>
          <w:jc w:val="center"/>
        </w:trPr>
        <w:tc>
          <w:tcPr>
            <w:tcW w:w="0" w:type="auto"/>
            <w:shd w:val="clear" w:color="auto" w:fill="auto"/>
            <w:vAlign w:val="center"/>
          </w:tcPr>
          <w:p w14:paraId="547CBC0D" w14:textId="77777777" w:rsidR="00B230FC" w:rsidRPr="002A59D6" w:rsidRDefault="00B230FC" w:rsidP="008341F7">
            <w:pPr>
              <w:pStyle w:val="TAC"/>
              <w:rPr>
                <w:lang w:eastAsia="ko-KR"/>
              </w:rPr>
            </w:pPr>
            <w:r>
              <w:rPr>
                <w:rFonts w:hint="eastAsia"/>
                <w:lang w:eastAsia="ko-KR"/>
              </w:rPr>
              <w:t>1</w:t>
            </w:r>
          </w:p>
        </w:tc>
        <w:tc>
          <w:tcPr>
            <w:tcW w:w="1274" w:type="dxa"/>
            <w:shd w:val="clear" w:color="auto" w:fill="auto"/>
            <w:vAlign w:val="center"/>
          </w:tcPr>
          <w:p w14:paraId="50472DB1" w14:textId="77777777" w:rsidR="00B230FC" w:rsidRPr="002A59D6" w:rsidRDefault="00B230FC" w:rsidP="008341F7">
            <w:pPr>
              <w:pStyle w:val="TAC"/>
              <w:rPr>
                <w:lang w:eastAsia="ko-KR"/>
              </w:rPr>
            </w:pPr>
            <w:r>
              <w:rPr>
                <w:rFonts w:hint="eastAsia"/>
                <w:lang w:eastAsia="ko-KR"/>
              </w:rPr>
              <w:t>2</w:t>
            </w:r>
          </w:p>
        </w:tc>
        <w:tc>
          <w:tcPr>
            <w:tcW w:w="901" w:type="dxa"/>
            <w:shd w:val="clear" w:color="auto" w:fill="auto"/>
            <w:vAlign w:val="center"/>
          </w:tcPr>
          <w:p w14:paraId="55B0B983" w14:textId="77777777" w:rsidR="00B230FC" w:rsidRPr="007C048E" w:rsidRDefault="00B230FC" w:rsidP="008341F7">
            <w:pPr>
              <w:pStyle w:val="TAC"/>
              <w:rPr>
                <w:lang w:eastAsia="ko-KR"/>
              </w:rPr>
            </w:pPr>
            <w:r>
              <w:rPr>
                <w:rFonts w:hint="eastAsia"/>
                <w:lang w:eastAsia="ko-KR"/>
              </w:rPr>
              <w:t>1,3</w:t>
            </w:r>
          </w:p>
        </w:tc>
        <w:tc>
          <w:tcPr>
            <w:tcW w:w="1162" w:type="dxa"/>
            <w:shd w:val="clear" w:color="auto" w:fill="auto"/>
            <w:vAlign w:val="center"/>
          </w:tcPr>
          <w:p w14:paraId="77C9CB1A" w14:textId="77777777" w:rsidR="00B230FC" w:rsidRPr="002A59D6" w:rsidRDefault="00B230FC" w:rsidP="008341F7">
            <w:pPr>
              <w:pStyle w:val="TAC"/>
              <w:rPr>
                <w:lang w:eastAsia="ko-KR"/>
              </w:rPr>
            </w:pPr>
            <w:r>
              <w:rPr>
                <w:rFonts w:hint="eastAsia"/>
                <w:lang w:eastAsia="ko-KR"/>
              </w:rPr>
              <w:t>1</w:t>
            </w:r>
          </w:p>
        </w:tc>
        <w:tc>
          <w:tcPr>
            <w:tcW w:w="697" w:type="dxa"/>
            <w:shd w:val="clear" w:color="auto" w:fill="auto"/>
            <w:vAlign w:val="center"/>
          </w:tcPr>
          <w:p w14:paraId="13818F99" w14:textId="77777777" w:rsidR="00B230FC" w:rsidRDefault="00B230FC" w:rsidP="008341F7">
            <w:pPr>
              <w:pStyle w:val="TAC"/>
              <w:rPr>
                <w:lang w:eastAsia="zh-CN"/>
              </w:rPr>
            </w:pPr>
            <w:r w:rsidRPr="00082173">
              <w:rPr>
                <w:rFonts w:cs="Arial"/>
                <w:sz w:val="16"/>
                <w:szCs w:val="16"/>
              </w:rPr>
              <w:t>1</w:t>
            </w:r>
          </w:p>
        </w:tc>
        <w:tc>
          <w:tcPr>
            <w:tcW w:w="1205" w:type="dxa"/>
            <w:shd w:val="clear" w:color="auto" w:fill="auto"/>
            <w:vAlign w:val="center"/>
          </w:tcPr>
          <w:p w14:paraId="6C6E8A77" w14:textId="77777777" w:rsidR="00B230FC" w:rsidRDefault="00B230FC" w:rsidP="008341F7">
            <w:pPr>
              <w:pStyle w:val="TAC"/>
              <w:rPr>
                <w:lang w:eastAsia="zh-CN"/>
              </w:rPr>
            </w:pPr>
            <w:r w:rsidRPr="00082173">
              <w:rPr>
                <w:rFonts w:cs="Arial"/>
                <w:sz w:val="16"/>
                <w:szCs w:val="16"/>
              </w:rPr>
              <w:t>2</w:t>
            </w:r>
          </w:p>
        </w:tc>
        <w:tc>
          <w:tcPr>
            <w:tcW w:w="1422" w:type="dxa"/>
            <w:shd w:val="clear" w:color="auto" w:fill="auto"/>
            <w:vAlign w:val="center"/>
          </w:tcPr>
          <w:p w14:paraId="67C2E5AC" w14:textId="77777777" w:rsidR="00B230FC" w:rsidRDefault="00B230FC" w:rsidP="008341F7">
            <w:pPr>
              <w:pStyle w:val="TAC"/>
              <w:rPr>
                <w:lang w:eastAsia="zh-CN"/>
              </w:rPr>
            </w:pPr>
            <w:r>
              <w:rPr>
                <w:rFonts w:cs="Arial"/>
                <w:sz w:val="16"/>
                <w:szCs w:val="16"/>
              </w:rPr>
              <w:t>0,1,2,3,</w:t>
            </w:r>
            <w:r w:rsidRPr="00082173">
              <w:rPr>
                <w:rFonts w:cs="Arial"/>
                <w:sz w:val="16"/>
                <w:szCs w:val="16"/>
              </w:rPr>
              <w:t>4,6</w:t>
            </w:r>
          </w:p>
        </w:tc>
        <w:tc>
          <w:tcPr>
            <w:tcW w:w="1372" w:type="dxa"/>
            <w:shd w:val="clear" w:color="auto" w:fill="auto"/>
            <w:vAlign w:val="center"/>
          </w:tcPr>
          <w:p w14:paraId="3AF1EDCC" w14:textId="77777777" w:rsidR="00B230FC" w:rsidRDefault="00B230FC" w:rsidP="008341F7">
            <w:pPr>
              <w:pStyle w:val="TAC"/>
              <w:rPr>
                <w:lang w:eastAsia="zh-CN"/>
              </w:rPr>
            </w:pPr>
            <w:r w:rsidRPr="00082173">
              <w:rPr>
                <w:rFonts w:cs="Arial"/>
                <w:sz w:val="16"/>
                <w:szCs w:val="16"/>
              </w:rPr>
              <w:t>2</w:t>
            </w:r>
          </w:p>
        </w:tc>
      </w:tr>
      <w:tr w:rsidR="00B230FC" w14:paraId="372709CE" w14:textId="77777777" w:rsidTr="008341F7">
        <w:trPr>
          <w:trHeight w:val="214"/>
          <w:jc w:val="center"/>
        </w:trPr>
        <w:tc>
          <w:tcPr>
            <w:tcW w:w="0" w:type="auto"/>
            <w:shd w:val="clear" w:color="auto" w:fill="auto"/>
            <w:vAlign w:val="center"/>
          </w:tcPr>
          <w:p w14:paraId="21AE5C7F" w14:textId="77777777" w:rsidR="00B230FC" w:rsidRPr="002A59D6" w:rsidRDefault="00B230FC" w:rsidP="008341F7">
            <w:pPr>
              <w:pStyle w:val="TAC"/>
              <w:rPr>
                <w:lang w:eastAsia="ko-KR"/>
              </w:rPr>
            </w:pPr>
            <w:r>
              <w:rPr>
                <w:rFonts w:hint="eastAsia"/>
                <w:lang w:eastAsia="ko-KR"/>
              </w:rPr>
              <w:t>2</w:t>
            </w:r>
          </w:p>
        </w:tc>
        <w:tc>
          <w:tcPr>
            <w:tcW w:w="1274" w:type="dxa"/>
            <w:shd w:val="clear" w:color="auto" w:fill="auto"/>
            <w:vAlign w:val="center"/>
          </w:tcPr>
          <w:p w14:paraId="391F3759" w14:textId="77777777" w:rsidR="00B230FC" w:rsidRPr="002A59D6" w:rsidRDefault="00B230FC" w:rsidP="008341F7">
            <w:pPr>
              <w:pStyle w:val="TAC"/>
              <w:rPr>
                <w:lang w:eastAsia="ko-KR"/>
              </w:rPr>
            </w:pPr>
            <w:r>
              <w:rPr>
                <w:rFonts w:hint="eastAsia"/>
                <w:lang w:eastAsia="ko-KR"/>
              </w:rPr>
              <w:t>2</w:t>
            </w:r>
          </w:p>
        </w:tc>
        <w:tc>
          <w:tcPr>
            <w:tcW w:w="901" w:type="dxa"/>
            <w:shd w:val="clear" w:color="auto" w:fill="auto"/>
            <w:vAlign w:val="center"/>
          </w:tcPr>
          <w:p w14:paraId="7D9B288C" w14:textId="77777777" w:rsidR="00B230FC" w:rsidRPr="002A59D6" w:rsidRDefault="00B230FC" w:rsidP="008341F7">
            <w:pPr>
              <w:pStyle w:val="TAC"/>
              <w:rPr>
                <w:lang w:eastAsia="ko-KR"/>
              </w:rPr>
            </w:pPr>
            <w:r>
              <w:rPr>
                <w:rFonts w:hint="eastAsia"/>
                <w:lang w:eastAsia="ko-KR"/>
              </w:rPr>
              <w:t>0,1,2</w:t>
            </w:r>
          </w:p>
        </w:tc>
        <w:tc>
          <w:tcPr>
            <w:tcW w:w="1162" w:type="dxa"/>
            <w:shd w:val="clear" w:color="auto" w:fill="auto"/>
            <w:vAlign w:val="center"/>
          </w:tcPr>
          <w:p w14:paraId="446F6D2F" w14:textId="77777777" w:rsidR="00B230FC" w:rsidRPr="002A59D6" w:rsidRDefault="00B230FC" w:rsidP="008341F7">
            <w:pPr>
              <w:pStyle w:val="TAC"/>
              <w:rPr>
                <w:lang w:eastAsia="ko-KR"/>
              </w:rPr>
            </w:pPr>
            <w:r>
              <w:rPr>
                <w:rFonts w:hint="eastAsia"/>
                <w:lang w:eastAsia="ko-KR"/>
              </w:rPr>
              <w:t>1</w:t>
            </w:r>
          </w:p>
        </w:tc>
        <w:tc>
          <w:tcPr>
            <w:tcW w:w="697" w:type="dxa"/>
            <w:shd w:val="clear" w:color="auto" w:fill="auto"/>
            <w:vAlign w:val="center"/>
          </w:tcPr>
          <w:p w14:paraId="01BC7454" w14:textId="77777777" w:rsidR="00B230FC" w:rsidRDefault="00B230FC" w:rsidP="008341F7">
            <w:pPr>
              <w:pStyle w:val="TAC"/>
              <w:rPr>
                <w:lang w:eastAsia="zh-CN"/>
              </w:rPr>
            </w:pPr>
            <w:r w:rsidRPr="00082173">
              <w:rPr>
                <w:rFonts w:cs="Arial"/>
                <w:sz w:val="16"/>
                <w:szCs w:val="16"/>
              </w:rPr>
              <w:t>2</w:t>
            </w:r>
          </w:p>
        </w:tc>
        <w:tc>
          <w:tcPr>
            <w:tcW w:w="1205" w:type="dxa"/>
            <w:shd w:val="clear" w:color="auto" w:fill="auto"/>
            <w:vAlign w:val="center"/>
          </w:tcPr>
          <w:p w14:paraId="35C75C3C" w14:textId="77777777" w:rsidR="00B230FC" w:rsidRDefault="00B230FC" w:rsidP="008341F7">
            <w:pPr>
              <w:pStyle w:val="TAC"/>
            </w:pPr>
            <w:r w:rsidRPr="00082173">
              <w:rPr>
                <w:rFonts w:cs="Arial"/>
                <w:sz w:val="16"/>
                <w:szCs w:val="16"/>
              </w:rPr>
              <w:t>2</w:t>
            </w:r>
          </w:p>
        </w:tc>
        <w:tc>
          <w:tcPr>
            <w:tcW w:w="1422" w:type="dxa"/>
            <w:shd w:val="clear" w:color="auto" w:fill="auto"/>
            <w:vAlign w:val="center"/>
          </w:tcPr>
          <w:p w14:paraId="3C2A3999" w14:textId="77777777" w:rsidR="00B230FC" w:rsidRDefault="00B230FC" w:rsidP="008341F7">
            <w:pPr>
              <w:pStyle w:val="TAC"/>
            </w:pPr>
            <w:r>
              <w:rPr>
                <w:rFonts w:cs="Arial"/>
                <w:sz w:val="16"/>
                <w:szCs w:val="16"/>
              </w:rPr>
              <w:t>0,1,2,3,4,5,</w:t>
            </w:r>
            <w:r w:rsidRPr="00082173">
              <w:rPr>
                <w:rFonts w:cs="Arial"/>
                <w:sz w:val="16"/>
                <w:szCs w:val="16"/>
              </w:rPr>
              <w:t>6</w:t>
            </w:r>
          </w:p>
        </w:tc>
        <w:tc>
          <w:tcPr>
            <w:tcW w:w="1372" w:type="dxa"/>
            <w:shd w:val="clear" w:color="auto" w:fill="auto"/>
            <w:vAlign w:val="center"/>
          </w:tcPr>
          <w:p w14:paraId="3AF07E38" w14:textId="77777777" w:rsidR="00B230FC" w:rsidRDefault="00B230FC" w:rsidP="008341F7">
            <w:pPr>
              <w:pStyle w:val="TAC"/>
              <w:rPr>
                <w:lang w:eastAsia="zh-CN"/>
              </w:rPr>
            </w:pPr>
            <w:r w:rsidRPr="00082173">
              <w:rPr>
                <w:rFonts w:cs="Arial"/>
                <w:sz w:val="16"/>
                <w:szCs w:val="16"/>
              </w:rPr>
              <w:t>2</w:t>
            </w:r>
          </w:p>
        </w:tc>
      </w:tr>
      <w:tr w:rsidR="00B230FC" w:rsidRPr="00C16FCE" w14:paraId="04DB1D46" w14:textId="77777777" w:rsidTr="008341F7">
        <w:trPr>
          <w:trHeight w:val="214"/>
          <w:jc w:val="center"/>
        </w:trPr>
        <w:tc>
          <w:tcPr>
            <w:tcW w:w="0" w:type="auto"/>
            <w:shd w:val="clear" w:color="auto" w:fill="auto"/>
            <w:vAlign w:val="center"/>
          </w:tcPr>
          <w:p w14:paraId="6FAFE70B" w14:textId="77777777" w:rsidR="00B230FC" w:rsidRPr="002A59D6" w:rsidRDefault="00B230FC" w:rsidP="008341F7">
            <w:pPr>
              <w:pStyle w:val="TAC"/>
              <w:rPr>
                <w:lang w:eastAsia="ko-KR"/>
              </w:rPr>
            </w:pPr>
            <w:r>
              <w:rPr>
                <w:rFonts w:hint="eastAsia"/>
                <w:lang w:eastAsia="ko-KR"/>
              </w:rPr>
              <w:t>3</w:t>
            </w:r>
          </w:p>
        </w:tc>
        <w:tc>
          <w:tcPr>
            <w:tcW w:w="1274" w:type="dxa"/>
            <w:shd w:val="clear" w:color="auto" w:fill="auto"/>
            <w:vAlign w:val="center"/>
          </w:tcPr>
          <w:p w14:paraId="4A3F8E93" w14:textId="77777777" w:rsidR="00B230FC" w:rsidRPr="002A59D6" w:rsidRDefault="00B230FC" w:rsidP="008341F7">
            <w:pPr>
              <w:pStyle w:val="TAC"/>
              <w:rPr>
                <w:lang w:eastAsia="ko-KR"/>
              </w:rPr>
            </w:pPr>
            <w:r>
              <w:rPr>
                <w:rFonts w:hint="eastAsia"/>
                <w:lang w:eastAsia="ko-KR"/>
              </w:rPr>
              <w:t>2</w:t>
            </w:r>
          </w:p>
        </w:tc>
        <w:tc>
          <w:tcPr>
            <w:tcW w:w="901" w:type="dxa"/>
            <w:shd w:val="clear" w:color="auto" w:fill="auto"/>
            <w:vAlign w:val="center"/>
          </w:tcPr>
          <w:p w14:paraId="034D87BB" w14:textId="77777777" w:rsidR="00B230FC" w:rsidRPr="002A59D6" w:rsidRDefault="00B230FC" w:rsidP="008341F7">
            <w:pPr>
              <w:pStyle w:val="TAC"/>
              <w:rPr>
                <w:lang w:eastAsia="ko-KR"/>
              </w:rPr>
            </w:pPr>
            <w:r>
              <w:rPr>
                <w:rFonts w:hint="eastAsia"/>
                <w:lang w:eastAsia="ko-KR"/>
              </w:rPr>
              <w:t>0,2,3</w:t>
            </w:r>
          </w:p>
        </w:tc>
        <w:tc>
          <w:tcPr>
            <w:tcW w:w="1162" w:type="dxa"/>
            <w:shd w:val="clear" w:color="auto" w:fill="auto"/>
            <w:vAlign w:val="center"/>
          </w:tcPr>
          <w:p w14:paraId="505CBABE" w14:textId="77777777" w:rsidR="00B230FC" w:rsidRPr="002A59D6" w:rsidRDefault="00B230FC" w:rsidP="008341F7">
            <w:pPr>
              <w:pStyle w:val="TAC"/>
              <w:rPr>
                <w:lang w:eastAsia="ko-KR"/>
              </w:rPr>
            </w:pPr>
            <w:r>
              <w:rPr>
                <w:rFonts w:hint="eastAsia"/>
                <w:lang w:eastAsia="ko-KR"/>
              </w:rPr>
              <w:t>1</w:t>
            </w:r>
          </w:p>
        </w:tc>
        <w:tc>
          <w:tcPr>
            <w:tcW w:w="697" w:type="dxa"/>
            <w:shd w:val="clear" w:color="auto" w:fill="auto"/>
            <w:vAlign w:val="center"/>
          </w:tcPr>
          <w:p w14:paraId="1074F281" w14:textId="77777777" w:rsidR="00B230FC" w:rsidRPr="00C16FCE" w:rsidRDefault="00B230FC" w:rsidP="008341F7">
            <w:pPr>
              <w:pStyle w:val="TAC"/>
              <w:rPr>
                <w:sz w:val="16"/>
                <w:szCs w:val="16"/>
              </w:rPr>
            </w:pPr>
            <w:r w:rsidRPr="00C16FCE">
              <w:rPr>
                <w:sz w:val="16"/>
                <w:szCs w:val="16"/>
              </w:rPr>
              <w:t>3</w:t>
            </w:r>
          </w:p>
        </w:tc>
        <w:tc>
          <w:tcPr>
            <w:tcW w:w="1205" w:type="dxa"/>
            <w:shd w:val="clear" w:color="auto" w:fill="auto"/>
            <w:vAlign w:val="center"/>
          </w:tcPr>
          <w:p w14:paraId="7188036C" w14:textId="77777777" w:rsidR="00B230FC" w:rsidRPr="00C16FCE" w:rsidRDefault="00B230FC" w:rsidP="008341F7">
            <w:pPr>
              <w:pStyle w:val="TAC"/>
              <w:rPr>
                <w:sz w:val="16"/>
                <w:szCs w:val="16"/>
              </w:rPr>
            </w:pPr>
            <w:r w:rsidRPr="00C16FCE">
              <w:rPr>
                <w:sz w:val="16"/>
                <w:szCs w:val="16"/>
              </w:rPr>
              <w:t>2</w:t>
            </w:r>
          </w:p>
        </w:tc>
        <w:tc>
          <w:tcPr>
            <w:tcW w:w="1422" w:type="dxa"/>
            <w:shd w:val="clear" w:color="auto" w:fill="auto"/>
            <w:vAlign w:val="center"/>
          </w:tcPr>
          <w:p w14:paraId="09F827CB" w14:textId="77777777" w:rsidR="00B230FC" w:rsidRPr="00C16FCE" w:rsidRDefault="00B230FC" w:rsidP="008341F7">
            <w:pPr>
              <w:pStyle w:val="TAC"/>
              <w:rPr>
                <w:sz w:val="16"/>
                <w:szCs w:val="16"/>
              </w:rPr>
            </w:pPr>
            <w:r w:rsidRPr="00C16FCE">
              <w:rPr>
                <w:sz w:val="16"/>
                <w:szCs w:val="16"/>
              </w:rPr>
              <w:t>0,1,2,3,4,5,6,7</w:t>
            </w:r>
          </w:p>
        </w:tc>
        <w:tc>
          <w:tcPr>
            <w:tcW w:w="1372" w:type="dxa"/>
            <w:shd w:val="clear" w:color="auto" w:fill="auto"/>
            <w:vAlign w:val="center"/>
          </w:tcPr>
          <w:p w14:paraId="101B5D68" w14:textId="77777777" w:rsidR="00B230FC" w:rsidRPr="00C16FCE" w:rsidRDefault="00B230FC" w:rsidP="008341F7">
            <w:pPr>
              <w:pStyle w:val="TAC"/>
              <w:rPr>
                <w:sz w:val="16"/>
                <w:szCs w:val="16"/>
              </w:rPr>
            </w:pPr>
            <w:r w:rsidRPr="00C16FCE">
              <w:rPr>
                <w:sz w:val="16"/>
                <w:szCs w:val="16"/>
              </w:rPr>
              <w:t>2</w:t>
            </w:r>
          </w:p>
        </w:tc>
      </w:tr>
      <w:tr w:rsidR="00B230FC" w:rsidRPr="00C16FCE" w14:paraId="6379D8C9" w14:textId="77777777" w:rsidTr="008341F7">
        <w:trPr>
          <w:trHeight w:val="214"/>
          <w:jc w:val="center"/>
        </w:trPr>
        <w:tc>
          <w:tcPr>
            <w:tcW w:w="0" w:type="auto"/>
            <w:shd w:val="clear" w:color="auto" w:fill="auto"/>
            <w:vAlign w:val="center"/>
          </w:tcPr>
          <w:p w14:paraId="64FECCA3" w14:textId="77777777" w:rsidR="00B230FC" w:rsidRPr="002A59D6" w:rsidRDefault="00B230FC" w:rsidP="008341F7">
            <w:pPr>
              <w:pStyle w:val="TAC"/>
              <w:rPr>
                <w:lang w:eastAsia="ko-KR"/>
              </w:rPr>
            </w:pPr>
            <w:r>
              <w:rPr>
                <w:rFonts w:hint="eastAsia"/>
                <w:lang w:eastAsia="ko-KR"/>
              </w:rPr>
              <w:t>4</w:t>
            </w:r>
          </w:p>
        </w:tc>
        <w:tc>
          <w:tcPr>
            <w:tcW w:w="1274" w:type="dxa"/>
            <w:shd w:val="clear" w:color="auto" w:fill="auto"/>
            <w:vAlign w:val="center"/>
          </w:tcPr>
          <w:p w14:paraId="1DFD6AA0" w14:textId="77777777" w:rsidR="00B230FC" w:rsidRPr="002A59D6" w:rsidRDefault="00B230FC" w:rsidP="008341F7">
            <w:pPr>
              <w:pStyle w:val="TAC"/>
              <w:rPr>
                <w:lang w:eastAsia="ko-KR"/>
              </w:rPr>
            </w:pPr>
            <w:r>
              <w:rPr>
                <w:rFonts w:hint="eastAsia"/>
                <w:lang w:eastAsia="ko-KR"/>
              </w:rPr>
              <w:t>2</w:t>
            </w:r>
          </w:p>
        </w:tc>
        <w:tc>
          <w:tcPr>
            <w:tcW w:w="901" w:type="dxa"/>
            <w:shd w:val="clear" w:color="auto" w:fill="auto"/>
            <w:vAlign w:val="center"/>
          </w:tcPr>
          <w:p w14:paraId="1DF034B3" w14:textId="77777777" w:rsidR="00B230FC" w:rsidRPr="007C048E" w:rsidRDefault="00B230FC" w:rsidP="008341F7">
            <w:pPr>
              <w:pStyle w:val="TAC"/>
              <w:rPr>
                <w:lang w:eastAsia="ko-KR"/>
              </w:rPr>
            </w:pPr>
            <w:r>
              <w:rPr>
                <w:rFonts w:hint="eastAsia"/>
                <w:lang w:eastAsia="ko-KR"/>
              </w:rPr>
              <w:t>0-3</w:t>
            </w:r>
          </w:p>
        </w:tc>
        <w:tc>
          <w:tcPr>
            <w:tcW w:w="1162" w:type="dxa"/>
            <w:shd w:val="clear" w:color="auto" w:fill="auto"/>
            <w:vAlign w:val="center"/>
          </w:tcPr>
          <w:p w14:paraId="23226FD3" w14:textId="77777777" w:rsidR="00B230FC" w:rsidRPr="002A59D6" w:rsidRDefault="00B230FC" w:rsidP="008341F7">
            <w:pPr>
              <w:pStyle w:val="TAC"/>
              <w:rPr>
                <w:lang w:eastAsia="ko-KR"/>
              </w:rPr>
            </w:pPr>
            <w:r>
              <w:rPr>
                <w:rFonts w:hint="eastAsia"/>
                <w:lang w:eastAsia="ko-KR"/>
              </w:rPr>
              <w:t>1</w:t>
            </w:r>
          </w:p>
        </w:tc>
        <w:tc>
          <w:tcPr>
            <w:tcW w:w="697" w:type="dxa"/>
            <w:shd w:val="clear" w:color="auto" w:fill="auto"/>
            <w:vAlign w:val="center"/>
          </w:tcPr>
          <w:p w14:paraId="7B28BF5A" w14:textId="77777777" w:rsidR="00B230FC" w:rsidRPr="00C16FCE" w:rsidRDefault="00B230FC" w:rsidP="008341F7">
            <w:pPr>
              <w:pStyle w:val="TAC"/>
              <w:rPr>
                <w:sz w:val="16"/>
                <w:szCs w:val="16"/>
              </w:rPr>
            </w:pPr>
            <w:r w:rsidRPr="00C16FCE">
              <w:rPr>
                <w:rFonts w:hint="eastAsia"/>
                <w:sz w:val="16"/>
                <w:szCs w:val="16"/>
              </w:rPr>
              <w:t>4-31</w:t>
            </w:r>
          </w:p>
        </w:tc>
        <w:tc>
          <w:tcPr>
            <w:tcW w:w="1205" w:type="dxa"/>
            <w:shd w:val="clear" w:color="auto" w:fill="auto"/>
            <w:vAlign w:val="center"/>
          </w:tcPr>
          <w:p w14:paraId="6541C765" w14:textId="77777777" w:rsidR="00B230FC" w:rsidRPr="00C16FCE" w:rsidRDefault="00B230FC" w:rsidP="008341F7">
            <w:pPr>
              <w:pStyle w:val="TAC"/>
              <w:rPr>
                <w:sz w:val="16"/>
                <w:szCs w:val="16"/>
              </w:rPr>
            </w:pPr>
            <w:r w:rsidRPr="00C16FCE">
              <w:rPr>
                <w:rFonts w:hint="eastAsia"/>
                <w:sz w:val="16"/>
                <w:szCs w:val="16"/>
              </w:rPr>
              <w:t>reserved</w:t>
            </w:r>
          </w:p>
        </w:tc>
        <w:tc>
          <w:tcPr>
            <w:tcW w:w="1422" w:type="dxa"/>
            <w:shd w:val="clear" w:color="auto" w:fill="auto"/>
            <w:vAlign w:val="center"/>
          </w:tcPr>
          <w:p w14:paraId="278B5685" w14:textId="77777777" w:rsidR="00B230FC" w:rsidRPr="00C16FCE" w:rsidRDefault="00B230FC" w:rsidP="008341F7">
            <w:pPr>
              <w:pStyle w:val="TAC"/>
              <w:rPr>
                <w:sz w:val="16"/>
                <w:szCs w:val="16"/>
              </w:rPr>
            </w:pPr>
            <w:r w:rsidRPr="00C16FCE">
              <w:rPr>
                <w:rFonts w:hint="eastAsia"/>
                <w:sz w:val="16"/>
                <w:szCs w:val="16"/>
              </w:rPr>
              <w:t>reserved</w:t>
            </w:r>
          </w:p>
        </w:tc>
        <w:tc>
          <w:tcPr>
            <w:tcW w:w="1372" w:type="dxa"/>
            <w:shd w:val="clear" w:color="auto" w:fill="auto"/>
            <w:vAlign w:val="center"/>
          </w:tcPr>
          <w:p w14:paraId="2782E437" w14:textId="77777777" w:rsidR="00B230FC" w:rsidRPr="00C16FCE" w:rsidRDefault="00B230FC" w:rsidP="008341F7">
            <w:pPr>
              <w:pStyle w:val="TAC"/>
              <w:rPr>
                <w:sz w:val="16"/>
                <w:szCs w:val="16"/>
              </w:rPr>
            </w:pPr>
            <w:r w:rsidRPr="00C16FCE">
              <w:rPr>
                <w:rFonts w:hint="eastAsia"/>
                <w:sz w:val="16"/>
                <w:szCs w:val="16"/>
              </w:rPr>
              <w:t>reserved</w:t>
            </w:r>
          </w:p>
        </w:tc>
      </w:tr>
      <w:tr w:rsidR="00B230FC" w14:paraId="58BD20D4" w14:textId="77777777" w:rsidTr="008341F7">
        <w:trPr>
          <w:trHeight w:val="214"/>
          <w:jc w:val="center"/>
        </w:trPr>
        <w:tc>
          <w:tcPr>
            <w:tcW w:w="0" w:type="auto"/>
            <w:shd w:val="clear" w:color="auto" w:fill="auto"/>
            <w:vAlign w:val="center"/>
          </w:tcPr>
          <w:p w14:paraId="547E89CF" w14:textId="77777777" w:rsidR="00B230FC" w:rsidRPr="002A59D6" w:rsidRDefault="00B230FC" w:rsidP="008341F7">
            <w:pPr>
              <w:pStyle w:val="TAC"/>
              <w:rPr>
                <w:lang w:eastAsia="ko-KR"/>
              </w:rPr>
            </w:pPr>
            <w:r>
              <w:rPr>
                <w:rFonts w:cs="Arial" w:hint="eastAsia"/>
                <w:sz w:val="16"/>
                <w:szCs w:val="16"/>
                <w:lang w:eastAsia="ko-KR"/>
              </w:rPr>
              <w:t>5</w:t>
            </w:r>
          </w:p>
        </w:tc>
        <w:tc>
          <w:tcPr>
            <w:tcW w:w="1274" w:type="dxa"/>
            <w:shd w:val="clear" w:color="auto" w:fill="auto"/>
            <w:vAlign w:val="center"/>
          </w:tcPr>
          <w:p w14:paraId="1579AE88" w14:textId="77777777" w:rsidR="00B230FC" w:rsidRPr="002A59D6" w:rsidRDefault="00B230FC" w:rsidP="008341F7">
            <w:pPr>
              <w:pStyle w:val="TAC"/>
              <w:rPr>
                <w:lang w:eastAsia="ko-KR"/>
              </w:rPr>
            </w:pPr>
            <w:r>
              <w:rPr>
                <w:rFonts w:hint="eastAsia"/>
                <w:lang w:eastAsia="ko-KR"/>
              </w:rPr>
              <w:t>2</w:t>
            </w:r>
          </w:p>
        </w:tc>
        <w:tc>
          <w:tcPr>
            <w:tcW w:w="901" w:type="dxa"/>
            <w:shd w:val="clear" w:color="auto" w:fill="auto"/>
            <w:vAlign w:val="center"/>
          </w:tcPr>
          <w:p w14:paraId="78295332" w14:textId="77777777" w:rsidR="00B230FC" w:rsidRPr="007C048E" w:rsidRDefault="00B230FC" w:rsidP="008341F7">
            <w:pPr>
              <w:pStyle w:val="TAC"/>
              <w:rPr>
                <w:lang w:eastAsia="ko-KR"/>
              </w:rPr>
            </w:pPr>
            <w:r>
              <w:rPr>
                <w:rFonts w:cs="Arial" w:hint="eastAsia"/>
                <w:sz w:val="16"/>
                <w:szCs w:val="16"/>
                <w:lang w:eastAsia="ko-KR"/>
              </w:rPr>
              <w:t>0,2</w:t>
            </w:r>
          </w:p>
        </w:tc>
        <w:tc>
          <w:tcPr>
            <w:tcW w:w="1162" w:type="dxa"/>
            <w:shd w:val="clear" w:color="auto" w:fill="auto"/>
            <w:vAlign w:val="center"/>
          </w:tcPr>
          <w:p w14:paraId="6469A36B" w14:textId="77777777" w:rsidR="00B230FC" w:rsidRPr="002A59D6" w:rsidRDefault="00B230FC" w:rsidP="008341F7">
            <w:pPr>
              <w:pStyle w:val="TAC"/>
              <w:rPr>
                <w:lang w:eastAsia="ko-KR"/>
              </w:rPr>
            </w:pPr>
            <w:r>
              <w:rPr>
                <w:rFonts w:cs="Arial" w:hint="eastAsia"/>
                <w:sz w:val="16"/>
                <w:szCs w:val="16"/>
                <w:lang w:eastAsia="ko-KR"/>
              </w:rPr>
              <w:t>2</w:t>
            </w:r>
          </w:p>
        </w:tc>
        <w:tc>
          <w:tcPr>
            <w:tcW w:w="697" w:type="dxa"/>
            <w:shd w:val="clear" w:color="auto" w:fill="auto"/>
            <w:vAlign w:val="center"/>
          </w:tcPr>
          <w:p w14:paraId="43AF1C42" w14:textId="77777777" w:rsidR="00B230FC" w:rsidRDefault="00B230FC" w:rsidP="008341F7">
            <w:pPr>
              <w:pStyle w:val="TAC"/>
              <w:rPr>
                <w:lang w:eastAsia="zh-CN"/>
              </w:rPr>
            </w:pPr>
          </w:p>
        </w:tc>
        <w:tc>
          <w:tcPr>
            <w:tcW w:w="1205" w:type="dxa"/>
            <w:shd w:val="clear" w:color="auto" w:fill="auto"/>
            <w:vAlign w:val="center"/>
          </w:tcPr>
          <w:p w14:paraId="2FDBE865" w14:textId="77777777" w:rsidR="00B230FC" w:rsidRDefault="00B230FC" w:rsidP="008341F7">
            <w:pPr>
              <w:pStyle w:val="TAC"/>
              <w:rPr>
                <w:lang w:eastAsia="zh-CN"/>
              </w:rPr>
            </w:pPr>
          </w:p>
        </w:tc>
        <w:tc>
          <w:tcPr>
            <w:tcW w:w="1422" w:type="dxa"/>
            <w:shd w:val="clear" w:color="auto" w:fill="auto"/>
            <w:vAlign w:val="center"/>
          </w:tcPr>
          <w:p w14:paraId="226F2B0F" w14:textId="77777777" w:rsidR="00B230FC" w:rsidRDefault="00B230FC" w:rsidP="008341F7">
            <w:pPr>
              <w:pStyle w:val="TAC"/>
              <w:rPr>
                <w:lang w:eastAsia="zh-CN"/>
              </w:rPr>
            </w:pPr>
          </w:p>
        </w:tc>
        <w:tc>
          <w:tcPr>
            <w:tcW w:w="1372" w:type="dxa"/>
            <w:shd w:val="clear" w:color="auto" w:fill="auto"/>
            <w:vAlign w:val="center"/>
          </w:tcPr>
          <w:p w14:paraId="1DD3930D" w14:textId="77777777" w:rsidR="00B230FC" w:rsidRDefault="00B230FC" w:rsidP="008341F7">
            <w:pPr>
              <w:pStyle w:val="TAC"/>
              <w:rPr>
                <w:lang w:eastAsia="zh-CN"/>
              </w:rPr>
            </w:pPr>
          </w:p>
        </w:tc>
      </w:tr>
      <w:tr w:rsidR="00B230FC" w14:paraId="47A85323" w14:textId="77777777" w:rsidTr="008341F7">
        <w:trPr>
          <w:trHeight w:val="214"/>
          <w:jc w:val="center"/>
        </w:trPr>
        <w:tc>
          <w:tcPr>
            <w:tcW w:w="0" w:type="auto"/>
            <w:shd w:val="clear" w:color="auto" w:fill="auto"/>
            <w:vAlign w:val="center"/>
          </w:tcPr>
          <w:p w14:paraId="6AA14D50" w14:textId="77777777" w:rsidR="00B230FC" w:rsidRPr="002A59D6" w:rsidRDefault="00B230FC" w:rsidP="008341F7">
            <w:pPr>
              <w:pStyle w:val="TAC"/>
              <w:rPr>
                <w:lang w:eastAsia="ko-KR"/>
              </w:rPr>
            </w:pPr>
            <w:r>
              <w:rPr>
                <w:rFonts w:cs="Arial" w:hint="eastAsia"/>
                <w:sz w:val="16"/>
                <w:szCs w:val="16"/>
                <w:lang w:eastAsia="ko-KR"/>
              </w:rPr>
              <w:t>6</w:t>
            </w:r>
          </w:p>
        </w:tc>
        <w:tc>
          <w:tcPr>
            <w:tcW w:w="1274" w:type="dxa"/>
            <w:shd w:val="clear" w:color="auto" w:fill="auto"/>
            <w:vAlign w:val="center"/>
          </w:tcPr>
          <w:p w14:paraId="491FF045" w14:textId="77777777" w:rsidR="00B230FC" w:rsidRPr="002A59D6" w:rsidRDefault="00B230FC" w:rsidP="008341F7">
            <w:pPr>
              <w:pStyle w:val="TAC"/>
              <w:rPr>
                <w:lang w:eastAsia="ko-KR"/>
              </w:rPr>
            </w:pPr>
            <w:r>
              <w:rPr>
                <w:rFonts w:hint="eastAsia"/>
                <w:lang w:eastAsia="ko-KR"/>
              </w:rPr>
              <w:t>2</w:t>
            </w:r>
          </w:p>
        </w:tc>
        <w:tc>
          <w:tcPr>
            <w:tcW w:w="901" w:type="dxa"/>
            <w:shd w:val="clear" w:color="auto" w:fill="auto"/>
            <w:vAlign w:val="center"/>
          </w:tcPr>
          <w:p w14:paraId="69516AB8" w14:textId="77777777" w:rsidR="00B230FC" w:rsidRPr="00E4611F" w:rsidRDefault="00B230FC" w:rsidP="008341F7">
            <w:pPr>
              <w:pStyle w:val="TAC"/>
              <w:rPr>
                <w:lang w:eastAsia="ko-KR"/>
              </w:rPr>
            </w:pPr>
            <w:r>
              <w:rPr>
                <w:rFonts w:cs="Arial" w:hint="eastAsia"/>
                <w:sz w:val="16"/>
                <w:szCs w:val="16"/>
                <w:lang w:eastAsia="ko-KR"/>
              </w:rPr>
              <w:t>1</w:t>
            </w:r>
            <w:r w:rsidRPr="00082173">
              <w:rPr>
                <w:rFonts w:cs="Arial"/>
                <w:sz w:val="16"/>
                <w:szCs w:val="16"/>
              </w:rPr>
              <w:t>,</w:t>
            </w:r>
            <w:r>
              <w:rPr>
                <w:rFonts w:cs="Arial" w:hint="eastAsia"/>
                <w:sz w:val="16"/>
                <w:szCs w:val="16"/>
                <w:lang w:eastAsia="ko-KR"/>
              </w:rPr>
              <w:t>3</w:t>
            </w:r>
          </w:p>
        </w:tc>
        <w:tc>
          <w:tcPr>
            <w:tcW w:w="1162" w:type="dxa"/>
            <w:shd w:val="clear" w:color="auto" w:fill="auto"/>
            <w:vAlign w:val="center"/>
          </w:tcPr>
          <w:p w14:paraId="73780502" w14:textId="77777777" w:rsidR="00B230FC" w:rsidRPr="002A59D6" w:rsidRDefault="00B230FC" w:rsidP="008341F7">
            <w:pPr>
              <w:pStyle w:val="TAC"/>
              <w:rPr>
                <w:lang w:eastAsia="ko-KR"/>
              </w:rPr>
            </w:pPr>
            <w:r>
              <w:rPr>
                <w:rFonts w:cs="Arial" w:hint="eastAsia"/>
                <w:sz w:val="16"/>
                <w:szCs w:val="16"/>
                <w:lang w:eastAsia="ko-KR"/>
              </w:rPr>
              <w:t>2</w:t>
            </w:r>
          </w:p>
        </w:tc>
        <w:tc>
          <w:tcPr>
            <w:tcW w:w="697" w:type="dxa"/>
            <w:shd w:val="clear" w:color="auto" w:fill="auto"/>
            <w:vAlign w:val="center"/>
          </w:tcPr>
          <w:p w14:paraId="5E651AB5" w14:textId="77777777" w:rsidR="00B230FC" w:rsidRDefault="00B230FC" w:rsidP="008341F7">
            <w:pPr>
              <w:pStyle w:val="TAC"/>
              <w:rPr>
                <w:lang w:eastAsia="zh-CN"/>
              </w:rPr>
            </w:pPr>
          </w:p>
        </w:tc>
        <w:tc>
          <w:tcPr>
            <w:tcW w:w="1205" w:type="dxa"/>
            <w:shd w:val="clear" w:color="auto" w:fill="auto"/>
            <w:vAlign w:val="center"/>
          </w:tcPr>
          <w:p w14:paraId="67BE6AB1" w14:textId="77777777" w:rsidR="00B230FC" w:rsidRDefault="00B230FC" w:rsidP="008341F7">
            <w:pPr>
              <w:pStyle w:val="TAC"/>
              <w:rPr>
                <w:lang w:eastAsia="zh-CN"/>
              </w:rPr>
            </w:pPr>
          </w:p>
        </w:tc>
        <w:tc>
          <w:tcPr>
            <w:tcW w:w="1422" w:type="dxa"/>
            <w:shd w:val="clear" w:color="auto" w:fill="auto"/>
            <w:vAlign w:val="center"/>
          </w:tcPr>
          <w:p w14:paraId="0F0FF972" w14:textId="77777777" w:rsidR="00B230FC" w:rsidRDefault="00B230FC" w:rsidP="008341F7">
            <w:pPr>
              <w:pStyle w:val="TAC"/>
              <w:rPr>
                <w:lang w:eastAsia="zh-CN"/>
              </w:rPr>
            </w:pPr>
          </w:p>
        </w:tc>
        <w:tc>
          <w:tcPr>
            <w:tcW w:w="1372" w:type="dxa"/>
            <w:shd w:val="clear" w:color="auto" w:fill="auto"/>
            <w:vAlign w:val="center"/>
          </w:tcPr>
          <w:p w14:paraId="72E14887" w14:textId="77777777" w:rsidR="00B230FC" w:rsidRDefault="00B230FC" w:rsidP="008341F7">
            <w:pPr>
              <w:pStyle w:val="TAC"/>
              <w:rPr>
                <w:lang w:eastAsia="zh-CN"/>
              </w:rPr>
            </w:pPr>
          </w:p>
        </w:tc>
      </w:tr>
      <w:tr w:rsidR="00B230FC" w14:paraId="4612F085" w14:textId="77777777" w:rsidTr="008341F7">
        <w:trPr>
          <w:trHeight w:val="214"/>
          <w:jc w:val="center"/>
        </w:trPr>
        <w:tc>
          <w:tcPr>
            <w:tcW w:w="0" w:type="auto"/>
            <w:shd w:val="clear" w:color="auto" w:fill="auto"/>
            <w:vAlign w:val="center"/>
          </w:tcPr>
          <w:p w14:paraId="1F8A355E" w14:textId="77777777" w:rsidR="00B230FC" w:rsidRPr="002A59D6" w:rsidRDefault="00B230FC" w:rsidP="008341F7">
            <w:pPr>
              <w:pStyle w:val="TAC"/>
              <w:rPr>
                <w:lang w:eastAsia="ko-KR"/>
              </w:rPr>
            </w:pPr>
            <w:r>
              <w:rPr>
                <w:rFonts w:cs="Arial" w:hint="eastAsia"/>
                <w:sz w:val="16"/>
                <w:szCs w:val="16"/>
                <w:lang w:eastAsia="ko-KR"/>
              </w:rPr>
              <w:t>7</w:t>
            </w:r>
          </w:p>
        </w:tc>
        <w:tc>
          <w:tcPr>
            <w:tcW w:w="1274" w:type="dxa"/>
            <w:shd w:val="clear" w:color="auto" w:fill="auto"/>
            <w:vAlign w:val="center"/>
          </w:tcPr>
          <w:p w14:paraId="142E0DD9" w14:textId="77777777" w:rsidR="00B230FC" w:rsidRPr="002A59D6" w:rsidRDefault="00B230FC" w:rsidP="008341F7">
            <w:pPr>
              <w:pStyle w:val="TAC"/>
              <w:rPr>
                <w:lang w:eastAsia="ko-KR"/>
              </w:rPr>
            </w:pPr>
            <w:r>
              <w:rPr>
                <w:rFonts w:hint="eastAsia"/>
                <w:lang w:eastAsia="ko-KR"/>
              </w:rPr>
              <w:t>2</w:t>
            </w:r>
          </w:p>
        </w:tc>
        <w:tc>
          <w:tcPr>
            <w:tcW w:w="901" w:type="dxa"/>
            <w:shd w:val="clear" w:color="auto" w:fill="auto"/>
            <w:vAlign w:val="center"/>
          </w:tcPr>
          <w:p w14:paraId="45D6083C" w14:textId="77777777" w:rsidR="00B230FC" w:rsidRPr="007C048E" w:rsidRDefault="00B230FC" w:rsidP="008341F7">
            <w:pPr>
              <w:pStyle w:val="TAC"/>
              <w:rPr>
                <w:lang w:eastAsia="ko-KR"/>
              </w:rPr>
            </w:pPr>
            <w:r>
              <w:rPr>
                <w:rFonts w:cs="Arial" w:hint="eastAsia"/>
                <w:sz w:val="16"/>
                <w:szCs w:val="16"/>
                <w:lang w:eastAsia="ko-KR"/>
              </w:rPr>
              <w:t>4,6</w:t>
            </w:r>
          </w:p>
        </w:tc>
        <w:tc>
          <w:tcPr>
            <w:tcW w:w="1162" w:type="dxa"/>
            <w:shd w:val="clear" w:color="auto" w:fill="auto"/>
            <w:vAlign w:val="center"/>
          </w:tcPr>
          <w:p w14:paraId="3F06CDCC" w14:textId="77777777" w:rsidR="00B230FC" w:rsidRPr="002A59D6" w:rsidRDefault="00B230FC" w:rsidP="008341F7">
            <w:pPr>
              <w:pStyle w:val="TAC"/>
              <w:rPr>
                <w:lang w:eastAsia="ko-KR"/>
              </w:rPr>
            </w:pPr>
            <w:r>
              <w:rPr>
                <w:rFonts w:cs="Arial" w:hint="eastAsia"/>
                <w:sz w:val="16"/>
                <w:szCs w:val="16"/>
                <w:lang w:eastAsia="ko-KR"/>
              </w:rPr>
              <w:t>2</w:t>
            </w:r>
          </w:p>
        </w:tc>
        <w:tc>
          <w:tcPr>
            <w:tcW w:w="697" w:type="dxa"/>
            <w:shd w:val="clear" w:color="auto" w:fill="auto"/>
            <w:vAlign w:val="center"/>
          </w:tcPr>
          <w:p w14:paraId="0311E973" w14:textId="77777777" w:rsidR="00B230FC" w:rsidRDefault="00B230FC" w:rsidP="008341F7">
            <w:pPr>
              <w:pStyle w:val="TAC"/>
              <w:rPr>
                <w:lang w:eastAsia="zh-CN"/>
              </w:rPr>
            </w:pPr>
          </w:p>
        </w:tc>
        <w:tc>
          <w:tcPr>
            <w:tcW w:w="1205" w:type="dxa"/>
            <w:shd w:val="clear" w:color="auto" w:fill="auto"/>
            <w:vAlign w:val="center"/>
          </w:tcPr>
          <w:p w14:paraId="61358830" w14:textId="77777777" w:rsidR="00B230FC" w:rsidRDefault="00B230FC" w:rsidP="008341F7">
            <w:pPr>
              <w:pStyle w:val="TAC"/>
              <w:rPr>
                <w:lang w:eastAsia="zh-CN"/>
              </w:rPr>
            </w:pPr>
          </w:p>
        </w:tc>
        <w:tc>
          <w:tcPr>
            <w:tcW w:w="1422" w:type="dxa"/>
            <w:shd w:val="clear" w:color="auto" w:fill="auto"/>
            <w:vAlign w:val="center"/>
          </w:tcPr>
          <w:p w14:paraId="5DB6881C" w14:textId="77777777" w:rsidR="00B230FC" w:rsidRDefault="00B230FC" w:rsidP="008341F7">
            <w:pPr>
              <w:pStyle w:val="TAC"/>
              <w:rPr>
                <w:lang w:eastAsia="zh-CN"/>
              </w:rPr>
            </w:pPr>
          </w:p>
        </w:tc>
        <w:tc>
          <w:tcPr>
            <w:tcW w:w="1372" w:type="dxa"/>
            <w:shd w:val="clear" w:color="auto" w:fill="auto"/>
            <w:vAlign w:val="center"/>
          </w:tcPr>
          <w:p w14:paraId="3E906F84" w14:textId="77777777" w:rsidR="00B230FC" w:rsidRDefault="00B230FC" w:rsidP="008341F7">
            <w:pPr>
              <w:pStyle w:val="TAC"/>
              <w:rPr>
                <w:lang w:eastAsia="zh-CN"/>
              </w:rPr>
            </w:pPr>
          </w:p>
        </w:tc>
      </w:tr>
      <w:tr w:rsidR="00B230FC" w14:paraId="7AC3BC91" w14:textId="77777777" w:rsidTr="008341F7">
        <w:trPr>
          <w:trHeight w:val="214"/>
          <w:jc w:val="center"/>
        </w:trPr>
        <w:tc>
          <w:tcPr>
            <w:tcW w:w="0" w:type="auto"/>
            <w:shd w:val="clear" w:color="auto" w:fill="auto"/>
            <w:vAlign w:val="center"/>
          </w:tcPr>
          <w:p w14:paraId="5FA208CA" w14:textId="77777777" w:rsidR="00B230FC" w:rsidRPr="002A59D6" w:rsidRDefault="00B230FC" w:rsidP="008341F7">
            <w:pPr>
              <w:pStyle w:val="TAC"/>
              <w:rPr>
                <w:lang w:eastAsia="ko-KR"/>
              </w:rPr>
            </w:pPr>
            <w:r>
              <w:rPr>
                <w:rFonts w:cs="Arial" w:hint="eastAsia"/>
                <w:sz w:val="16"/>
                <w:szCs w:val="16"/>
                <w:lang w:eastAsia="ko-KR"/>
              </w:rPr>
              <w:t>8</w:t>
            </w:r>
          </w:p>
        </w:tc>
        <w:tc>
          <w:tcPr>
            <w:tcW w:w="1274" w:type="dxa"/>
            <w:shd w:val="clear" w:color="auto" w:fill="auto"/>
            <w:vAlign w:val="center"/>
          </w:tcPr>
          <w:p w14:paraId="66380B7E" w14:textId="77777777" w:rsidR="00B230FC" w:rsidRPr="005C63C3" w:rsidRDefault="00B230FC" w:rsidP="008341F7">
            <w:pPr>
              <w:pStyle w:val="TAC"/>
              <w:rPr>
                <w:lang w:eastAsia="ko-KR"/>
              </w:rPr>
            </w:pPr>
            <w:r>
              <w:rPr>
                <w:rFonts w:hint="eastAsia"/>
                <w:lang w:eastAsia="ko-KR"/>
              </w:rPr>
              <w:t>2</w:t>
            </w:r>
          </w:p>
        </w:tc>
        <w:tc>
          <w:tcPr>
            <w:tcW w:w="901" w:type="dxa"/>
            <w:shd w:val="clear" w:color="auto" w:fill="auto"/>
            <w:vAlign w:val="center"/>
          </w:tcPr>
          <w:p w14:paraId="0F1DC003" w14:textId="77777777" w:rsidR="00B230FC" w:rsidRPr="007C048E" w:rsidRDefault="00B230FC" w:rsidP="008341F7">
            <w:pPr>
              <w:pStyle w:val="TAC"/>
              <w:rPr>
                <w:lang w:eastAsia="ko-KR"/>
              </w:rPr>
            </w:pPr>
            <w:r>
              <w:rPr>
                <w:rFonts w:cs="Arial" w:hint="eastAsia"/>
                <w:sz w:val="16"/>
                <w:szCs w:val="16"/>
                <w:lang w:eastAsia="ko-KR"/>
              </w:rPr>
              <w:t>5,7</w:t>
            </w:r>
          </w:p>
        </w:tc>
        <w:tc>
          <w:tcPr>
            <w:tcW w:w="1162" w:type="dxa"/>
            <w:shd w:val="clear" w:color="auto" w:fill="auto"/>
            <w:vAlign w:val="center"/>
          </w:tcPr>
          <w:p w14:paraId="035BE166" w14:textId="77777777" w:rsidR="00B230FC" w:rsidRPr="002A59D6" w:rsidRDefault="00B230FC" w:rsidP="008341F7">
            <w:pPr>
              <w:pStyle w:val="TAC"/>
              <w:rPr>
                <w:lang w:eastAsia="ko-KR"/>
              </w:rPr>
            </w:pPr>
            <w:r>
              <w:rPr>
                <w:rFonts w:cs="Arial" w:hint="eastAsia"/>
                <w:sz w:val="16"/>
                <w:szCs w:val="16"/>
                <w:lang w:eastAsia="ko-KR"/>
              </w:rPr>
              <w:t>2</w:t>
            </w:r>
          </w:p>
        </w:tc>
        <w:tc>
          <w:tcPr>
            <w:tcW w:w="697" w:type="dxa"/>
            <w:shd w:val="clear" w:color="auto" w:fill="auto"/>
            <w:vAlign w:val="center"/>
          </w:tcPr>
          <w:p w14:paraId="76E2C345" w14:textId="77777777" w:rsidR="00B230FC" w:rsidRDefault="00B230FC" w:rsidP="008341F7">
            <w:pPr>
              <w:pStyle w:val="TAC"/>
              <w:rPr>
                <w:lang w:eastAsia="zh-CN"/>
              </w:rPr>
            </w:pPr>
          </w:p>
        </w:tc>
        <w:tc>
          <w:tcPr>
            <w:tcW w:w="1205" w:type="dxa"/>
            <w:shd w:val="clear" w:color="auto" w:fill="auto"/>
            <w:vAlign w:val="center"/>
          </w:tcPr>
          <w:p w14:paraId="746A1743" w14:textId="77777777" w:rsidR="00B230FC" w:rsidRDefault="00B230FC" w:rsidP="008341F7">
            <w:pPr>
              <w:pStyle w:val="TAC"/>
              <w:rPr>
                <w:lang w:eastAsia="zh-CN"/>
              </w:rPr>
            </w:pPr>
          </w:p>
        </w:tc>
        <w:tc>
          <w:tcPr>
            <w:tcW w:w="1422" w:type="dxa"/>
            <w:shd w:val="clear" w:color="auto" w:fill="auto"/>
            <w:vAlign w:val="center"/>
          </w:tcPr>
          <w:p w14:paraId="250B6671" w14:textId="77777777" w:rsidR="00B230FC" w:rsidRDefault="00B230FC" w:rsidP="008341F7">
            <w:pPr>
              <w:pStyle w:val="TAC"/>
              <w:rPr>
                <w:lang w:eastAsia="zh-CN"/>
              </w:rPr>
            </w:pPr>
          </w:p>
        </w:tc>
        <w:tc>
          <w:tcPr>
            <w:tcW w:w="1372" w:type="dxa"/>
            <w:shd w:val="clear" w:color="auto" w:fill="auto"/>
            <w:vAlign w:val="center"/>
          </w:tcPr>
          <w:p w14:paraId="4165D5B1" w14:textId="77777777" w:rsidR="00B230FC" w:rsidRDefault="00B230FC" w:rsidP="008341F7">
            <w:pPr>
              <w:pStyle w:val="TAC"/>
              <w:rPr>
                <w:lang w:eastAsia="zh-CN"/>
              </w:rPr>
            </w:pPr>
          </w:p>
        </w:tc>
      </w:tr>
      <w:tr w:rsidR="00B230FC" w14:paraId="33E640F0" w14:textId="77777777" w:rsidTr="008341F7">
        <w:trPr>
          <w:trHeight w:val="214"/>
          <w:jc w:val="center"/>
        </w:trPr>
        <w:tc>
          <w:tcPr>
            <w:tcW w:w="0" w:type="auto"/>
            <w:shd w:val="clear" w:color="auto" w:fill="auto"/>
            <w:vAlign w:val="center"/>
          </w:tcPr>
          <w:p w14:paraId="4225FBA4" w14:textId="77777777" w:rsidR="00B230FC" w:rsidRPr="002A59D6" w:rsidRDefault="00B230FC" w:rsidP="008341F7">
            <w:pPr>
              <w:pStyle w:val="TAC"/>
              <w:rPr>
                <w:lang w:eastAsia="ko-KR"/>
              </w:rPr>
            </w:pPr>
            <w:r>
              <w:rPr>
                <w:rFonts w:cs="Arial" w:hint="eastAsia"/>
                <w:sz w:val="16"/>
                <w:szCs w:val="16"/>
                <w:lang w:eastAsia="ko-KR"/>
              </w:rPr>
              <w:t>9</w:t>
            </w:r>
          </w:p>
        </w:tc>
        <w:tc>
          <w:tcPr>
            <w:tcW w:w="1274" w:type="dxa"/>
            <w:shd w:val="clear" w:color="auto" w:fill="auto"/>
            <w:vAlign w:val="center"/>
          </w:tcPr>
          <w:p w14:paraId="46338AE2" w14:textId="77777777" w:rsidR="00B230FC" w:rsidRPr="000F66EB" w:rsidRDefault="00B230FC" w:rsidP="008341F7">
            <w:pPr>
              <w:pStyle w:val="TAC"/>
              <w:rPr>
                <w:lang w:eastAsia="zh-CN"/>
              </w:rPr>
            </w:pPr>
            <w:r w:rsidRPr="00082173">
              <w:rPr>
                <w:rFonts w:cs="Arial"/>
                <w:sz w:val="16"/>
                <w:szCs w:val="16"/>
              </w:rPr>
              <w:t>2</w:t>
            </w:r>
          </w:p>
        </w:tc>
        <w:tc>
          <w:tcPr>
            <w:tcW w:w="901" w:type="dxa"/>
            <w:shd w:val="clear" w:color="auto" w:fill="auto"/>
            <w:vAlign w:val="center"/>
          </w:tcPr>
          <w:p w14:paraId="4263E4CE" w14:textId="77777777" w:rsidR="00B230FC" w:rsidRPr="00E4611F" w:rsidRDefault="00B230FC" w:rsidP="008341F7">
            <w:pPr>
              <w:pStyle w:val="TAC"/>
              <w:rPr>
                <w:lang w:eastAsia="ko-KR"/>
              </w:rPr>
            </w:pPr>
            <w:r>
              <w:rPr>
                <w:rFonts w:cs="Arial" w:hint="eastAsia"/>
                <w:sz w:val="16"/>
                <w:szCs w:val="16"/>
                <w:lang w:eastAsia="ko-KR"/>
              </w:rPr>
              <w:t>0</w:t>
            </w:r>
            <w:r w:rsidRPr="00082173">
              <w:rPr>
                <w:rFonts w:cs="Arial"/>
                <w:sz w:val="16"/>
                <w:szCs w:val="16"/>
              </w:rPr>
              <w:t>,</w:t>
            </w:r>
            <w:r>
              <w:rPr>
                <w:rFonts w:cs="Arial" w:hint="eastAsia"/>
                <w:sz w:val="16"/>
                <w:szCs w:val="16"/>
                <w:lang w:eastAsia="ko-KR"/>
              </w:rPr>
              <w:t>6</w:t>
            </w:r>
          </w:p>
        </w:tc>
        <w:tc>
          <w:tcPr>
            <w:tcW w:w="1162" w:type="dxa"/>
            <w:shd w:val="clear" w:color="auto" w:fill="auto"/>
            <w:vAlign w:val="center"/>
          </w:tcPr>
          <w:p w14:paraId="0D4D9179" w14:textId="77777777" w:rsidR="00B230FC" w:rsidRPr="002A59D6" w:rsidRDefault="00B230FC" w:rsidP="008341F7">
            <w:pPr>
              <w:pStyle w:val="TAC"/>
              <w:rPr>
                <w:lang w:eastAsia="ko-KR"/>
              </w:rPr>
            </w:pPr>
            <w:r>
              <w:rPr>
                <w:rFonts w:cs="Arial" w:hint="eastAsia"/>
                <w:sz w:val="16"/>
                <w:szCs w:val="16"/>
                <w:lang w:eastAsia="ko-KR"/>
              </w:rPr>
              <w:t>2</w:t>
            </w:r>
          </w:p>
        </w:tc>
        <w:tc>
          <w:tcPr>
            <w:tcW w:w="697" w:type="dxa"/>
            <w:shd w:val="clear" w:color="auto" w:fill="auto"/>
            <w:vAlign w:val="center"/>
          </w:tcPr>
          <w:p w14:paraId="73D2923D" w14:textId="77777777" w:rsidR="00B230FC" w:rsidRDefault="00B230FC" w:rsidP="008341F7">
            <w:pPr>
              <w:pStyle w:val="TAC"/>
              <w:rPr>
                <w:lang w:eastAsia="zh-CN"/>
              </w:rPr>
            </w:pPr>
          </w:p>
        </w:tc>
        <w:tc>
          <w:tcPr>
            <w:tcW w:w="1205" w:type="dxa"/>
            <w:shd w:val="clear" w:color="auto" w:fill="auto"/>
            <w:vAlign w:val="center"/>
          </w:tcPr>
          <w:p w14:paraId="704132B5" w14:textId="77777777" w:rsidR="00B230FC" w:rsidRDefault="00B230FC" w:rsidP="008341F7">
            <w:pPr>
              <w:pStyle w:val="TAC"/>
              <w:rPr>
                <w:lang w:eastAsia="zh-CN"/>
              </w:rPr>
            </w:pPr>
          </w:p>
        </w:tc>
        <w:tc>
          <w:tcPr>
            <w:tcW w:w="1422" w:type="dxa"/>
            <w:shd w:val="clear" w:color="auto" w:fill="auto"/>
            <w:vAlign w:val="center"/>
          </w:tcPr>
          <w:p w14:paraId="10433009" w14:textId="77777777" w:rsidR="00B230FC" w:rsidRDefault="00B230FC" w:rsidP="008341F7">
            <w:pPr>
              <w:pStyle w:val="TAC"/>
              <w:rPr>
                <w:lang w:eastAsia="zh-CN"/>
              </w:rPr>
            </w:pPr>
          </w:p>
        </w:tc>
        <w:tc>
          <w:tcPr>
            <w:tcW w:w="1372" w:type="dxa"/>
            <w:shd w:val="clear" w:color="auto" w:fill="auto"/>
            <w:vAlign w:val="center"/>
          </w:tcPr>
          <w:p w14:paraId="7C967A7E" w14:textId="77777777" w:rsidR="00B230FC" w:rsidRDefault="00B230FC" w:rsidP="008341F7">
            <w:pPr>
              <w:pStyle w:val="TAC"/>
              <w:rPr>
                <w:lang w:eastAsia="zh-CN"/>
              </w:rPr>
            </w:pPr>
          </w:p>
        </w:tc>
      </w:tr>
      <w:tr w:rsidR="00B230FC" w14:paraId="512953FE" w14:textId="77777777" w:rsidTr="008341F7">
        <w:trPr>
          <w:trHeight w:val="214"/>
          <w:jc w:val="center"/>
        </w:trPr>
        <w:tc>
          <w:tcPr>
            <w:tcW w:w="0" w:type="auto"/>
            <w:shd w:val="clear" w:color="auto" w:fill="auto"/>
            <w:vAlign w:val="center"/>
          </w:tcPr>
          <w:p w14:paraId="2356191F" w14:textId="77777777" w:rsidR="00B230FC" w:rsidRPr="002A59D6" w:rsidRDefault="00B230FC" w:rsidP="008341F7">
            <w:pPr>
              <w:pStyle w:val="TAC"/>
              <w:rPr>
                <w:lang w:eastAsia="ko-KR"/>
              </w:rPr>
            </w:pPr>
            <w:r>
              <w:rPr>
                <w:rFonts w:cs="Arial"/>
                <w:sz w:val="16"/>
                <w:szCs w:val="16"/>
              </w:rPr>
              <w:t>1</w:t>
            </w:r>
            <w:r>
              <w:rPr>
                <w:rFonts w:cs="Arial" w:hint="eastAsia"/>
                <w:sz w:val="16"/>
                <w:szCs w:val="16"/>
                <w:lang w:eastAsia="ko-KR"/>
              </w:rPr>
              <w:t>0</w:t>
            </w:r>
          </w:p>
        </w:tc>
        <w:tc>
          <w:tcPr>
            <w:tcW w:w="1274" w:type="dxa"/>
            <w:shd w:val="clear" w:color="auto" w:fill="auto"/>
            <w:vAlign w:val="center"/>
          </w:tcPr>
          <w:p w14:paraId="390E7D40" w14:textId="77777777" w:rsidR="00B230FC" w:rsidRDefault="00B230FC" w:rsidP="008341F7">
            <w:pPr>
              <w:pStyle w:val="TAC"/>
              <w:rPr>
                <w:lang w:eastAsia="zh-CN"/>
              </w:rPr>
            </w:pPr>
            <w:r w:rsidRPr="00082173">
              <w:rPr>
                <w:rFonts w:cs="Arial"/>
                <w:sz w:val="16"/>
                <w:szCs w:val="16"/>
              </w:rPr>
              <w:t>2</w:t>
            </w:r>
          </w:p>
        </w:tc>
        <w:tc>
          <w:tcPr>
            <w:tcW w:w="901" w:type="dxa"/>
            <w:shd w:val="clear" w:color="auto" w:fill="auto"/>
            <w:vAlign w:val="center"/>
          </w:tcPr>
          <w:p w14:paraId="7BE7C28F" w14:textId="77777777" w:rsidR="00B230FC" w:rsidRPr="007C048E" w:rsidRDefault="00B230FC" w:rsidP="008341F7">
            <w:pPr>
              <w:pStyle w:val="TAC"/>
              <w:rPr>
                <w:lang w:eastAsia="ko-KR"/>
              </w:rPr>
            </w:pPr>
            <w:r>
              <w:rPr>
                <w:rFonts w:cs="Arial" w:hint="eastAsia"/>
                <w:sz w:val="16"/>
                <w:szCs w:val="16"/>
                <w:lang w:eastAsia="ko-KR"/>
              </w:rPr>
              <w:t>1,7</w:t>
            </w:r>
          </w:p>
        </w:tc>
        <w:tc>
          <w:tcPr>
            <w:tcW w:w="1162" w:type="dxa"/>
            <w:shd w:val="clear" w:color="auto" w:fill="auto"/>
            <w:vAlign w:val="center"/>
          </w:tcPr>
          <w:p w14:paraId="051FDEA4" w14:textId="77777777" w:rsidR="00B230FC" w:rsidRPr="007C048E" w:rsidRDefault="00B230FC" w:rsidP="008341F7">
            <w:pPr>
              <w:pStyle w:val="TAC"/>
              <w:rPr>
                <w:lang w:eastAsia="ko-KR"/>
              </w:rPr>
            </w:pPr>
            <w:r>
              <w:rPr>
                <w:rFonts w:cs="Arial" w:hint="eastAsia"/>
                <w:sz w:val="16"/>
                <w:szCs w:val="16"/>
                <w:lang w:eastAsia="ko-KR"/>
              </w:rPr>
              <w:t>2</w:t>
            </w:r>
          </w:p>
        </w:tc>
        <w:tc>
          <w:tcPr>
            <w:tcW w:w="697" w:type="dxa"/>
            <w:shd w:val="clear" w:color="auto" w:fill="auto"/>
            <w:vAlign w:val="center"/>
          </w:tcPr>
          <w:p w14:paraId="32ACE244" w14:textId="77777777" w:rsidR="00B230FC" w:rsidRDefault="00B230FC" w:rsidP="008341F7">
            <w:pPr>
              <w:pStyle w:val="TAC"/>
              <w:rPr>
                <w:lang w:eastAsia="zh-CN"/>
              </w:rPr>
            </w:pPr>
          </w:p>
        </w:tc>
        <w:tc>
          <w:tcPr>
            <w:tcW w:w="1205" w:type="dxa"/>
            <w:shd w:val="clear" w:color="auto" w:fill="auto"/>
            <w:vAlign w:val="center"/>
          </w:tcPr>
          <w:p w14:paraId="2D711662" w14:textId="77777777" w:rsidR="00B230FC" w:rsidRDefault="00B230FC" w:rsidP="008341F7">
            <w:pPr>
              <w:pStyle w:val="TAC"/>
              <w:rPr>
                <w:lang w:eastAsia="zh-CN"/>
              </w:rPr>
            </w:pPr>
          </w:p>
        </w:tc>
        <w:tc>
          <w:tcPr>
            <w:tcW w:w="1422" w:type="dxa"/>
            <w:shd w:val="clear" w:color="auto" w:fill="auto"/>
            <w:vAlign w:val="center"/>
          </w:tcPr>
          <w:p w14:paraId="6674729C" w14:textId="77777777" w:rsidR="00B230FC" w:rsidRDefault="00B230FC" w:rsidP="008341F7">
            <w:pPr>
              <w:pStyle w:val="TAC"/>
              <w:rPr>
                <w:lang w:eastAsia="zh-CN"/>
              </w:rPr>
            </w:pPr>
          </w:p>
        </w:tc>
        <w:tc>
          <w:tcPr>
            <w:tcW w:w="1372" w:type="dxa"/>
            <w:shd w:val="clear" w:color="auto" w:fill="auto"/>
            <w:vAlign w:val="center"/>
          </w:tcPr>
          <w:p w14:paraId="1C5DAFAD" w14:textId="77777777" w:rsidR="00B230FC" w:rsidRDefault="00B230FC" w:rsidP="008341F7">
            <w:pPr>
              <w:pStyle w:val="TAC"/>
              <w:rPr>
                <w:lang w:eastAsia="zh-CN"/>
              </w:rPr>
            </w:pPr>
          </w:p>
        </w:tc>
      </w:tr>
      <w:tr w:rsidR="00B230FC" w14:paraId="0C7FD0CB" w14:textId="77777777" w:rsidTr="008341F7">
        <w:trPr>
          <w:trHeight w:val="214"/>
          <w:jc w:val="center"/>
        </w:trPr>
        <w:tc>
          <w:tcPr>
            <w:tcW w:w="0" w:type="auto"/>
            <w:shd w:val="clear" w:color="auto" w:fill="auto"/>
            <w:vAlign w:val="center"/>
          </w:tcPr>
          <w:p w14:paraId="39881070" w14:textId="77777777" w:rsidR="00B230FC" w:rsidRPr="002A59D6" w:rsidRDefault="00B230FC" w:rsidP="008341F7">
            <w:pPr>
              <w:pStyle w:val="TAC"/>
              <w:rPr>
                <w:lang w:eastAsia="ko-KR"/>
              </w:rPr>
            </w:pPr>
            <w:r w:rsidRPr="00082173">
              <w:rPr>
                <w:rFonts w:cs="Arial"/>
                <w:sz w:val="16"/>
                <w:szCs w:val="16"/>
              </w:rPr>
              <w:t>1</w:t>
            </w:r>
            <w:r>
              <w:rPr>
                <w:rFonts w:cs="Arial" w:hint="eastAsia"/>
                <w:sz w:val="16"/>
                <w:szCs w:val="16"/>
                <w:lang w:eastAsia="ko-KR"/>
              </w:rPr>
              <w:t>1</w:t>
            </w:r>
          </w:p>
        </w:tc>
        <w:tc>
          <w:tcPr>
            <w:tcW w:w="1274" w:type="dxa"/>
            <w:shd w:val="clear" w:color="auto" w:fill="auto"/>
            <w:vAlign w:val="center"/>
          </w:tcPr>
          <w:p w14:paraId="33EB785F" w14:textId="77777777" w:rsidR="00B230FC" w:rsidRDefault="00B230FC" w:rsidP="008341F7">
            <w:pPr>
              <w:pStyle w:val="TAC"/>
              <w:rPr>
                <w:lang w:eastAsia="zh-CN"/>
              </w:rPr>
            </w:pPr>
            <w:r w:rsidRPr="00082173">
              <w:rPr>
                <w:rFonts w:cs="Arial"/>
                <w:sz w:val="16"/>
                <w:szCs w:val="16"/>
              </w:rPr>
              <w:t>2</w:t>
            </w:r>
          </w:p>
        </w:tc>
        <w:tc>
          <w:tcPr>
            <w:tcW w:w="901" w:type="dxa"/>
            <w:shd w:val="clear" w:color="auto" w:fill="auto"/>
            <w:vAlign w:val="center"/>
          </w:tcPr>
          <w:p w14:paraId="6B75ACA0" w14:textId="77777777" w:rsidR="00B230FC" w:rsidRPr="007C048E" w:rsidRDefault="00B230FC" w:rsidP="008341F7">
            <w:pPr>
              <w:pStyle w:val="TAC"/>
              <w:rPr>
                <w:lang w:eastAsia="ko-KR"/>
              </w:rPr>
            </w:pPr>
            <w:r>
              <w:rPr>
                <w:rFonts w:cs="Arial" w:hint="eastAsia"/>
                <w:sz w:val="16"/>
                <w:szCs w:val="16"/>
                <w:lang w:eastAsia="ko-KR"/>
              </w:rPr>
              <w:t>2,4</w:t>
            </w:r>
          </w:p>
        </w:tc>
        <w:tc>
          <w:tcPr>
            <w:tcW w:w="1162" w:type="dxa"/>
            <w:shd w:val="clear" w:color="auto" w:fill="auto"/>
            <w:vAlign w:val="center"/>
          </w:tcPr>
          <w:p w14:paraId="1C6C6758" w14:textId="77777777" w:rsidR="00B230FC" w:rsidRPr="007C048E" w:rsidRDefault="00B230FC" w:rsidP="008341F7">
            <w:pPr>
              <w:pStyle w:val="TAC"/>
              <w:rPr>
                <w:lang w:eastAsia="ko-KR"/>
              </w:rPr>
            </w:pPr>
            <w:r>
              <w:rPr>
                <w:rFonts w:cs="Arial" w:hint="eastAsia"/>
                <w:sz w:val="16"/>
                <w:szCs w:val="16"/>
                <w:lang w:eastAsia="ko-KR"/>
              </w:rPr>
              <w:t>2</w:t>
            </w:r>
          </w:p>
        </w:tc>
        <w:tc>
          <w:tcPr>
            <w:tcW w:w="697" w:type="dxa"/>
            <w:shd w:val="clear" w:color="auto" w:fill="auto"/>
            <w:vAlign w:val="center"/>
          </w:tcPr>
          <w:p w14:paraId="05C56022" w14:textId="77777777" w:rsidR="00B230FC" w:rsidRDefault="00B230FC" w:rsidP="008341F7">
            <w:pPr>
              <w:pStyle w:val="TAC"/>
              <w:rPr>
                <w:lang w:eastAsia="zh-CN"/>
              </w:rPr>
            </w:pPr>
          </w:p>
        </w:tc>
        <w:tc>
          <w:tcPr>
            <w:tcW w:w="1205" w:type="dxa"/>
            <w:shd w:val="clear" w:color="auto" w:fill="auto"/>
            <w:vAlign w:val="center"/>
          </w:tcPr>
          <w:p w14:paraId="00059E92" w14:textId="77777777" w:rsidR="00B230FC" w:rsidRDefault="00B230FC" w:rsidP="008341F7">
            <w:pPr>
              <w:pStyle w:val="TAC"/>
              <w:rPr>
                <w:lang w:eastAsia="zh-CN"/>
              </w:rPr>
            </w:pPr>
          </w:p>
        </w:tc>
        <w:tc>
          <w:tcPr>
            <w:tcW w:w="1422" w:type="dxa"/>
            <w:shd w:val="clear" w:color="auto" w:fill="auto"/>
            <w:vAlign w:val="center"/>
          </w:tcPr>
          <w:p w14:paraId="72A0EC93" w14:textId="77777777" w:rsidR="00B230FC" w:rsidRDefault="00B230FC" w:rsidP="008341F7">
            <w:pPr>
              <w:pStyle w:val="TAC"/>
              <w:rPr>
                <w:lang w:eastAsia="zh-CN"/>
              </w:rPr>
            </w:pPr>
          </w:p>
        </w:tc>
        <w:tc>
          <w:tcPr>
            <w:tcW w:w="1372" w:type="dxa"/>
            <w:shd w:val="clear" w:color="auto" w:fill="auto"/>
            <w:vAlign w:val="center"/>
          </w:tcPr>
          <w:p w14:paraId="22A0C3AF" w14:textId="77777777" w:rsidR="00B230FC" w:rsidRDefault="00B230FC" w:rsidP="008341F7">
            <w:pPr>
              <w:pStyle w:val="TAC"/>
              <w:rPr>
                <w:lang w:eastAsia="zh-CN"/>
              </w:rPr>
            </w:pPr>
          </w:p>
        </w:tc>
      </w:tr>
      <w:tr w:rsidR="00B230FC" w14:paraId="502D8FD8" w14:textId="77777777" w:rsidTr="008341F7">
        <w:trPr>
          <w:trHeight w:val="214"/>
          <w:jc w:val="center"/>
        </w:trPr>
        <w:tc>
          <w:tcPr>
            <w:tcW w:w="0" w:type="auto"/>
            <w:shd w:val="clear" w:color="auto" w:fill="auto"/>
            <w:vAlign w:val="center"/>
          </w:tcPr>
          <w:p w14:paraId="1E79A269" w14:textId="77777777" w:rsidR="00B230FC" w:rsidRPr="002A59D6" w:rsidRDefault="00B230FC" w:rsidP="008341F7">
            <w:pPr>
              <w:pStyle w:val="TAC"/>
              <w:rPr>
                <w:lang w:eastAsia="ko-KR"/>
              </w:rPr>
            </w:pPr>
            <w:r w:rsidRPr="00082173">
              <w:rPr>
                <w:rFonts w:cs="Arial"/>
                <w:sz w:val="16"/>
                <w:szCs w:val="16"/>
              </w:rPr>
              <w:t>1</w:t>
            </w:r>
            <w:r>
              <w:rPr>
                <w:rFonts w:cs="Arial" w:hint="eastAsia"/>
                <w:sz w:val="16"/>
                <w:szCs w:val="16"/>
                <w:lang w:eastAsia="ko-KR"/>
              </w:rPr>
              <w:t>2</w:t>
            </w:r>
          </w:p>
        </w:tc>
        <w:tc>
          <w:tcPr>
            <w:tcW w:w="1274" w:type="dxa"/>
            <w:shd w:val="clear" w:color="auto" w:fill="auto"/>
            <w:vAlign w:val="center"/>
          </w:tcPr>
          <w:p w14:paraId="3B58657F" w14:textId="77777777" w:rsidR="00B230FC" w:rsidRDefault="00B230FC" w:rsidP="008341F7">
            <w:pPr>
              <w:pStyle w:val="TAC"/>
              <w:rPr>
                <w:lang w:eastAsia="zh-CN"/>
              </w:rPr>
            </w:pPr>
            <w:r w:rsidRPr="00082173">
              <w:rPr>
                <w:rFonts w:cs="Arial"/>
                <w:sz w:val="16"/>
                <w:szCs w:val="16"/>
              </w:rPr>
              <w:t>2</w:t>
            </w:r>
          </w:p>
        </w:tc>
        <w:tc>
          <w:tcPr>
            <w:tcW w:w="901" w:type="dxa"/>
            <w:shd w:val="clear" w:color="auto" w:fill="auto"/>
            <w:vAlign w:val="center"/>
          </w:tcPr>
          <w:p w14:paraId="493A7A53" w14:textId="77777777" w:rsidR="00B230FC" w:rsidRPr="007C048E" w:rsidRDefault="00B230FC" w:rsidP="008341F7">
            <w:pPr>
              <w:pStyle w:val="TAC"/>
              <w:rPr>
                <w:lang w:eastAsia="ko-KR"/>
              </w:rPr>
            </w:pPr>
            <w:r>
              <w:rPr>
                <w:rFonts w:cs="Arial" w:hint="eastAsia"/>
                <w:sz w:val="16"/>
                <w:szCs w:val="16"/>
                <w:lang w:eastAsia="ko-KR"/>
              </w:rPr>
              <w:t>3,5</w:t>
            </w:r>
          </w:p>
        </w:tc>
        <w:tc>
          <w:tcPr>
            <w:tcW w:w="1162" w:type="dxa"/>
            <w:shd w:val="clear" w:color="auto" w:fill="auto"/>
            <w:vAlign w:val="center"/>
          </w:tcPr>
          <w:p w14:paraId="63739D0A" w14:textId="77777777" w:rsidR="00B230FC" w:rsidRPr="007C048E" w:rsidRDefault="00B230FC" w:rsidP="008341F7">
            <w:pPr>
              <w:pStyle w:val="TAC"/>
              <w:rPr>
                <w:lang w:eastAsia="ko-KR"/>
              </w:rPr>
            </w:pPr>
            <w:r>
              <w:rPr>
                <w:rFonts w:cs="Arial" w:hint="eastAsia"/>
                <w:sz w:val="16"/>
                <w:szCs w:val="16"/>
                <w:lang w:eastAsia="ko-KR"/>
              </w:rPr>
              <w:t>2</w:t>
            </w:r>
          </w:p>
        </w:tc>
        <w:tc>
          <w:tcPr>
            <w:tcW w:w="697" w:type="dxa"/>
            <w:shd w:val="clear" w:color="auto" w:fill="auto"/>
            <w:vAlign w:val="center"/>
          </w:tcPr>
          <w:p w14:paraId="655C6F22" w14:textId="77777777" w:rsidR="00B230FC" w:rsidRDefault="00B230FC" w:rsidP="008341F7">
            <w:pPr>
              <w:pStyle w:val="TAC"/>
              <w:rPr>
                <w:lang w:eastAsia="zh-CN"/>
              </w:rPr>
            </w:pPr>
          </w:p>
        </w:tc>
        <w:tc>
          <w:tcPr>
            <w:tcW w:w="1205" w:type="dxa"/>
            <w:shd w:val="clear" w:color="auto" w:fill="auto"/>
            <w:vAlign w:val="center"/>
          </w:tcPr>
          <w:p w14:paraId="262057C6" w14:textId="77777777" w:rsidR="00B230FC" w:rsidRDefault="00B230FC" w:rsidP="008341F7">
            <w:pPr>
              <w:pStyle w:val="TAC"/>
              <w:rPr>
                <w:lang w:eastAsia="zh-CN"/>
              </w:rPr>
            </w:pPr>
          </w:p>
        </w:tc>
        <w:tc>
          <w:tcPr>
            <w:tcW w:w="1422" w:type="dxa"/>
            <w:shd w:val="clear" w:color="auto" w:fill="auto"/>
            <w:vAlign w:val="center"/>
          </w:tcPr>
          <w:p w14:paraId="41D41A66" w14:textId="77777777" w:rsidR="00B230FC" w:rsidRDefault="00B230FC" w:rsidP="008341F7">
            <w:pPr>
              <w:pStyle w:val="TAC"/>
              <w:rPr>
                <w:lang w:eastAsia="zh-CN"/>
              </w:rPr>
            </w:pPr>
          </w:p>
        </w:tc>
        <w:tc>
          <w:tcPr>
            <w:tcW w:w="1372" w:type="dxa"/>
            <w:shd w:val="clear" w:color="auto" w:fill="auto"/>
            <w:vAlign w:val="center"/>
          </w:tcPr>
          <w:p w14:paraId="0105A23C" w14:textId="77777777" w:rsidR="00B230FC" w:rsidRDefault="00B230FC" w:rsidP="008341F7">
            <w:pPr>
              <w:pStyle w:val="TAC"/>
              <w:rPr>
                <w:lang w:eastAsia="zh-CN"/>
              </w:rPr>
            </w:pPr>
          </w:p>
        </w:tc>
      </w:tr>
      <w:tr w:rsidR="00B230FC" w14:paraId="2FFF096F" w14:textId="77777777" w:rsidTr="008341F7">
        <w:trPr>
          <w:trHeight w:val="214"/>
          <w:jc w:val="center"/>
        </w:trPr>
        <w:tc>
          <w:tcPr>
            <w:tcW w:w="0" w:type="auto"/>
            <w:shd w:val="clear" w:color="auto" w:fill="auto"/>
            <w:vAlign w:val="center"/>
          </w:tcPr>
          <w:p w14:paraId="7EF42636" w14:textId="77777777" w:rsidR="00B230FC" w:rsidRPr="002A59D6" w:rsidRDefault="00B230FC" w:rsidP="008341F7">
            <w:pPr>
              <w:pStyle w:val="TAC"/>
              <w:rPr>
                <w:lang w:eastAsia="ko-KR"/>
              </w:rPr>
            </w:pPr>
            <w:r w:rsidRPr="00082173">
              <w:rPr>
                <w:rFonts w:cs="Arial"/>
                <w:sz w:val="16"/>
                <w:szCs w:val="16"/>
              </w:rPr>
              <w:t>1</w:t>
            </w:r>
            <w:r>
              <w:rPr>
                <w:rFonts w:cs="Arial" w:hint="eastAsia"/>
                <w:sz w:val="16"/>
                <w:szCs w:val="16"/>
                <w:lang w:eastAsia="ko-KR"/>
              </w:rPr>
              <w:t>3</w:t>
            </w:r>
          </w:p>
        </w:tc>
        <w:tc>
          <w:tcPr>
            <w:tcW w:w="1274" w:type="dxa"/>
            <w:shd w:val="clear" w:color="auto" w:fill="auto"/>
            <w:vAlign w:val="center"/>
          </w:tcPr>
          <w:p w14:paraId="776ADBA0" w14:textId="77777777" w:rsidR="00B230FC" w:rsidRDefault="00B230FC" w:rsidP="008341F7">
            <w:pPr>
              <w:pStyle w:val="TAC"/>
              <w:rPr>
                <w:lang w:eastAsia="zh-CN"/>
              </w:rPr>
            </w:pPr>
            <w:r w:rsidRPr="00082173">
              <w:rPr>
                <w:rFonts w:cs="Arial"/>
                <w:sz w:val="16"/>
                <w:szCs w:val="16"/>
              </w:rPr>
              <w:t>2</w:t>
            </w:r>
          </w:p>
        </w:tc>
        <w:tc>
          <w:tcPr>
            <w:tcW w:w="901" w:type="dxa"/>
            <w:shd w:val="clear" w:color="auto" w:fill="auto"/>
            <w:vAlign w:val="center"/>
          </w:tcPr>
          <w:p w14:paraId="59788C9F" w14:textId="77777777" w:rsidR="00B230FC" w:rsidRPr="00E4611F" w:rsidRDefault="00B230FC" w:rsidP="008341F7">
            <w:pPr>
              <w:pStyle w:val="TAC"/>
              <w:rPr>
                <w:lang w:eastAsia="ko-KR"/>
              </w:rPr>
            </w:pPr>
            <w:r>
              <w:rPr>
                <w:rFonts w:hint="eastAsia"/>
                <w:lang w:eastAsia="ko-KR"/>
              </w:rPr>
              <w:t>0,1,2</w:t>
            </w:r>
          </w:p>
        </w:tc>
        <w:tc>
          <w:tcPr>
            <w:tcW w:w="1162" w:type="dxa"/>
            <w:shd w:val="clear" w:color="auto" w:fill="auto"/>
            <w:vAlign w:val="center"/>
          </w:tcPr>
          <w:p w14:paraId="00B7A794" w14:textId="77777777" w:rsidR="00B230FC" w:rsidRPr="002A59D6" w:rsidRDefault="00B230FC" w:rsidP="008341F7">
            <w:pPr>
              <w:pStyle w:val="TAC"/>
              <w:rPr>
                <w:lang w:eastAsia="ko-KR"/>
              </w:rPr>
            </w:pPr>
            <w:r>
              <w:rPr>
                <w:rFonts w:hint="eastAsia"/>
                <w:lang w:eastAsia="ko-KR"/>
              </w:rPr>
              <w:t>2</w:t>
            </w:r>
          </w:p>
        </w:tc>
        <w:tc>
          <w:tcPr>
            <w:tcW w:w="697" w:type="dxa"/>
            <w:shd w:val="clear" w:color="auto" w:fill="auto"/>
            <w:vAlign w:val="center"/>
          </w:tcPr>
          <w:p w14:paraId="20A476E4" w14:textId="77777777" w:rsidR="00B230FC" w:rsidRDefault="00B230FC" w:rsidP="008341F7">
            <w:pPr>
              <w:pStyle w:val="TAC"/>
              <w:rPr>
                <w:lang w:eastAsia="zh-CN"/>
              </w:rPr>
            </w:pPr>
          </w:p>
        </w:tc>
        <w:tc>
          <w:tcPr>
            <w:tcW w:w="1205" w:type="dxa"/>
            <w:shd w:val="clear" w:color="auto" w:fill="auto"/>
            <w:vAlign w:val="center"/>
          </w:tcPr>
          <w:p w14:paraId="6071BD0D" w14:textId="77777777" w:rsidR="00B230FC" w:rsidRDefault="00B230FC" w:rsidP="008341F7">
            <w:pPr>
              <w:pStyle w:val="TAC"/>
              <w:rPr>
                <w:lang w:eastAsia="zh-CN"/>
              </w:rPr>
            </w:pPr>
          </w:p>
        </w:tc>
        <w:tc>
          <w:tcPr>
            <w:tcW w:w="1422" w:type="dxa"/>
            <w:shd w:val="clear" w:color="auto" w:fill="auto"/>
            <w:vAlign w:val="center"/>
          </w:tcPr>
          <w:p w14:paraId="066E9838" w14:textId="77777777" w:rsidR="00B230FC" w:rsidRDefault="00B230FC" w:rsidP="008341F7">
            <w:pPr>
              <w:pStyle w:val="TAC"/>
              <w:rPr>
                <w:lang w:eastAsia="zh-CN"/>
              </w:rPr>
            </w:pPr>
          </w:p>
        </w:tc>
        <w:tc>
          <w:tcPr>
            <w:tcW w:w="1372" w:type="dxa"/>
            <w:shd w:val="clear" w:color="auto" w:fill="auto"/>
            <w:vAlign w:val="center"/>
          </w:tcPr>
          <w:p w14:paraId="5BD25B22" w14:textId="77777777" w:rsidR="00B230FC" w:rsidRDefault="00B230FC" w:rsidP="008341F7">
            <w:pPr>
              <w:pStyle w:val="TAC"/>
              <w:rPr>
                <w:lang w:eastAsia="zh-CN"/>
              </w:rPr>
            </w:pPr>
          </w:p>
        </w:tc>
      </w:tr>
      <w:tr w:rsidR="00B230FC" w14:paraId="37EA47CA" w14:textId="77777777" w:rsidTr="008341F7">
        <w:trPr>
          <w:trHeight w:val="214"/>
          <w:jc w:val="center"/>
        </w:trPr>
        <w:tc>
          <w:tcPr>
            <w:tcW w:w="0" w:type="auto"/>
            <w:shd w:val="clear" w:color="auto" w:fill="auto"/>
            <w:vAlign w:val="center"/>
          </w:tcPr>
          <w:p w14:paraId="6619B83F" w14:textId="77777777" w:rsidR="00B230FC" w:rsidRPr="002A59D6" w:rsidRDefault="00B230FC" w:rsidP="008341F7">
            <w:pPr>
              <w:pStyle w:val="TAC"/>
              <w:rPr>
                <w:lang w:eastAsia="ko-KR"/>
              </w:rPr>
            </w:pPr>
            <w:r w:rsidRPr="00082173">
              <w:rPr>
                <w:rFonts w:cs="Arial"/>
                <w:sz w:val="16"/>
                <w:szCs w:val="16"/>
              </w:rPr>
              <w:t>1</w:t>
            </w:r>
            <w:r>
              <w:rPr>
                <w:rFonts w:cs="Arial" w:hint="eastAsia"/>
                <w:sz w:val="16"/>
                <w:szCs w:val="16"/>
                <w:lang w:eastAsia="ko-KR"/>
              </w:rPr>
              <w:t>4</w:t>
            </w:r>
          </w:p>
        </w:tc>
        <w:tc>
          <w:tcPr>
            <w:tcW w:w="1274" w:type="dxa"/>
            <w:shd w:val="clear" w:color="auto" w:fill="auto"/>
            <w:vAlign w:val="center"/>
          </w:tcPr>
          <w:p w14:paraId="03BE2953" w14:textId="77777777" w:rsidR="00B230FC" w:rsidRDefault="00B230FC" w:rsidP="008341F7">
            <w:pPr>
              <w:pStyle w:val="TAC"/>
              <w:rPr>
                <w:lang w:eastAsia="zh-CN"/>
              </w:rPr>
            </w:pPr>
            <w:r w:rsidRPr="00082173">
              <w:rPr>
                <w:rFonts w:cs="Arial"/>
                <w:sz w:val="16"/>
                <w:szCs w:val="16"/>
              </w:rPr>
              <w:t>2</w:t>
            </w:r>
          </w:p>
        </w:tc>
        <w:tc>
          <w:tcPr>
            <w:tcW w:w="901" w:type="dxa"/>
            <w:shd w:val="clear" w:color="auto" w:fill="auto"/>
            <w:vAlign w:val="center"/>
          </w:tcPr>
          <w:p w14:paraId="3143FFDD" w14:textId="77777777" w:rsidR="00B230FC" w:rsidRPr="007C048E" w:rsidRDefault="00B230FC" w:rsidP="008341F7">
            <w:pPr>
              <w:pStyle w:val="TAC"/>
              <w:rPr>
                <w:lang w:eastAsia="ko-KR"/>
              </w:rPr>
            </w:pPr>
            <w:r>
              <w:rPr>
                <w:rFonts w:hint="eastAsia"/>
                <w:lang w:eastAsia="ko-KR"/>
              </w:rPr>
              <w:t>0,2,3</w:t>
            </w:r>
          </w:p>
        </w:tc>
        <w:tc>
          <w:tcPr>
            <w:tcW w:w="1162" w:type="dxa"/>
            <w:shd w:val="clear" w:color="auto" w:fill="auto"/>
            <w:vAlign w:val="center"/>
          </w:tcPr>
          <w:p w14:paraId="18BB894B" w14:textId="77777777" w:rsidR="00B230FC" w:rsidRPr="007C048E" w:rsidRDefault="00B230FC" w:rsidP="008341F7">
            <w:pPr>
              <w:pStyle w:val="TAC"/>
              <w:rPr>
                <w:lang w:eastAsia="ko-KR"/>
              </w:rPr>
            </w:pPr>
            <w:r>
              <w:rPr>
                <w:rFonts w:hint="eastAsia"/>
                <w:lang w:eastAsia="ko-KR"/>
              </w:rPr>
              <w:t>2</w:t>
            </w:r>
          </w:p>
        </w:tc>
        <w:tc>
          <w:tcPr>
            <w:tcW w:w="697" w:type="dxa"/>
            <w:shd w:val="clear" w:color="auto" w:fill="auto"/>
            <w:vAlign w:val="center"/>
          </w:tcPr>
          <w:p w14:paraId="6D8ECB13" w14:textId="77777777" w:rsidR="00B230FC" w:rsidRDefault="00B230FC" w:rsidP="008341F7">
            <w:pPr>
              <w:pStyle w:val="TAC"/>
              <w:rPr>
                <w:lang w:eastAsia="zh-CN"/>
              </w:rPr>
            </w:pPr>
          </w:p>
        </w:tc>
        <w:tc>
          <w:tcPr>
            <w:tcW w:w="1205" w:type="dxa"/>
            <w:shd w:val="clear" w:color="auto" w:fill="auto"/>
            <w:vAlign w:val="center"/>
          </w:tcPr>
          <w:p w14:paraId="1A118706" w14:textId="77777777" w:rsidR="00B230FC" w:rsidRDefault="00B230FC" w:rsidP="008341F7">
            <w:pPr>
              <w:pStyle w:val="TAC"/>
              <w:rPr>
                <w:lang w:eastAsia="zh-CN"/>
              </w:rPr>
            </w:pPr>
          </w:p>
        </w:tc>
        <w:tc>
          <w:tcPr>
            <w:tcW w:w="1422" w:type="dxa"/>
            <w:shd w:val="clear" w:color="auto" w:fill="auto"/>
            <w:vAlign w:val="center"/>
          </w:tcPr>
          <w:p w14:paraId="2D75B30B" w14:textId="77777777" w:rsidR="00B230FC" w:rsidRDefault="00B230FC" w:rsidP="008341F7">
            <w:pPr>
              <w:pStyle w:val="TAC"/>
              <w:rPr>
                <w:lang w:eastAsia="zh-CN"/>
              </w:rPr>
            </w:pPr>
          </w:p>
        </w:tc>
        <w:tc>
          <w:tcPr>
            <w:tcW w:w="1372" w:type="dxa"/>
            <w:shd w:val="clear" w:color="auto" w:fill="auto"/>
            <w:vAlign w:val="center"/>
          </w:tcPr>
          <w:p w14:paraId="176279E0" w14:textId="77777777" w:rsidR="00B230FC" w:rsidRDefault="00B230FC" w:rsidP="008341F7">
            <w:pPr>
              <w:pStyle w:val="TAC"/>
              <w:rPr>
                <w:lang w:eastAsia="zh-CN"/>
              </w:rPr>
            </w:pPr>
          </w:p>
        </w:tc>
      </w:tr>
      <w:tr w:rsidR="00B230FC" w14:paraId="0566948D" w14:textId="77777777" w:rsidTr="008341F7">
        <w:trPr>
          <w:trHeight w:val="214"/>
          <w:jc w:val="center"/>
        </w:trPr>
        <w:tc>
          <w:tcPr>
            <w:tcW w:w="0" w:type="auto"/>
            <w:shd w:val="clear" w:color="auto" w:fill="auto"/>
            <w:vAlign w:val="center"/>
          </w:tcPr>
          <w:p w14:paraId="31D0D9D0" w14:textId="77777777" w:rsidR="00B230FC" w:rsidRPr="002A59D6" w:rsidRDefault="00B230FC" w:rsidP="008341F7">
            <w:pPr>
              <w:pStyle w:val="TAC"/>
              <w:rPr>
                <w:lang w:eastAsia="ko-KR"/>
              </w:rPr>
            </w:pPr>
            <w:r w:rsidRPr="00082173">
              <w:rPr>
                <w:rFonts w:cs="Arial"/>
                <w:sz w:val="16"/>
                <w:szCs w:val="16"/>
              </w:rPr>
              <w:t>1</w:t>
            </w:r>
            <w:r>
              <w:rPr>
                <w:rFonts w:cs="Arial" w:hint="eastAsia"/>
                <w:sz w:val="16"/>
                <w:szCs w:val="16"/>
                <w:lang w:eastAsia="ko-KR"/>
              </w:rPr>
              <w:t>5</w:t>
            </w:r>
          </w:p>
        </w:tc>
        <w:tc>
          <w:tcPr>
            <w:tcW w:w="1274" w:type="dxa"/>
            <w:shd w:val="clear" w:color="auto" w:fill="auto"/>
            <w:vAlign w:val="center"/>
          </w:tcPr>
          <w:p w14:paraId="3440DAB4" w14:textId="77777777" w:rsidR="00B230FC" w:rsidRDefault="00B230FC" w:rsidP="008341F7">
            <w:pPr>
              <w:pStyle w:val="TAC"/>
              <w:rPr>
                <w:lang w:eastAsia="zh-CN"/>
              </w:rPr>
            </w:pPr>
            <w:r w:rsidRPr="00082173">
              <w:rPr>
                <w:rFonts w:cs="Arial"/>
                <w:sz w:val="16"/>
                <w:szCs w:val="16"/>
              </w:rPr>
              <w:t>2</w:t>
            </w:r>
          </w:p>
        </w:tc>
        <w:tc>
          <w:tcPr>
            <w:tcW w:w="901" w:type="dxa"/>
            <w:shd w:val="clear" w:color="auto" w:fill="auto"/>
            <w:vAlign w:val="center"/>
          </w:tcPr>
          <w:p w14:paraId="3712F293" w14:textId="77777777" w:rsidR="00B230FC" w:rsidRPr="007C048E" w:rsidRDefault="00B230FC" w:rsidP="008341F7">
            <w:pPr>
              <w:pStyle w:val="TAC"/>
              <w:rPr>
                <w:lang w:eastAsia="ko-KR"/>
              </w:rPr>
            </w:pPr>
            <w:r>
              <w:rPr>
                <w:rFonts w:hint="eastAsia"/>
                <w:lang w:eastAsia="ko-KR"/>
              </w:rPr>
              <w:t>0,1,6</w:t>
            </w:r>
          </w:p>
        </w:tc>
        <w:tc>
          <w:tcPr>
            <w:tcW w:w="1162" w:type="dxa"/>
            <w:shd w:val="clear" w:color="auto" w:fill="auto"/>
            <w:vAlign w:val="center"/>
          </w:tcPr>
          <w:p w14:paraId="6CF0BA4E" w14:textId="77777777" w:rsidR="00B230FC" w:rsidRPr="007C048E" w:rsidRDefault="00B230FC" w:rsidP="008341F7">
            <w:pPr>
              <w:pStyle w:val="TAC"/>
              <w:rPr>
                <w:lang w:eastAsia="ko-KR"/>
              </w:rPr>
            </w:pPr>
            <w:r>
              <w:rPr>
                <w:rFonts w:hint="eastAsia"/>
                <w:lang w:eastAsia="ko-KR"/>
              </w:rPr>
              <w:t>2</w:t>
            </w:r>
          </w:p>
        </w:tc>
        <w:tc>
          <w:tcPr>
            <w:tcW w:w="697" w:type="dxa"/>
            <w:shd w:val="clear" w:color="auto" w:fill="auto"/>
            <w:vAlign w:val="center"/>
          </w:tcPr>
          <w:p w14:paraId="6A28386C" w14:textId="77777777" w:rsidR="00B230FC" w:rsidRDefault="00B230FC" w:rsidP="008341F7">
            <w:pPr>
              <w:pStyle w:val="TAC"/>
              <w:rPr>
                <w:lang w:eastAsia="zh-CN"/>
              </w:rPr>
            </w:pPr>
          </w:p>
        </w:tc>
        <w:tc>
          <w:tcPr>
            <w:tcW w:w="1205" w:type="dxa"/>
            <w:shd w:val="clear" w:color="auto" w:fill="auto"/>
            <w:vAlign w:val="center"/>
          </w:tcPr>
          <w:p w14:paraId="24096B44" w14:textId="77777777" w:rsidR="00B230FC" w:rsidRDefault="00B230FC" w:rsidP="008341F7">
            <w:pPr>
              <w:pStyle w:val="TAC"/>
              <w:rPr>
                <w:lang w:eastAsia="zh-CN"/>
              </w:rPr>
            </w:pPr>
          </w:p>
        </w:tc>
        <w:tc>
          <w:tcPr>
            <w:tcW w:w="1422" w:type="dxa"/>
            <w:shd w:val="clear" w:color="auto" w:fill="auto"/>
            <w:vAlign w:val="center"/>
          </w:tcPr>
          <w:p w14:paraId="1864D5FD" w14:textId="77777777" w:rsidR="00B230FC" w:rsidRDefault="00B230FC" w:rsidP="008341F7">
            <w:pPr>
              <w:pStyle w:val="TAC"/>
              <w:rPr>
                <w:lang w:eastAsia="zh-CN"/>
              </w:rPr>
            </w:pPr>
          </w:p>
        </w:tc>
        <w:tc>
          <w:tcPr>
            <w:tcW w:w="1372" w:type="dxa"/>
            <w:shd w:val="clear" w:color="auto" w:fill="auto"/>
            <w:vAlign w:val="center"/>
          </w:tcPr>
          <w:p w14:paraId="6F720CEB" w14:textId="77777777" w:rsidR="00B230FC" w:rsidRDefault="00B230FC" w:rsidP="008341F7">
            <w:pPr>
              <w:pStyle w:val="TAC"/>
              <w:rPr>
                <w:lang w:eastAsia="zh-CN"/>
              </w:rPr>
            </w:pPr>
          </w:p>
        </w:tc>
      </w:tr>
      <w:tr w:rsidR="00B230FC" w14:paraId="281AE16B" w14:textId="77777777" w:rsidTr="008341F7">
        <w:trPr>
          <w:trHeight w:val="214"/>
          <w:jc w:val="center"/>
        </w:trPr>
        <w:tc>
          <w:tcPr>
            <w:tcW w:w="0" w:type="auto"/>
            <w:shd w:val="clear" w:color="auto" w:fill="auto"/>
            <w:vAlign w:val="center"/>
          </w:tcPr>
          <w:p w14:paraId="4B5D9E65" w14:textId="77777777" w:rsidR="00B230FC" w:rsidRPr="002A59D6" w:rsidRDefault="00B230FC" w:rsidP="008341F7">
            <w:pPr>
              <w:pStyle w:val="TAC"/>
              <w:rPr>
                <w:lang w:eastAsia="ko-KR"/>
              </w:rPr>
            </w:pPr>
            <w:r w:rsidRPr="00082173">
              <w:rPr>
                <w:rFonts w:cs="Arial"/>
                <w:sz w:val="16"/>
                <w:szCs w:val="16"/>
              </w:rPr>
              <w:t>1</w:t>
            </w:r>
            <w:r>
              <w:rPr>
                <w:rFonts w:cs="Arial" w:hint="eastAsia"/>
                <w:sz w:val="16"/>
                <w:szCs w:val="16"/>
                <w:lang w:eastAsia="ko-KR"/>
              </w:rPr>
              <w:t>6</w:t>
            </w:r>
          </w:p>
        </w:tc>
        <w:tc>
          <w:tcPr>
            <w:tcW w:w="1274" w:type="dxa"/>
            <w:shd w:val="clear" w:color="auto" w:fill="auto"/>
            <w:vAlign w:val="center"/>
          </w:tcPr>
          <w:p w14:paraId="619252DE" w14:textId="77777777" w:rsidR="00B230FC" w:rsidRDefault="00B230FC" w:rsidP="008341F7">
            <w:pPr>
              <w:pStyle w:val="TAC"/>
            </w:pPr>
            <w:r w:rsidRPr="00082173">
              <w:rPr>
                <w:rFonts w:cs="Arial"/>
                <w:sz w:val="16"/>
                <w:szCs w:val="16"/>
              </w:rPr>
              <w:t>2</w:t>
            </w:r>
          </w:p>
        </w:tc>
        <w:tc>
          <w:tcPr>
            <w:tcW w:w="901" w:type="dxa"/>
            <w:shd w:val="clear" w:color="auto" w:fill="auto"/>
            <w:vAlign w:val="center"/>
          </w:tcPr>
          <w:p w14:paraId="4582081B" w14:textId="77777777" w:rsidR="00B230FC" w:rsidRPr="007C048E" w:rsidRDefault="00B230FC" w:rsidP="008341F7">
            <w:pPr>
              <w:pStyle w:val="TAC"/>
              <w:rPr>
                <w:lang w:eastAsia="ko-KR"/>
              </w:rPr>
            </w:pPr>
            <w:r>
              <w:rPr>
                <w:rFonts w:hint="eastAsia"/>
                <w:lang w:eastAsia="ko-KR"/>
              </w:rPr>
              <w:t>0,6,7</w:t>
            </w:r>
          </w:p>
        </w:tc>
        <w:tc>
          <w:tcPr>
            <w:tcW w:w="1162" w:type="dxa"/>
            <w:shd w:val="clear" w:color="auto" w:fill="auto"/>
            <w:vAlign w:val="center"/>
          </w:tcPr>
          <w:p w14:paraId="287DDE82" w14:textId="77777777" w:rsidR="00B230FC" w:rsidRPr="007C048E" w:rsidRDefault="00B230FC" w:rsidP="008341F7">
            <w:pPr>
              <w:pStyle w:val="TAC"/>
              <w:rPr>
                <w:lang w:eastAsia="ko-KR"/>
              </w:rPr>
            </w:pPr>
            <w:r>
              <w:rPr>
                <w:rFonts w:hint="eastAsia"/>
                <w:lang w:eastAsia="ko-KR"/>
              </w:rPr>
              <w:t>2</w:t>
            </w:r>
          </w:p>
        </w:tc>
        <w:tc>
          <w:tcPr>
            <w:tcW w:w="697" w:type="dxa"/>
            <w:shd w:val="clear" w:color="auto" w:fill="auto"/>
            <w:vAlign w:val="center"/>
          </w:tcPr>
          <w:p w14:paraId="7FCDEDE0" w14:textId="77777777" w:rsidR="00B230FC" w:rsidRDefault="00B230FC" w:rsidP="008341F7">
            <w:pPr>
              <w:pStyle w:val="TAC"/>
              <w:rPr>
                <w:lang w:eastAsia="zh-CN"/>
              </w:rPr>
            </w:pPr>
          </w:p>
        </w:tc>
        <w:tc>
          <w:tcPr>
            <w:tcW w:w="1205" w:type="dxa"/>
            <w:shd w:val="clear" w:color="auto" w:fill="auto"/>
            <w:vAlign w:val="center"/>
          </w:tcPr>
          <w:p w14:paraId="1A2BA39D" w14:textId="77777777" w:rsidR="00B230FC" w:rsidRDefault="00B230FC" w:rsidP="008341F7">
            <w:pPr>
              <w:pStyle w:val="TAC"/>
              <w:rPr>
                <w:lang w:eastAsia="zh-CN"/>
              </w:rPr>
            </w:pPr>
          </w:p>
        </w:tc>
        <w:tc>
          <w:tcPr>
            <w:tcW w:w="1422" w:type="dxa"/>
            <w:shd w:val="clear" w:color="auto" w:fill="auto"/>
            <w:vAlign w:val="center"/>
          </w:tcPr>
          <w:p w14:paraId="17306D9E" w14:textId="77777777" w:rsidR="00B230FC" w:rsidRDefault="00B230FC" w:rsidP="008341F7">
            <w:pPr>
              <w:pStyle w:val="TAC"/>
              <w:rPr>
                <w:lang w:eastAsia="zh-CN"/>
              </w:rPr>
            </w:pPr>
          </w:p>
        </w:tc>
        <w:tc>
          <w:tcPr>
            <w:tcW w:w="1372" w:type="dxa"/>
            <w:shd w:val="clear" w:color="auto" w:fill="auto"/>
            <w:vAlign w:val="center"/>
          </w:tcPr>
          <w:p w14:paraId="37EA06FD" w14:textId="77777777" w:rsidR="00B230FC" w:rsidRDefault="00B230FC" w:rsidP="008341F7">
            <w:pPr>
              <w:pStyle w:val="TAC"/>
              <w:rPr>
                <w:lang w:eastAsia="zh-CN"/>
              </w:rPr>
            </w:pPr>
          </w:p>
        </w:tc>
      </w:tr>
      <w:tr w:rsidR="00B230FC" w14:paraId="3DB0C59A" w14:textId="77777777" w:rsidTr="008341F7">
        <w:trPr>
          <w:trHeight w:val="214"/>
          <w:jc w:val="center"/>
        </w:trPr>
        <w:tc>
          <w:tcPr>
            <w:tcW w:w="0" w:type="auto"/>
            <w:shd w:val="clear" w:color="auto" w:fill="auto"/>
            <w:vAlign w:val="center"/>
          </w:tcPr>
          <w:p w14:paraId="2A46809E" w14:textId="77777777" w:rsidR="00B230FC" w:rsidRPr="002A59D6" w:rsidRDefault="00B230FC" w:rsidP="008341F7">
            <w:pPr>
              <w:pStyle w:val="TAC"/>
              <w:rPr>
                <w:lang w:eastAsia="ko-KR"/>
              </w:rPr>
            </w:pPr>
            <w:r w:rsidRPr="00082173">
              <w:rPr>
                <w:rFonts w:cs="Arial"/>
                <w:sz w:val="16"/>
                <w:szCs w:val="16"/>
              </w:rPr>
              <w:t>1</w:t>
            </w:r>
            <w:r>
              <w:rPr>
                <w:rFonts w:cs="Arial" w:hint="eastAsia"/>
                <w:sz w:val="16"/>
                <w:szCs w:val="16"/>
                <w:lang w:eastAsia="ko-KR"/>
              </w:rPr>
              <w:t>7</w:t>
            </w:r>
          </w:p>
        </w:tc>
        <w:tc>
          <w:tcPr>
            <w:tcW w:w="1274" w:type="dxa"/>
            <w:shd w:val="clear" w:color="auto" w:fill="auto"/>
            <w:vAlign w:val="center"/>
          </w:tcPr>
          <w:p w14:paraId="6DC0F075" w14:textId="77777777" w:rsidR="00B230FC" w:rsidRPr="00E4611F" w:rsidRDefault="00B230FC" w:rsidP="008341F7">
            <w:pPr>
              <w:pStyle w:val="TAC"/>
              <w:rPr>
                <w:lang w:eastAsia="ko-KR"/>
              </w:rPr>
            </w:pPr>
            <w:r>
              <w:rPr>
                <w:rFonts w:hint="eastAsia"/>
                <w:lang w:eastAsia="ko-KR"/>
              </w:rPr>
              <w:t>2</w:t>
            </w:r>
          </w:p>
        </w:tc>
        <w:tc>
          <w:tcPr>
            <w:tcW w:w="901" w:type="dxa"/>
            <w:shd w:val="clear" w:color="auto" w:fill="auto"/>
            <w:vAlign w:val="center"/>
          </w:tcPr>
          <w:p w14:paraId="1DD5A826" w14:textId="77777777" w:rsidR="00B230FC" w:rsidRPr="007C048E" w:rsidRDefault="00B230FC" w:rsidP="008341F7">
            <w:pPr>
              <w:pStyle w:val="TAC"/>
              <w:rPr>
                <w:lang w:eastAsia="ko-KR"/>
              </w:rPr>
            </w:pPr>
            <w:r>
              <w:rPr>
                <w:rFonts w:hint="eastAsia"/>
                <w:lang w:eastAsia="ko-KR"/>
              </w:rPr>
              <w:t>2,4,5</w:t>
            </w:r>
          </w:p>
        </w:tc>
        <w:tc>
          <w:tcPr>
            <w:tcW w:w="1162" w:type="dxa"/>
            <w:shd w:val="clear" w:color="auto" w:fill="auto"/>
            <w:vAlign w:val="center"/>
          </w:tcPr>
          <w:p w14:paraId="28A08629" w14:textId="77777777" w:rsidR="00B230FC" w:rsidRPr="007C048E" w:rsidRDefault="00B230FC" w:rsidP="008341F7">
            <w:pPr>
              <w:pStyle w:val="TAC"/>
              <w:rPr>
                <w:lang w:eastAsia="ko-KR"/>
              </w:rPr>
            </w:pPr>
            <w:r>
              <w:rPr>
                <w:rFonts w:hint="eastAsia"/>
                <w:lang w:eastAsia="ko-KR"/>
              </w:rPr>
              <w:t>2</w:t>
            </w:r>
          </w:p>
        </w:tc>
        <w:tc>
          <w:tcPr>
            <w:tcW w:w="697" w:type="dxa"/>
            <w:shd w:val="clear" w:color="auto" w:fill="auto"/>
            <w:vAlign w:val="center"/>
          </w:tcPr>
          <w:p w14:paraId="314789E5" w14:textId="77777777" w:rsidR="00B230FC" w:rsidRDefault="00B230FC" w:rsidP="008341F7">
            <w:pPr>
              <w:pStyle w:val="TAC"/>
              <w:rPr>
                <w:lang w:eastAsia="zh-CN"/>
              </w:rPr>
            </w:pPr>
          </w:p>
        </w:tc>
        <w:tc>
          <w:tcPr>
            <w:tcW w:w="1205" w:type="dxa"/>
            <w:shd w:val="clear" w:color="auto" w:fill="auto"/>
            <w:vAlign w:val="center"/>
          </w:tcPr>
          <w:p w14:paraId="2081D61C" w14:textId="77777777" w:rsidR="00B230FC" w:rsidRDefault="00B230FC" w:rsidP="008341F7">
            <w:pPr>
              <w:pStyle w:val="TAC"/>
              <w:rPr>
                <w:lang w:eastAsia="zh-CN"/>
              </w:rPr>
            </w:pPr>
          </w:p>
        </w:tc>
        <w:tc>
          <w:tcPr>
            <w:tcW w:w="1422" w:type="dxa"/>
            <w:shd w:val="clear" w:color="auto" w:fill="auto"/>
            <w:vAlign w:val="center"/>
          </w:tcPr>
          <w:p w14:paraId="2FFFA153" w14:textId="77777777" w:rsidR="00B230FC" w:rsidRDefault="00B230FC" w:rsidP="008341F7">
            <w:pPr>
              <w:pStyle w:val="TAC"/>
              <w:rPr>
                <w:lang w:eastAsia="zh-CN"/>
              </w:rPr>
            </w:pPr>
          </w:p>
        </w:tc>
        <w:tc>
          <w:tcPr>
            <w:tcW w:w="1372" w:type="dxa"/>
            <w:shd w:val="clear" w:color="auto" w:fill="auto"/>
            <w:vAlign w:val="center"/>
          </w:tcPr>
          <w:p w14:paraId="7CDCCCFB" w14:textId="77777777" w:rsidR="00B230FC" w:rsidRDefault="00B230FC" w:rsidP="008341F7">
            <w:pPr>
              <w:pStyle w:val="TAC"/>
              <w:rPr>
                <w:lang w:eastAsia="zh-CN"/>
              </w:rPr>
            </w:pPr>
          </w:p>
        </w:tc>
      </w:tr>
      <w:tr w:rsidR="00B230FC" w14:paraId="422DCD5A" w14:textId="77777777" w:rsidTr="008341F7">
        <w:trPr>
          <w:trHeight w:val="214"/>
          <w:jc w:val="center"/>
        </w:trPr>
        <w:tc>
          <w:tcPr>
            <w:tcW w:w="0" w:type="auto"/>
            <w:shd w:val="clear" w:color="auto" w:fill="auto"/>
            <w:vAlign w:val="center"/>
          </w:tcPr>
          <w:p w14:paraId="419967B5" w14:textId="77777777" w:rsidR="00B230FC" w:rsidRPr="002A59D6" w:rsidRDefault="00B230FC" w:rsidP="008341F7">
            <w:pPr>
              <w:pStyle w:val="TAC"/>
              <w:rPr>
                <w:lang w:eastAsia="ko-KR"/>
              </w:rPr>
            </w:pPr>
            <w:r>
              <w:rPr>
                <w:rFonts w:cs="Arial" w:hint="eastAsia"/>
                <w:sz w:val="16"/>
                <w:szCs w:val="16"/>
                <w:lang w:eastAsia="ko-KR"/>
              </w:rPr>
              <w:t>18</w:t>
            </w:r>
          </w:p>
        </w:tc>
        <w:tc>
          <w:tcPr>
            <w:tcW w:w="1274" w:type="dxa"/>
            <w:shd w:val="clear" w:color="auto" w:fill="auto"/>
            <w:vAlign w:val="center"/>
          </w:tcPr>
          <w:p w14:paraId="352C5E86" w14:textId="77777777" w:rsidR="00B230FC" w:rsidRPr="00E4611F" w:rsidRDefault="00B230FC" w:rsidP="008341F7">
            <w:pPr>
              <w:pStyle w:val="TAC"/>
              <w:rPr>
                <w:lang w:eastAsia="ko-KR"/>
              </w:rPr>
            </w:pPr>
            <w:r>
              <w:rPr>
                <w:rFonts w:hint="eastAsia"/>
                <w:lang w:eastAsia="ko-KR"/>
              </w:rPr>
              <w:t>2</w:t>
            </w:r>
          </w:p>
        </w:tc>
        <w:tc>
          <w:tcPr>
            <w:tcW w:w="901" w:type="dxa"/>
            <w:shd w:val="clear" w:color="auto" w:fill="auto"/>
            <w:vAlign w:val="center"/>
          </w:tcPr>
          <w:p w14:paraId="0233175F" w14:textId="77777777" w:rsidR="00B230FC" w:rsidRPr="002A59D6" w:rsidRDefault="00B230FC" w:rsidP="008341F7">
            <w:pPr>
              <w:pStyle w:val="TAC"/>
              <w:rPr>
                <w:lang w:eastAsia="ko-KR"/>
              </w:rPr>
            </w:pPr>
            <w:r>
              <w:rPr>
                <w:rFonts w:hint="eastAsia"/>
                <w:lang w:eastAsia="ko-KR"/>
              </w:rPr>
              <w:t>2,3,4</w:t>
            </w:r>
          </w:p>
        </w:tc>
        <w:tc>
          <w:tcPr>
            <w:tcW w:w="1162" w:type="dxa"/>
            <w:shd w:val="clear" w:color="auto" w:fill="auto"/>
            <w:vAlign w:val="center"/>
          </w:tcPr>
          <w:p w14:paraId="7D143F12" w14:textId="77777777" w:rsidR="00B230FC" w:rsidRPr="007C048E" w:rsidRDefault="00B230FC" w:rsidP="008341F7">
            <w:pPr>
              <w:pStyle w:val="TAC"/>
              <w:rPr>
                <w:lang w:eastAsia="ko-KR"/>
              </w:rPr>
            </w:pPr>
            <w:r>
              <w:rPr>
                <w:rFonts w:hint="eastAsia"/>
                <w:lang w:eastAsia="ko-KR"/>
              </w:rPr>
              <w:t>2</w:t>
            </w:r>
          </w:p>
        </w:tc>
        <w:tc>
          <w:tcPr>
            <w:tcW w:w="697" w:type="dxa"/>
            <w:shd w:val="clear" w:color="auto" w:fill="auto"/>
            <w:vAlign w:val="center"/>
          </w:tcPr>
          <w:p w14:paraId="0CC49227" w14:textId="77777777" w:rsidR="00B230FC" w:rsidRDefault="00B230FC" w:rsidP="008341F7">
            <w:pPr>
              <w:pStyle w:val="TAC"/>
              <w:rPr>
                <w:lang w:eastAsia="zh-CN"/>
              </w:rPr>
            </w:pPr>
          </w:p>
        </w:tc>
        <w:tc>
          <w:tcPr>
            <w:tcW w:w="1205" w:type="dxa"/>
            <w:shd w:val="clear" w:color="auto" w:fill="auto"/>
            <w:vAlign w:val="center"/>
          </w:tcPr>
          <w:p w14:paraId="6C2788E7" w14:textId="77777777" w:rsidR="00B230FC" w:rsidRDefault="00B230FC" w:rsidP="008341F7">
            <w:pPr>
              <w:pStyle w:val="TAC"/>
              <w:rPr>
                <w:lang w:eastAsia="zh-CN"/>
              </w:rPr>
            </w:pPr>
          </w:p>
        </w:tc>
        <w:tc>
          <w:tcPr>
            <w:tcW w:w="1422" w:type="dxa"/>
            <w:shd w:val="clear" w:color="auto" w:fill="auto"/>
            <w:vAlign w:val="center"/>
          </w:tcPr>
          <w:p w14:paraId="43BC0299" w14:textId="77777777" w:rsidR="00B230FC" w:rsidRDefault="00B230FC" w:rsidP="008341F7">
            <w:pPr>
              <w:pStyle w:val="TAC"/>
              <w:rPr>
                <w:lang w:eastAsia="zh-CN"/>
              </w:rPr>
            </w:pPr>
          </w:p>
        </w:tc>
        <w:tc>
          <w:tcPr>
            <w:tcW w:w="1372" w:type="dxa"/>
            <w:shd w:val="clear" w:color="auto" w:fill="auto"/>
            <w:vAlign w:val="center"/>
          </w:tcPr>
          <w:p w14:paraId="1EBC8B04" w14:textId="77777777" w:rsidR="00B230FC" w:rsidRDefault="00B230FC" w:rsidP="008341F7">
            <w:pPr>
              <w:pStyle w:val="TAC"/>
              <w:rPr>
                <w:lang w:eastAsia="zh-CN"/>
              </w:rPr>
            </w:pPr>
          </w:p>
        </w:tc>
      </w:tr>
      <w:tr w:rsidR="00B230FC" w14:paraId="0C9A64EC" w14:textId="77777777" w:rsidTr="008341F7">
        <w:trPr>
          <w:trHeight w:val="214"/>
          <w:jc w:val="center"/>
        </w:trPr>
        <w:tc>
          <w:tcPr>
            <w:tcW w:w="0" w:type="auto"/>
            <w:shd w:val="clear" w:color="auto" w:fill="auto"/>
            <w:vAlign w:val="center"/>
          </w:tcPr>
          <w:p w14:paraId="722BD8AC" w14:textId="77777777" w:rsidR="00B230FC" w:rsidRPr="002A59D6" w:rsidRDefault="00B230FC" w:rsidP="008341F7">
            <w:pPr>
              <w:pStyle w:val="TAC"/>
              <w:rPr>
                <w:lang w:eastAsia="ko-KR"/>
              </w:rPr>
            </w:pPr>
            <w:r>
              <w:rPr>
                <w:rFonts w:cs="Arial" w:hint="eastAsia"/>
                <w:sz w:val="16"/>
                <w:szCs w:val="16"/>
                <w:lang w:eastAsia="ko-KR"/>
              </w:rPr>
              <w:t>19</w:t>
            </w:r>
          </w:p>
        </w:tc>
        <w:tc>
          <w:tcPr>
            <w:tcW w:w="1274" w:type="dxa"/>
            <w:shd w:val="clear" w:color="auto" w:fill="auto"/>
            <w:vAlign w:val="center"/>
          </w:tcPr>
          <w:p w14:paraId="17243CAB" w14:textId="77777777" w:rsidR="00B230FC" w:rsidRPr="00E4611F" w:rsidRDefault="00B230FC" w:rsidP="008341F7">
            <w:pPr>
              <w:pStyle w:val="TAC"/>
              <w:rPr>
                <w:lang w:eastAsia="ko-KR"/>
              </w:rPr>
            </w:pPr>
            <w:r>
              <w:rPr>
                <w:rFonts w:hint="eastAsia"/>
                <w:lang w:eastAsia="ko-KR"/>
              </w:rPr>
              <w:t>2</w:t>
            </w:r>
          </w:p>
        </w:tc>
        <w:tc>
          <w:tcPr>
            <w:tcW w:w="901" w:type="dxa"/>
            <w:shd w:val="clear" w:color="auto" w:fill="auto"/>
            <w:vAlign w:val="center"/>
          </w:tcPr>
          <w:p w14:paraId="64381B19" w14:textId="77777777" w:rsidR="00B230FC" w:rsidRPr="007C048E" w:rsidRDefault="00B230FC" w:rsidP="008341F7">
            <w:pPr>
              <w:pStyle w:val="TAC"/>
              <w:rPr>
                <w:lang w:eastAsia="ko-KR"/>
              </w:rPr>
            </w:pPr>
            <w:r>
              <w:rPr>
                <w:rFonts w:hint="eastAsia"/>
                <w:lang w:eastAsia="ko-KR"/>
              </w:rPr>
              <w:t>4,5,6</w:t>
            </w:r>
          </w:p>
        </w:tc>
        <w:tc>
          <w:tcPr>
            <w:tcW w:w="1162" w:type="dxa"/>
            <w:shd w:val="clear" w:color="auto" w:fill="auto"/>
            <w:vAlign w:val="center"/>
          </w:tcPr>
          <w:p w14:paraId="57748A03" w14:textId="77777777" w:rsidR="00B230FC" w:rsidRPr="007C048E" w:rsidRDefault="00B230FC" w:rsidP="008341F7">
            <w:pPr>
              <w:pStyle w:val="TAC"/>
              <w:rPr>
                <w:lang w:eastAsia="ko-KR"/>
              </w:rPr>
            </w:pPr>
            <w:r>
              <w:rPr>
                <w:rFonts w:hint="eastAsia"/>
                <w:lang w:eastAsia="ko-KR"/>
              </w:rPr>
              <w:t>2</w:t>
            </w:r>
          </w:p>
        </w:tc>
        <w:tc>
          <w:tcPr>
            <w:tcW w:w="697" w:type="dxa"/>
            <w:shd w:val="clear" w:color="auto" w:fill="auto"/>
            <w:vAlign w:val="center"/>
          </w:tcPr>
          <w:p w14:paraId="2CDF7F90" w14:textId="77777777" w:rsidR="00B230FC" w:rsidRDefault="00B230FC" w:rsidP="008341F7">
            <w:pPr>
              <w:pStyle w:val="TAC"/>
              <w:rPr>
                <w:lang w:eastAsia="zh-CN"/>
              </w:rPr>
            </w:pPr>
          </w:p>
        </w:tc>
        <w:tc>
          <w:tcPr>
            <w:tcW w:w="1205" w:type="dxa"/>
            <w:shd w:val="clear" w:color="auto" w:fill="auto"/>
            <w:vAlign w:val="center"/>
          </w:tcPr>
          <w:p w14:paraId="152D956D" w14:textId="77777777" w:rsidR="00B230FC" w:rsidRDefault="00B230FC" w:rsidP="008341F7">
            <w:pPr>
              <w:pStyle w:val="TAC"/>
              <w:rPr>
                <w:lang w:eastAsia="zh-CN"/>
              </w:rPr>
            </w:pPr>
          </w:p>
        </w:tc>
        <w:tc>
          <w:tcPr>
            <w:tcW w:w="1422" w:type="dxa"/>
            <w:shd w:val="clear" w:color="auto" w:fill="auto"/>
            <w:vAlign w:val="center"/>
          </w:tcPr>
          <w:p w14:paraId="10CA2F79" w14:textId="77777777" w:rsidR="00B230FC" w:rsidRDefault="00B230FC" w:rsidP="008341F7">
            <w:pPr>
              <w:pStyle w:val="TAC"/>
              <w:rPr>
                <w:lang w:eastAsia="zh-CN"/>
              </w:rPr>
            </w:pPr>
          </w:p>
        </w:tc>
        <w:tc>
          <w:tcPr>
            <w:tcW w:w="1372" w:type="dxa"/>
            <w:shd w:val="clear" w:color="auto" w:fill="auto"/>
            <w:vAlign w:val="center"/>
          </w:tcPr>
          <w:p w14:paraId="378BE343" w14:textId="77777777" w:rsidR="00B230FC" w:rsidRDefault="00B230FC" w:rsidP="008341F7">
            <w:pPr>
              <w:pStyle w:val="TAC"/>
              <w:rPr>
                <w:lang w:eastAsia="zh-CN"/>
              </w:rPr>
            </w:pPr>
          </w:p>
        </w:tc>
      </w:tr>
      <w:tr w:rsidR="00B230FC" w14:paraId="3CB7FFF1" w14:textId="77777777" w:rsidTr="008341F7">
        <w:trPr>
          <w:trHeight w:val="214"/>
          <w:jc w:val="center"/>
        </w:trPr>
        <w:tc>
          <w:tcPr>
            <w:tcW w:w="0" w:type="auto"/>
            <w:shd w:val="clear" w:color="auto" w:fill="auto"/>
            <w:vAlign w:val="center"/>
          </w:tcPr>
          <w:p w14:paraId="1A1E7493" w14:textId="77777777" w:rsidR="00B230FC" w:rsidRPr="002A59D6" w:rsidRDefault="00B230FC" w:rsidP="008341F7">
            <w:pPr>
              <w:pStyle w:val="TAC"/>
              <w:rPr>
                <w:lang w:eastAsia="ko-KR"/>
              </w:rPr>
            </w:pPr>
            <w:r w:rsidRPr="00082173">
              <w:rPr>
                <w:rFonts w:cs="Arial"/>
                <w:sz w:val="16"/>
                <w:szCs w:val="16"/>
              </w:rPr>
              <w:t>2</w:t>
            </w:r>
            <w:r>
              <w:rPr>
                <w:rFonts w:cs="Arial" w:hint="eastAsia"/>
                <w:sz w:val="16"/>
                <w:szCs w:val="16"/>
                <w:lang w:eastAsia="ko-KR"/>
              </w:rPr>
              <w:t>0</w:t>
            </w:r>
          </w:p>
        </w:tc>
        <w:tc>
          <w:tcPr>
            <w:tcW w:w="1274" w:type="dxa"/>
            <w:shd w:val="clear" w:color="auto" w:fill="auto"/>
            <w:vAlign w:val="center"/>
          </w:tcPr>
          <w:p w14:paraId="1D6ADFC8" w14:textId="77777777" w:rsidR="00B230FC" w:rsidRPr="00E4611F" w:rsidRDefault="00B230FC" w:rsidP="008341F7">
            <w:pPr>
              <w:pStyle w:val="TAC"/>
              <w:rPr>
                <w:lang w:eastAsia="ko-KR"/>
              </w:rPr>
            </w:pPr>
            <w:r>
              <w:rPr>
                <w:rFonts w:hint="eastAsia"/>
                <w:lang w:eastAsia="ko-KR"/>
              </w:rPr>
              <w:t>2</w:t>
            </w:r>
          </w:p>
        </w:tc>
        <w:tc>
          <w:tcPr>
            <w:tcW w:w="901" w:type="dxa"/>
            <w:shd w:val="clear" w:color="auto" w:fill="auto"/>
            <w:vAlign w:val="center"/>
          </w:tcPr>
          <w:p w14:paraId="2817ADDC" w14:textId="77777777" w:rsidR="00B230FC" w:rsidRPr="007C048E" w:rsidRDefault="00B230FC" w:rsidP="008341F7">
            <w:pPr>
              <w:pStyle w:val="TAC"/>
              <w:rPr>
                <w:lang w:eastAsia="ko-KR"/>
              </w:rPr>
            </w:pPr>
            <w:r>
              <w:rPr>
                <w:rFonts w:hint="eastAsia"/>
                <w:lang w:eastAsia="ko-KR"/>
              </w:rPr>
              <w:t>4,6,7</w:t>
            </w:r>
          </w:p>
        </w:tc>
        <w:tc>
          <w:tcPr>
            <w:tcW w:w="1162" w:type="dxa"/>
            <w:shd w:val="clear" w:color="auto" w:fill="auto"/>
            <w:vAlign w:val="center"/>
          </w:tcPr>
          <w:p w14:paraId="2F759F39" w14:textId="77777777" w:rsidR="00B230FC" w:rsidRPr="007C048E" w:rsidRDefault="00B230FC" w:rsidP="008341F7">
            <w:pPr>
              <w:pStyle w:val="TAC"/>
              <w:rPr>
                <w:lang w:eastAsia="ko-KR"/>
              </w:rPr>
            </w:pPr>
            <w:r>
              <w:rPr>
                <w:rFonts w:hint="eastAsia"/>
                <w:lang w:eastAsia="ko-KR"/>
              </w:rPr>
              <w:t>2</w:t>
            </w:r>
          </w:p>
        </w:tc>
        <w:tc>
          <w:tcPr>
            <w:tcW w:w="697" w:type="dxa"/>
            <w:shd w:val="clear" w:color="auto" w:fill="auto"/>
            <w:vAlign w:val="center"/>
          </w:tcPr>
          <w:p w14:paraId="4E6A206D" w14:textId="77777777" w:rsidR="00B230FC" w:rsidRDefault="00B230FC" w:rsidP="008341F7">
            <w:pPr>
              <w:pStyle w:val="TAC"/>
              <w:rPr>
                <w:lang w:eastAsia="zh-CN"/>
              </w:rPr>
            </w:pPr>
          </w:p>
        </w:tc>
        <w:tc>
          <w:tcPr>
            <w:tcW w:w="1205" w:type="dxa"/>
            <w:shd w:val="clear" w:color="auto" w:fill="auto"/>
            <w:vAlign w:val="center"/>
          </w:tcPr>
          <w:p w14:paraId="586AE3D1" w14:textId="77777777" w:rsidR="00B230FC" w:rsidRPr="002A59D6" w:rsidRDefault="00B230FC" w:rsidP="008341F7">
            <w:pPr>
              <w:pStyle w:val="TAC"/>
              <w:rPr>
                <w:lang w:eastAsia="ko-KR"/>
              </w:rPr>
            </w:pPr>
          </w:p>
        </w:tc>
        <w:tc>
          <w:tcPr>
            <w:tcW w:w="1422" w:type="dxa"/>
            <w:shd w:val="clear" w:color="auto" w:fill="auto"/>
            <w:vAlign w:val="center"/>
          </w:tcPr>
          <w:p w14:paraId="17B2AA2F" w14:textId="77777777" w:rsidR="00B230FC" w:rsidRPr="002A59D6" w:rsidRDefault="00B230FC" w:rsidP="008341F7">
            <w:pPr>
              <w:pStyle w:val="TAC"/>
              <w:rPr>
                <w:lang w:eastAsia="ko-KR"/>
              </w:rPr>
            </w:pPr>
          </w:p>
        </w:tc>
        <w:tc>
          <w:tcPr>
            <w:tcW w:w="1372" w:type="dxa"/>
            <w:shd w:val="clear" w:color="auto" w:fill="auto"/>
            <w:vAlign w:val="center"/>
          </w:tcPr>
          <w:p w14:paraId="3C379E12" w14:textId="77777777" w:rsidR="00B230FC" w:rsidRPr="002A59D6" w:rsidRDefault="00B230FC" w:rsidP="008341F7">
            <w:pPr>
              <w:pStyle w:val="TAC"/>
              <w:rPr>
                <w:lang w:eastAsia="ko-KR"/>
              </w:rPr>
            </w:pPr>
          </w:p>
        </w:tc>
      </w:tr>
      <w:tr w:rsidR="00B230FC" w14:paraId="2BA1A8AD" w14:textId="77777777" w:rsidTr="008341F7">
        <w:trPr>
          <w:trHeight w:val="214"/>
          <w:jc w:val="center"/>
        </w:trPr>
        <w:tc>
          <w:tcPr>
            <w:tcW w:w="0" w:type="auto"/>
            <w:shd w:val="clear" w:color="auto" w:fill="auto"/>
            <w:vAlign w:val="center"/>
          </w:tcPr>
          <w:p w14:paraId="79E28D80" w14:textId="77777777" w:rsidR="00B230FC" w:rsidRPr="002A59D6" w:rsidRDefault="00B230FC" w:rsidP="008341F7">
            <w:pPr>
              <w:pStyle w:val="TAC"/>
              <w:rPr>
                <w:lang w:eastAsia="ko-KR"/>
              </w:rPr>
            </w:pPr>
            <w:r>
              <w:rPr>
                <w:rFonts w:hint="eastAsia"/>
                <w:lang w:eastAsia="ko-KR"/>
              </w:rPr>
              <w:t>21</w:t>
            </w:r>
          </w:p>
        </w:tc>
        <w:tc>
          <w:tcPr>
            <w:tcW w:w="1274" w:type="dxa"/>
            <w:shd w:val="clear" w:color="auto" w:fill="auto"/>
            <w:vAlign w:val="center"/>
          </w:tcPr>
          <w:p w14:paraId="035B5640" w14:textId="77777777" w:rsidR="00B230FC" w:rsidRPr="00E4611F" w:rsidRDefault="00B230FC" w:rsidP="008341F7">
            <w:pPr>
              <w:pStyle w:val="TAC"/>
              <w:rPr>
                <w:lang w:eastAsia="ko-KR"/>
              </w:rPr>
            </w:pPr>
            <w:r>
              <w:rPr>
                <w:rFonts w:hint="eastAsia"/>
                <w:lang w:eastAsia="ko-KR"/>
              </w:rPr>
              <w:t>2</w:t>
            </w:r>
          </w:p>
        </w:tc>
        <w:tc>
          <w:tcPr>
            <w:tcW w:w="901" w:type="dxa"/>
            <w:shd w:val="clear" w:color="auto" w:fill="auto"/>
            <w:vAlign w:val="center"/>
          </w:tcPr>
          <w:p w14:paraId="62087458" w14:textId="77777777" w:rsidR="00B230FC" w:rsidRPr="007C048E" w:rsidRDefault="00B230FC" w:rsidP="008341F7">
            <w:pPr>
              <w:pStyle w:val="TAC"/>
              <w:rPr>
                <w:lang w:eastAsia="ko-KR"/>
              </w:rPr>
            </w:pPr>
            <w:r>
              <w:rPr>
                <w:rFonts w:hint="eastAsia"/>
                <w:lang w:eastAsia="ko-KR"/>
              </w:rPr>
              <w:t>0-3</w:t>
            </w:r>
          </w:p>
        </w:tc>
        <w:tc>
          <w:tcPr>
            <w:tcW w:w="1162" w:type="dxa"/>
            <w:shd w:val="clear" w:color="auto" w:fill="auto"/>
            <w:vAlign w:val="center"/>
          </w:tcPr>
          <w:p w14:paraId="79643C6A" w14:textId="77777777" w:rsidR="00B230FC" w:rsidRPr="007C048E" w:rsidRDefault="00B230FC" w:rsidP="008341F7">
            <w:pPr>
              <w:pStyle w:val="TAC"/>
              <w:rPr>
                <w:lang w:eastAsia="ko-KR"/>
              </w:rPr>
            </w:pPr>
            <w:r>
              <w:rPr>
                <w:rFonts w:hint="eastAsia"/>
                <w:lang w:eastAsia="ko-KR"/>
              </w:rPr>
              <w:t>2</w:t>
            </w:r>
          </w:p>
        </w:tc>
        <w:tc>
          <w:tcPr>
            <w:tcW w:w="697" w:type="dxa"/>
            <w:shd w:val="clear" w:color="auto" w:fill="auto"/>
            <w:vAlign w:val="center"/>
          </w:tcPr>
          <w:p w14:paraId="156EB6A8" w14:textId="77777777" w:rsidR="00B230FC" w:rsidRDefault="00B230FC" w:rsidP="008341F7">
            <w:pPr>
              <w:pStyle w:val="TAC"/>
              <w:rPr>
                <w:lang w:eastAsia="zh-CN"/>
              </w:rPr>
            </w:pPr>
          </w:p>
        </w:tc>
        <w:tc>
          <w:tcPr>
            <w:tcW w:w="1205" w:type="dxa"/>
            <w:shd w:val="clear" w:color="auto" w:fill="auto"/>
            <w:vAlign w:val="center"/>
          </w:tcPr>
          <w:p w14:paraId="53620028" w14:textId="77777777" w:rsidR="00B230FC" w:rsidRPr="002A59D6" w:rsidRDefault="00B230FC" w:rsidP="008341F7">
            <w:pPr>
              <w:pStyle w:val="TAC"/>
              <w:rPr>
                <w:lang w:eastAsia="ko-KR"/>
              </w:rPr>
            </w:pPr>
          </w:p>
        </w:tc>
        <w:tc>
          <w:tcPr>
            <w:tcW w:w="1422" w:type="dxa"/>
            <w:shd w:val="clear" w:color="auto" w:fill="auto"/>
            <w:vAlign w:val="center"/>
          </w:tcPr>
          <w:p w14:paraId="71ACD00D" w14:textId="77777777" w:rsidR="00B230FC" w:rsidRPr="002A59D6" w:rsidRDefault="00B230FC" w:rsidP="008341F7">
            <w:pPr>
              <w:pStyle w:val="TAC"/>
              <w:rPr>
                <w:lang w:eastAsia="ko-KR"/>
              </w:rPr>
            </w:pPr>
          </w:p>
        </w:tc>
        <w:tc>
          <w:tcPr>
            <w:tcW w:w="1372" w:type="dxa"/>
            <w:shd w:val="clear" w:color="auto" w:fill="auto"/>
            <w:vAlign w:val="center"/>
          </w:tcPr>
          <w:p w14:paraId="0DB6748B" w14:textId="77777777" w:rsidR="00B230FC" w:rsidRPr="002A59D6" w:rsidRDefault="00B230FC" w:rsidP="008341F7">
            <w:pPr>
              <w:pStyle w:val="TAC"/>
              <w:rPr>
                <w:lang w:eastAsia="ko-KR"/>
              </w:rPr>
            </w:pPr>
          </w:p>
        </w:tc>
      </w:tr>
      <w:tr w:rsidR="00B230FC" w14:paraId="1E3810B3" w14:textId="77777777" w:rsidTr="008341F7">
        <w:trPr>
          <w:trHeight w:val="214"/>
          <w:jc w:val="center"/>
        </w:trPr>
        <w:tc>
          <w:tcPr>
            <w:tcW w:w="0" w:type="auto"/>
            <w:shd w:val="clear" w:color="auto" w:fill="auto"/>
            <w:vAlign w:val="center"/>
          </w:tcPr>
          <w:p w14:paraId="73D0C6D1" w14:textId="77777777" w:rsidR="00B230FC" w:rsidRPr="002A59D6" w:rsidRDefault="00B230FC" w:rsidP="008341F7">
            <w:pPr>
              <w:pStyle w:val="TAC"/>
              <w:rPr>
                <w:lang w:eastAsia="ko-KR"/>
              </w:rPr>
            </w:pPr>
            <w:r>
              <w:rPr>
                <w:rFonts w:hint="eastAsia"/>
                <w:lang w:eastAsia="ko-KR"/>
              </w:rPr>
              <w:t>22</w:t>
            </w:r>
          </w:p>
        </w:tc>
        <w:tc>
          <w:tcPr>
            <w:tcW w:w="1274" w:type="dxa"/>
            <w:shd w:val="clear" w:color="auto" w:fill="auto"/>
            <w:vAlign w:val="center"/>
          </w:tcPr>
          <w:p w14:paraId="2B683531" w14:textId="77777777" w:rsidR="00B230FC" w:rsidRPr="00E4611F" w:rsidRDefault="00B230FC" w:rsidP="008341F7">
            <w:pPr>
              <w:pStyle w:val="TAC"/>
              <w:rPr>
                <w:lang w:eastAsia="ko-KR"/>
              </w:rPr>
            </w:pPr>
            <w:r>
              <w:rPr>
                <w:rFonts w:hint="eastAsia"/>
                <w:lang w:eastAsia="ko-KR"/>
              </w:rPr>
              <w:t>2</w:t>
            </w:r>
          </w:p>
        </w:tc>
        <w:tc>
          <w:tcPr>
            <w:tcW w:w="901" w:type="dxa"/>
            <w:shd w:val="clear" w:color="auto" w:fill="auto"/>
            <w:vAlign w:val="center"/>
          </w:tcPr>
          <w:p w14:paraId="57CD569E" w14:textId="77777777" w:rsidR="00B230FC" w:rsidRPr="007C048E" w:rsidRDefault="00B230FC" w:rsidP="008341F7">
            <w:pPr>
              <w:pStyle w:val="TAC"/>
              <w:rPr>
                <w:lang w:eastAsia="ko-KR"/>
              </w:rPr>
            </w:pPr>
            <w:r>
              <w:rPr>
                <w:rFonts w:hint="eastAsia"/>
                <w:lang w:eastAsia="ko-KR"/>
              </w:rPr>
              <w:t>4-7</w:t>
            </w:r>
          </w:p>
        </w:tc>
        <w:tc>
          <w:tcPr>
            <w:tcW w:w="1162" w:type="dxa"/>
            <w:shd w:val="clear" w:color="auto" w:fill="auto"/>
            <w:vAlign w:val="center"/>
          </w:tcPr>
          <w:p w14:paraId="7B80BF9D" w14:textId="77777777" w:rsidR="00B230FC" w:rsidRPr="002A59D6" w:rsidRDefault="00B230FC" w:rsidP="008341F7">
            <w:pPr>
              <w:pStyle w:val="TAC"/>
              <w:rPr>
                <w:lang w:eastAsia="ko-KR"/>
              </w:rPr>
            </w:pPr>
            <w:r>
              <w:rPr>
                <w:rFonts w:hint="eastAsia"/>
                <w:lang w:eastAsia="ko-KR"/>
              </w:rPr>
              <w:t>2</w:t>
            </w:r>
          </w:p>
        </w:tc>
        <w:tc>
          <w:tcPr>
            <w:tcW w:w="697" w:type="dxa"/>
            <w:shd w:val="clear" w:color="auto" w:fill="auto"/>
            <w:vAlign w:val="center"/>
          </w:tcPr>
          <w:p w14:paraId="1543F089" w14:textId="77777777" w:rsidR="00B230FC" w:rsidRDefault="00B230FC" w:rsidP="008341F7">
            <w:pPr>
              <w:pStyle w:val="TAC"/>
              <w:rPr>
                <w:lang w:eastAsia="zh-CN"/>
              </w:rPr>
            </w:pPr>
          </w:p>
        </w:tc>
        <w:tc>
          <w:tcPr>
            <w:tcW w:w="1205" w:type="dxa"/>
            <w:shd w:val="clear" w:color="auto" w:fill="auto"/>
            <w:vAlign w:val="center"/>
          </w:tcPr>
          <w:p w14:paraId="6A6F6D0B" w14:textId="77777777" w:rsidR="00B230FC" w:rsidRPr="002A59D6" w:rsidRDefault="00B230FC" w:rsidP="008341F7">
            <w:pPr>
              <w:pStyle w:val="TAC"/>
              <w:rPr>
                <w:lang w:eastAsia="ko-KR"/>
              </w:rPr>
            </w:pPr>
          </w:p>
        </w:tc>
        <w:tc>
          <w:tcPr>
            <w:tcW w:w="1422" w:type="dxa"/>
            <w:shd w:val="clear" w:color="auto" w:fill="auto"/>
            <w:vAlign w:val="center"/>
          </w:tcPr>
          <w:p w14:paraId="4FB71E74" w14:textId="77777777" w:rsidR="00B230FC" w:rsidRPr="002A59D6" w:rsidRDefault="00B230FC" w:rsidP="008341F7">
            <w:pPr>
              <w:pStyle w:val="TAC"/>
              <w:rPr>
                <w:lang w:eastAsia="ko-KR"/>
              </w:rPr>
            </w:pPr>
          </w:p>
        </w:tc>
        <w:tc>
          <w:tcPr>
            <w:tcW w:w="1372" w:type="dxa"/>
            <w:shd w:val="clear" w:color="auto" w:fill="auto"/>
            <w:vAlign w:val="center"/>
          </w:tcPr>
          <w:p w14:paraId="3F1831B7" w14:textId="77777777" w:rsidR="00B230FC" w:rsidRPr="002A59D6" w:rsidRDefault="00B230FC" w:rsidP="008341F7">
            <w:pPr>
              <w:pStyle w:val="TAC"/>
              <w:rPr>
                <w:lang w:eastAsia="ko-KR"/>
              </w:rPr>
            </w:pPr>
          </w:p>
        </w:tc>
      </w:tr>
      <w:tr w:rsidR="00B230FC" w14:paraId="67F17F13" w14:textId="77777777" w:rsidTr="008341F7">
        <w:trPr>
          <w:trHeight w:val="214"/>
          <w:jc w:val="center"/>
        </w:trPr>
        <w:tc>
          <w:tcPr>
            <w:tcW w:w="0" w:type="auto"/>
            <w:shd w:val="clear" w:color="auto" w:fill="auto"/>
            <w:vAlign w:val="center"/>
          </w:tcPr>
          <w:p w14:paraId="67E566FC" w14:textId="77777777" w:rsidR="00B230FC" w:rsidRPr="002A59D6" w:rsidRDefault="00B230FC" w:rsidP="008341F7">
            <w:pPr>
              <w:pStyle w:val="TAC"/>
              <w:rPr>
                <w:lang w:eastAsia="ko-KR"/>
              </w:rPr>
            </w:pPr>
            <w:r>
              <w:rPr>
                <w:rFonts w:hint="eastAsia"/>
                <w:lang w:eastAsia="ko-KR"/>
              </w:rPr>
              <w:t>23</w:t>
            </w:r>
          </w:p>
        </w:tc>
        <w:tc>
          <w:tcPr>
            <w:tcW w:w="1274" w:type="dxa"/>
            <w:shd w:val="clear" w:color="auto" w:fill="auto"/>
            <w:vAlign w:val="center"/>
          </w:tcPr>
          <w:p w14:paraId="66ACC815" w14:textId="77777777" w:rsidR="00B230FC" w:rsidRPr="00E4611F" w:rsidRDefault="00B230FC" w:rsidP="008341F7">
            <w:pPr>
              <w:pStyle w:val="TAC"/>
              <w:rPr>
                <w:lang w:eastAsia="ko-KR"/>
              </w:rPr>
            </w:pPr>
            <w:r>
              <w:rPr>
                <w:rFonts w:hint="eastAsia"/>
                <w:lang w:eastAsia="ko-KR"/>
              </w:rPr>
              <w:t>2</w:t>
            </w:r>
          </w:p>
        </w:tc>
        <w:tc>
          <w:tcPr>
            <w:tcW w:w="901" w:type="dxa"/>
            <w:shd w:val="clear" w:color="auto" w:fill="auto"/>
            <w:vAlign w:val="center"/>
          </w:tcPr>
          <w:p w14:paraId="0D84B51C" w14:textId="77777777" w:rsidR="00B230FC" w:rsidRPr="002A59D6" w:rsidRDefault="00B230FC" w:rsidP="008341F7">
            <w:pPr>
              <w:pStyle w:val="TAC"/>
              <w:rPr>
                <w:lang w:eastAsia="ko-KR"/>
              </w:rPr>
            </w:pPr>
            <w:r>
              <w:rPr>
                <w:rFonts w:hint="eastAsia"/>
                <w:lang w:eastAsia="ko-KR"/>
              </w:rPr>
              <w:t>0,1,6,7</w:t>
            </w:r>
          </w:p>
        </w:tc>
        <w:tc>
          <w:tcPr>
            <w:tcW w:w="1162" w:type="dxa"/>
            <w:shd w:val="clear" w:color="auto" w:fill="auto"/>
            <w:vAlign w:val="center"/>
          </w:tcPr>
          <w:p w14:paraId="3724A0BB" w14:textId="77777777" w:rsidR="00B230FC" w:rsidRPr="002A59D6" w:rsidRDefault="00B230FC" w:rsidP="008341F7">
            <w:pPr>
              <w:pStyle w:val="TAC"/>
              <w:rPr>
                <w:lang w:eastAsia="ko-KR"/>
              </w:rPr>
            </w:pPr>
            <w:r>
              <w:rPr>
                <w:rFonts w:hint="eastAsia"/>
                <w:lang w:eastAsia="ko-KR"/>
              </w:rPr>
              <w:t>2</w:t>
            </w:r>
          </w:p>
        </w:tc>
        <w:tc>
          <w:tcPr>
            <w:tcW w:w="697" w:type="dxa"/>
            <w:shd w:val="clear" w:color="auto" w:fill="auto"/>
            <w:vAlign w:val="center"/>
          </w:tcPr>
          <w:p w14:paraId="1336EA32" w14:textId="77777777" w:rsidR="00B230FC" w:rsidRDefault="00B230FC" w:rsidP="008341F7">
            <w:pPr>
              <w:pStyle w:val="TAC"/>
              <w:rPr>
                <w:lang w:eastAsia="zh-CN"/>
              </w:rPr>
            </w:pPr>
          </w:p>
        </w:tc>
        <w:tc>
          <w:tcPr>
            <w:tcW w:w="1205" w:type="dxa"/>
            <w:shd w:val="clear" w:color="auto" w:fill="auto"/>
            <w:vAlign w:val="center"/>
          </w:tcPr>
          <w:p w14:paraId="3CC345D9" w14:textId="77777777" w:rsidR="00B230FC" w:rsidRPr="002A59D6" w:rsidRDefault="00B230FC" w:rsidP="008341F7">
            <w:pPr>
              <w:pStyle w:val="TAC"/>
              <w:rPr>
                <w:lang w:eastAsia="ko-KR"/>
              </w:rPr>
            </w:pPr>
          </w:p>
        </w:tc>
        <w:tc>
          <w:tcPr>
            <w:tcW w:w="1422" w:type="dxa"/>
            <w:shd w:val="clear" w:color="auto" w:fill="auto"/>
            <w:vAlign w:val="center"/>
          </w:tcPr>
          <w:p w14:paraId="2A5B6CD3" w14:textId="77777777" w:rsidR="00B230FC" w:rsidRPr="002A59D6" w:rsidRDefault="00B230FC" w:rsidP="008341F7">
            <w:pPr>
              <w:pStyle w:val="TAC"/>
              <w:rPr>
                <w:lang w:eastAsia="ko-KR"/>
              </w:rPr>
            </w:pPr>
          </w:p>
        </w:tc>
        <w:tc>
          <w:tcPr>
            <w:tcW w:w="1372" w:type="dxa"/>
            <w:shd w:val="clear" w:color="auto" w:fill="auto"/>
            <w:vAlign w:val="center"/>
          </w:tcPr>
          <w:p w14:paraId="106AB013" w14:textId="77777777" w:rsidR="00B230FC" w:rsidRPr="002A59D6" w:rsidRDefault="00B230FC" w:rsidP="008341F7">
            <w:pPr>
              <w:pStyle w:val="TAC"/>
              <w:rPr>
                <w:lang w:eastAsia="ko-KR"/>
              </w:rPr>
            </w:pPr>
          </w:p>
        </w:tc>
      </w:tr>
      <w:tr w:rsidR="00B230FC" w14:paraId="15B56928" w14:textId="77777777" w:rsidTr="008341F7">
        <w:trPr>
          <w:trHeight w:val="214"/>
          <w:jc w:val="center"/>
        </w:trPr>
        <w:tc>
          <w:tcPr>
            <w:tcW w:w="0" w:type="auto"/>
            <w:shd w:val="clear" w:color="auto" w:fill="auto"/>
            <w:vAlign w:val="center"/>
          </w:tcPr>
          <w:p w14:paraId="36A4E241" w14:textId="77777777" w:rsidR="00B230FC" w:rsidRPr="002A59D6" w:rsidRDefault="00B230FC" w:rsidP="008341F7">
            <w:pPr>
              <w:pStyle w:val="TAC"/>
              <w:rPr>
                <w:lang w:eastAsia="ko-KR"/>
              </w:rPr>
            </w:pPr>
            <w:r>
              <w:rPr>
                <w:rFonts w:hint="eastAsia"/>
                <w:lang w:eastAsia="ko-KR"/>
              </w:rPr>
              <w:t>24</w:t>
            </w:r>
          </w:p>
        </w:tc>
        <w:tc>
          <w:tcPr>
            <w:tcW w:w="1274" w:type="dxa"/>
            <w:shd w:val="clear" w:color="auto" w:fill="auto"/>
            <w:vAlign w:val="center"/>
          </w:tcPr>
          <w:p w14:paraId="6E88B618" w14:textId="77777777" w:rsidR="00B230FC" w:rsidRPr="00E4611F" w:rsidRDefault="00B230FC" w:rsidP="008341F7">
            <w:pPr>
              <w:pStyle w:val="TAC"/>
              <w:rPr>
                <w:lang w:eastAsia="ko-KR"/>
              </w:rPr>
            </w:pPr>
            <w:r>
              <w:rPr>
                <w:rFonts w:hint="eastAsia"/>
                <w:lang w:eastAsia="ko-KR"/>
              </w:rPr>
              <w:t>2</w:t>
            </w:r>
          </w:p>
        </w:tc>
        <w:tc>
          <w:tcPr>
            <w:tcW w:w="901" w:type="dxa"/>
            <w:shd w:val="clear" w:color="auto" w:fill="auto"/>
            <w:vAlign w:val="center"/>
          </w:tcPr>
          <w:p w14:paraId="0DBEB8CC" w14:textId="77777777" w:rsidR="00B230FC" w:rsidRPr="002A59D6" w:rsidRDefault="00B230FC" w:rsidP="008341F7">
            <w:pPr>
              <w:pStyle w:val="TAC"/>
              <w:rPr>
                <w:lang w:eastAsia="ko-KR"/>
              </w:rPr>
            </w:pPr>
            <w:r>
              <w:rPr>
                <w:rFonts w:hint="eastAsia"/>
                <w:lang w:eastAsia="ko-KR"/>
              </w:rPr>
              <w:t>2,3,4,5</w:t>
            </w:r>
          </w:p>
        </w:tc>
        <w:tc>
          <w:tcPr>
            <w:tcW w:w="1162" w:type="dxa"/>
            <w:shd w:val="clear" w:color="auto" w:fill="auto"/>
            <w:vAlign w:val="center"/>
          </w:tcPr>
          <w:p w14:paraId="68C42A2C" w14:textId="77777777" w:rsidR="00B230FC" w:rsidRPr="002A59D6" w:rsidRDefault="00B230FC" w:rsidP="008341F7">
            <w:pPr>
              <w:pStyle w:val="TAC"/>
              <w:rPr>
                <w:lang w:eastAsia="ko-KR"/>
              </w:rPr>
            </w:pPr>
            <w:r>
              <w:rPr>
                <w:rFonts w:hint="eastAsia"/>
                <w:lang w:eastAsia="ko-KR"/>
              </w:rPr>
              <w:t>2</w:t>
            </w:r>
          </w:p>
        </w:tc>
        <w:tc>
          <w:tcPr>
            <w:tcW w:w="697" w:type="dxa"/>
            <w:shd w:val="clear" w:color="auto" w:fill="auto"/>
            <w:vAlign w:val="center"/>
          </w:tcPr>
          <w:p w14:paraId="4892BF70" w14:textId="77777777" w:rsidR="00B230FC" w:rsidRDefault="00B230FC" w:rsidP="008341F7">
            <w:pPr>
              <w:pStyle w:val="TAC"/>
              <w:rPr>
                <w:lang w:eastAsia="zh-CN"/>
              </w:rPr>
            </w:pPr>
          </w:p>
        </w:tc>
        <w:tc>
          <w:tcPr>
            <w:tcW w:w="1205" w:type="dxa"/>
            <w:shd w:val="clear" w:color="auto" w:fill="auto"/>
            <w:vAlign w:val="center"/>
          </w:tcPr>
          <w:p w14:paraId="40C70347" w14:textId="77777777" w:rsidR="00B230FC" w:rsidRDefault="00B230FC" w:rsidP="008341F7">
            <w:pPr>
              <w:pStyle w:val="TAC"/>
              <w:rPr>
                <w:lang w:eastAsia="zh-CN"/>
              </w:rPr>
            </w:pPr>
          </w:p>
        </w:tc>
        <w:tc>
          <w:tcPr>
            <w:tcW w:w="1422" w:type="dxa"/>
            <w:shd w:val="clear" w:color="auto" w:fill="auto"/>
            <w:vAlign w:val="center"/>
          </w:tcPr>
          <w:p w14:paraId="2DD5A199" w14:textId="77777777" w:rsidR="00B230FC" w:rsidRDefault="00B230FC" w:rsidP="008341F7">
            <w:pPr>
              <w:pStyle w:val="TAC"/>
              <w:rPr>
                <w:lang w:eastAsia="zh-CN"/>
              </w:rPr>
            </w:pPr>
          </w:p>
        </w:tc>
        <w:tc>
          <w:tcPr>
            <w:tcW w:w="1372" w:type="dxa"/>
            <w:shd w:val="clear" w:color="auto" w:fill="auto"/>
            <w:vAlign w:val="center"/>
          </w:tcPr>
          <w:p w14:paraId="77A52626" w14:textId="77777777" w:rsidR="00B230FC" w:rsidRDefault="00B230FC" w:rsidP="008341F7">
            <w:pPr>
              <w:pStyle w:val="TAC"/>
              <w:rPr>
                <w:lang w:eastAsia="zh-CN"/>
              </w:rPr>
            </w:pPr>
          </w:p>
        </w:tc>
      </w:tr>
      <w:tr w:rsidR="00B230FC" w14:paraId="6D59B48E" w14:textId="77777777" w:rsidTr="008341F7">
        <w:trPr>
          <w:trHeight w:val="214"/>
          <w:jc w:val="center"/>
        </w:trPr>
        <w:tc>
          <w:tcPr>
            <w:tcW w:w="0" w:type="auto"/>
            <w:shd w:val="clear" w:color="auto" w:fill="auto"/>
            <w:vAlign w:val="center"/>
          </w:tcPr>
          <w:p w14:paraId="6B8FE5FE" w14:textId="77777777" w:rsidR="00B230FC" w:rsidRPr="002A59D6" w:rsidRDefault="00B230FC" w:rsidP="008341F7">
            <w:pPr>
              <w:pStyle w:val="TAC"/>
              <w:rPr>
                <w:lang w:eastAsia="ko-KR"/>
              </w:rPr>
            </w:pPr>
            <w:r>
              <w:rPr>
                <w:rFonts w:cs="Arial" w:hint="eastAsia"/>
                <w:sz w:val="16"/>
                <w:szCs w:val="16"/>
                <w:lang w:eastAsia="ko-KR"/>
              </w:rPr>
              <w:t>25-31</w:t>
            </w:r>
          </w:p>
        </w:tc>
        <w:tc>
          <w:tcPr>
            <w:tcW w:w="1274" w:type="dxa"/>
            <w:shd w:val="clear" w:color="auto" w:fill="auto"/>
            <w:vAlign w:val="center"/>
          </w:tcPr>
          <w:p w14:paraId="0A771F89" w14:textId="77777777" w:rsidR="00B230FC" w:rsidRDefault="00B230FC" w:rsidP="008341F7">
            <w:pPr>
              <w:pStyle w:val="TAC"/>
              <w:rPr>
                <w:lang w:eastAsia="zh-CN"/>
              </w:rPr>
            </w:pPr>
            <w:r w:rsidRPr="00013013">
              <w:rPr>
                <w:rFonts w:cs="Arial"/>
                <w:color w:val="000000"/>
                <w:sz w:val="16"/>
                <w:szCs w:val="16"/>
              </w:rPr>
              <w:t>Reserved</w:t>
            </w:r>
          </w:p>
        </w:tc>
        <w:tc>
          <w:tcPr>
            <w:tcW w:w="901" w:type="dxa"/>
            <w:shd w:val="clear" w:color="auto" w:fill="auto"/>
            <w:vAlign w:val="center"/>
          </w:tcPr>
          <w:p w14:paraId="170191BB" w14:textId="77777777" w:rsidR="00B230FC" w:rsidRDefault="00B230FC" w:rsidP="008341F7">
            <w:pPr>
              <w:pStyle w:val="TAC"/>
              <w:rPr>
                <w:lang w:eastAsia="zh-CN"/>
              </w:rPr>
            </w:pPr>
            <w:r w:rsidRPr="00013013">
              <w:rPr>
                <w:rFonts w:cs="Arial"/>
                <w:color w:val="000000"/>
                <w:sz w:val="16"/>
                <w:szCs w:val="16"/>
              </w:rPr>
              <w:t>Reserved</w:t>
            </w:r>
          </w:p>
        </w:tc>
        <w:tc>
          <w:tcPr>
            <w:tcW w:w="1162" w:type="dxa"/>
            <w:shd w:val="clear" w:color="auto" w:fill="auto"/>
            <w:vAlign w:val="center"/>
          </w:tcPr>
          <w:p w14:paraId="324066EF" w14:textId="77777777" w:rsidR="00B230FC" w:rsidRDefault="00B230FC" w:rsidP="008341F7">
            <w:pPr>
              <w:pStyle w:val="TAC"/>
              <w:rPr>
                <w:lang w:eastAsia="zh-CN"/>
              </w:rPr>
            </w:pPr>
            <w:r w:rsidRPr="00013013">
              <w:rPr>
                <w:rFonts w:cs="Arial"/>
                <w:color w:val="000000"/>
                <w:sz w:val="16"/>
                <w:szCs w:val="16"/>
              </w:rPr>
              <w:t>Reserved</w:t>
            </w:r>
          </w:p>
        </w:tc>
        <w:tc>
          <w:tcPr>
            <w:tcW w:w="697" w:type="dxa"/>
            <w:shd w:val="clear" w:color="auto" w:fill="auto"/>
            <w:vAlign w:val="center"/>
          </w:tcPr>
          <w:p w14:paraId="6BB9BAE9" w14:textId="77777777" w:rsidR="00B230FC" w:rsidRDefault="00B230FC" w:rsidP="008341F7">
            <w:pPr>
              <w:pStyle w:val="TAC"/>
              <w:rPr>
                <w:lang w:eastAsia="zh-CN"/>
              </w:rPr>
            </w:pPr>
          </w:p>
        </w:tc>
        <w:tc>
          <w:tcPr>
            <w:tcW w:w="1205" w:type="dxa"/>
            <w:shd w:val="clear" w:color="auto" w:fill="auto"/>
            <w:vAlign w:val="center"/>
          </w:tcPr>
          <w:p w14:paraId="4F445F8D" w14:textId="77777777" w:rsidR="00B230FC" w:rsidRDefault="00B230FC" w:rsidP="008341F7">
            <w:pPr>
              <w:pStyle w:val="TAC"/>
              <w:rPr>
                <w:lang w:eastAsia="zh-CN"/>
              </w:rPr>
            </w:pPr>
          </w:p>
        </w:tc>
        <w:tc>
          <w:tcPr>
            <w:tcW w:w="1422" w:type="dxa"/>
            <w:shd w:val="clear" w:color="auto" w:fill="auto"/>
            <w:vAlign w:val="center"/>
          </w:tcPr>
          <w:p w14:paraId="0D127513" w14:textId="77777777" w:rsidR="00B230FC" w:rsidRDefault="00B230FC" w:rsidP="008341F7">
            <w:pPr>
              <w:pStyle w:val="TAC"/>
              <w:rPr>
                <w:lang w:eastAsia="zh-CN"/>
              </w:rPr>
            </w:pPr>
          </w:p>
        </w:tc>
        <w:tc>
          <w:tcPr>
            <w:tcW w:w="1372" w:type="dxa"/>
            <w:shd w:val="clear" w:color="auto" w:fill="auto"/>
            <w:vAlign w:val="center"/>
          </w:tcPr>
          <w:p w14:paraId="18220D02" w14:textId="77777777" w:rsidR="00B230FC" w:rsidRDefault="00B230FC" w:rsidP="008341F7">
            <w:pPr>
              <w:pStyle w:val="TAC"/>
              <w:rPr>
                <w:lang w:eastAsia="zh-CN"/>
              </w:rPr>
            </w:pPr>
          </w:p>
        </w:tc>
      </w:tr>
    </w:tbl>
    <w:p w14:paraId="39B7288A" w14:textId="650408C8" w:rsidR="00B230FC" w:rsidRDefault="00B230FC" w:rsidP="00C71E89">
      <w:pPr>
        <w:pStyle w:val="maintext"/>
        <w:ind w:firstLine="400"/>
      </w:pPr>
    </w:p>
    <w:p w14:paraId="43C2C49D" w14:textId="085856C1" w:rsidR="00B7655A" w:rsidRDefault="00B7655A" w:rsidP="00B7655A">
      <w:pPr>
        <w:pStyle w:val="a7"/>
        <w:keepNext/>
        <w:jc w:val="center"/>
      </w:pPr>
      <w:bookmarkStart w:id="11" w:name="_Ref4715643"/>
      <w:r>
        <w:t xml:space="preserve">Table </w:t>
      </w:r>
      <w:r>
        <w:fldChar w:fldCharType="begin"/>
      </w:r>
      <w:r>
        <w:instrText xml:space="preserve"> SEQ Table \* ARABIC </w:instrText>
      </w:r>
      <w:r>
        <w:fldChar w:fldCharType="separate"/>
      </w:r>
      <w:r w:rsidR="00EF5F6B">
        <w:rPr>
          <w:noProof/>
        </w:rPr>
        <w:t>7</w:t>
      </w:r>
      <w:r>
        <w:fldChar w:fldCharType="end"/>
      </w:r>
      <w:bookmarkEnd w:id="11"/>
      <w:r>
        <w:t xml:space="preserve">. </w:t>
      </w:r>
      <w:r w:rsidRPr="00B7655A">
        <w:t>DMRS indication table for antenna port(s) (1000 + DMRS port), dmrs-Type=2, maxLength=1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7655A" w14:paraId="25DE27C5" w14:textId="77777777" w:rsidTr="008341F7">
        <w:trPr>
          <w:trHeight w:val="214"/>
          <w:jc w:val="center"/>
        </w:trPr>
        <w:tc>
          <w:tcPr>
            <w:tcW w:w="3693" w:type="dxa"/>
            <w:gridSpan w:val="3"/>
            <w:tcBorders>
              <w:bottom w:val="single" w:sz="4" w:space="0" w:color="auto"/>
            </w:tcBorders>
            <w:shd w:val="clear" w:color="auto" w:fill="D9D9D9"/>
            <w:vAlign w:val="center"/>
          </w:tcPr>
          <w:p w14:paraId="30413FA6" w14:textId="77777777" w:rsidR="00B7655A" w:rsidRDefault="00B7655A" w:rsidP="008341F7">
            <w:pPr>
              <w:pStyle w:val="TAC"/>
              <w:rPr>
                <w:rFonts w:cs="Arial"/>
                <w:b/>
                <w:bCs/>
                <w:sz w:val="16"/>
                <w:szCs w:val="16"/>
                <w:lang w:eastAsia="zh-CN"/>
              </w:rPr>
            </w:pPr>
            <w:r>
              <w:rPr>
                <w:rFonts w:cs="Arial" w:hint="eastAsia"/>
                <w:b/>
                <w:bCs/>
                <w:sz w:val="16"/>
                <w:szCs w:val="16"/>
                <w:lang w:eastAsia="zh-CN"/>
              </w:rPr>
              <w:t>One codeword:</w:t>
            </w:r>
          </w:p>
          <w:p w14:paraId="5233A0BD" w14:textId="77777777" w:rsidR="00B7655A" w:rsidRPr="00C16FCE" w:rsidRDefault="00B7655A" w:rsidP="008341F7">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21AA5FE8" w14:textId="77777777" w:rsidR="00B7655A" w:rsidRPr="00E87912" w:rsidRDefault="00B7655A" w:rsidP="008341F7">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202E1AAE" w14:textId="77777777" w:rsidR="00B7655A" w:rsidRDefault="00B7655A" w:rsidP="008341F7">
            <w:pPr>
              <w:pStyle w:val="TAC"/>
              <w:rPr>
                <w:rFonts w:cs="Arial"/>
                <w:b/>
                <w:bCs/>
                <w:sz w:val="16"/>
                <w:szCs w:val="16"/>
                <w:lang w:eastAsia="zh-CN"/>
              </w:rPr>
            </w:pPr>
            <w:r>
              <w:rPr>
                <w:rFonts w:cs="Arial" w:hint="eastAsia"/>
                <w:b/>
                <w:bCs/>
                <w:sz w:val="16"/>
                <w:szCs w:val="16"/>
                <w:lang w:eastAsia="zh-CN"/>
              </w:rPr>
              <w:t>Two codewords:</w:t>
            </w:r>
          </w:p>
          <w:p w14:paraId="23C23F0F" w14:textId="77777777" w:rsidR="00B7655A" w:rsidRPr="00C16FCE" w:rsidRDefault="00B7655A" w:rsidP="008341F7">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6DF9DE9D" w14:textId="77777777" w:rsidR="00B7655A" w:rsidRPr="00E87912" w:rsidRDefault="00B7655A" w:rsidP="008341F7">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B7655A" w14:paraId="7750E754" w14:textId="77777777" w:rsidTr="008341F7">
        <w:trPr>
          <w:trHeight w:val="214"/>
          <w:jc w:val="center"/>
        </w:trPr>
        <w:tc>
          <w:tcPr>
            <w:tcW w:w="1231" w:type="dxa"/>
            <w:shd w:val="clear" w:color="auto" w:fill="D9D9D9"/>
            <w:vAlign w:val="center"/>
          </w:tcPr>
          <w:p w14:paraId="56A8786C" w14:textId="77777777" w:rsidR="00B7655A" w:rsidRDefault="00B7655A" w:rsidP="008341F7">
            <w:pPr>
              <w:pStyle w:val="TAC"/>
              <w:rPr>
                <w:lang w:eastAsia="zh-CN"/>
              </w:rPr>
            </w:pPr>
            <w:r w:rsidRPr="00E87912">
              <w:rPr>
                <w:rFonts w:cs="Arial"/>
                <w:b/>
                <w:bCs/>
                <w:sz w:val="16"/>
                <w:szCs w:val="16"/>
              </w:rPr>
              <w:t>Value</w:t>
            </w:r>
          </w:p>
        </w:tc>
        <w:tc>
          <w:tcPr>
            <w:tcW w:w="1231" w:type="dxa"/>
            <w:shd w:val="clear" w:color="auto" w:fill="D9D9D9"/>
            <w:vAlign w:val="center"/>
          </w:tcPr>
          <w:p w14:paraId="1820A87E" w14:textId="77777777" w:rsidR="00B7655A" w:rsidRDefault="00B7655A" w:rsidP="008341F7">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37ECBAC6" w14:textId="77777777" w:rsidR="00B7655A" w:rsidRDefault="00B7655A" w:rsidP="008341F7">
            <w:pPr>
              <w:pStyle w:val="TAC"/>
            </w:pPr>
            <w:r w:rsidRPr="00E87912">
              <w:rPr>
                <w:rFonts w:cs="Arial"/>
                <w:b/>
                <w:bCs/>
                <w:sz w:val="16"/>
                <w:szCs w:val="16"/>
              </w:rPr>
              <w:t>DMRS port(s)</w:t>
            </w:r>
          </w:p>
        </w:tc>
        <w:tc>
          <w:tcPr>
            <w:tcW w:w="1230" w:type="dxa"/>
            <w:shd w:val="clear" w:color="auto" w:fill="D9D9D9"/>
            <w:vAlign w:val="center"/>
          </w:tcPr>
          <w:p w14:paraId="0FC5FEF9" w14:textId="77777777" w:rsidR="00B7655A" w:rsidRDefault="00B7655A" w:rsidP="008341F7">
            <w:pPr>
              <w:pStyle w:val="TAC"/>
              <w:rPr>
                <w:lang w:eastAsia="zh-CN"/>
              </w:rPr>
            </w:pPr>
            <w:r w:rsidRPr="00E87912">
              <w:rPr>
                <w:rFonts w:cs="Arial"/>
                <w:b/>
                <w:bCs/>
                <w:sz w:val="16"/>
                <w:szCs w:val="16"/>
              </w:rPr>
              <w:t>Value</w:t>
            </w:r>
          </w:p>
        </w:tc>
        <w:tc>
          <w:tcPr>
            <w:tcW w:w="1231" w:type="dxa"/>
            <w:shd w:val="clear" w:color="auto" w:fill="D9D9D9"/>
            <w:vAlign w:val="center"/>
          </w:tcPr>
          <w:p w14:paraId="39D33D0C" w14:textId="77777777" w:rsidR="00B7655A" w:rsidRDefault="00B7655A" w:rsidP="008341F7">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77D9BDBD" w14:textId="77777777" w:rsidR="00B7655A" w:rsidRDefault="00B7655A" w:rsidP="008341F7">
            <w:pPr>
              <w:pStyle w:val="TAC"/>
            </w:pPr>
            <w:r w:rsidRPr="00E87912">
              <w:rPr>
                <w:rFonts w:cs="Arial"/>
                <w:b/>
                <w:bCs/>
                <w:sz w:val="16"/>
                <w:szCs w:val="16"/>
              </w:rPr>
              <w:t>DMRS port(s)</w:t>
            </w:r>
          </w:p>
        </w:tc>
      </w:tr>
      <w:tr w:rsidR="00B7655A" w14:paraId="2693CB78" w14:textId="77777777" w:rsidTr="008341F7">
        <w:trPr>
          <w:trHeight w:val="214"/>
          <w:jc w:val="center"/>
        </w:trPr>
        <w:tc>
          <w:tcPr>
            <w:tcW w:w="1231" w:type="dxa"/>
            <w:shd w:val="clear" w:color="auto" w:fill="auto"/>
          </w:tcPr>
          <w:p w14:paraId="75C78277" w14:textId="77777777" w:rsidR="00B7655A" w:rsidRPr="006F46F8" w:rsidRDefault="00B7655A" w:rsidP="008341F7">
            <w:pPr>
              <w:pStyle w:val="TAC"/>
              <w:rPr>
                <w:lang w:eastAsia="ko-KR"/>
              </w:rPr>
            </w:pPr>
            <w:r>
              <w:rPr>
                <w:rFonts w:hint="eastAsia"/>
                <w:lang w:eastAsia="ko-KR"/>
              </w:rPr>
              <w:t>0</w:t>
            </w:r>
          </w:p>
        </w:tc>
        <w:tc>
          <w:tcPr>
            <w:tcW w:w="1231" w:type="dxa"/>
            <w:shd w:val="clear" w:color="auto" w:fill="auto"/>
          </w:tcPr>
          <w:p w14:paraId="01E5004D" w14:textId="77777777" w:rsidR="00B7655A" w:rsidRDefault="00B7655A" w:rsidP="008341F7">
            <w:pPr>
              <w:pStyle w:val="TAC"/>
            </w:pPr>
            <w:r w:rsidRPr="002C76C2">
              <w:rPr>
                <w:rFonts w:cs="Arial"/>
                <w:sz w:val="16"/>
                <w:szCs w:val="16"/>
              </w:rPr>
              <w:t>2</w:t>
            </w:r>
          </w:p>
        </w:tc>
        <w:tc>
          <w:tcPr>
            <w:tcW w:w="1231" w:type="dxa"/>
            <w:shd w:val="clear" w:color="auto" w:fill="auto"/>
          </w:tcPr>
          <w:p w14:paraId="49494132" w14:textId="77777777" w:rsidR="00B7655A" w:rsidRPr="007C048E" w:rsidRDefault="00B7655A" w:rsidP="008341F7">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230" w:type="dxa"/>
            <w:shd w:val="clear" w:color="auto" w:fill="auto"/>
          </w:tcPr>
          <w:p w14:paraId="1A56EFFD" w14:textId="77777777" w:rsidR="00B7655A" w:rsidRDefault="00B7655A" w:rsidP="008341F7">
            <w:pPr>
              <w:pStyle w:val="TAC"/>
              <w:rPr>
                <w:lang w:eastAsia="zh-CN"/>
              </w:rPr>
            </w:pPr>
            <w:r w:rsidRPr="000C75E6">
              <w:rPr>
                <w:rFonts w:cs="Arial"/>
                <w:sz w:val="16"/>
                <w:szCs w:val="16"/>
              </w:rPr>
              <w:t>0</w:t>
            </w:r>
          </w:p>
        </w:tc>
        <w:tc>
          <w:tcPr>
            <w:tcW w:w="1231" w:type="dxa"/>
            <w:shd w:val="clear" w:color="auto" w:fill="auto"/>
          </w:tcPr>
          <w:p w14:paraId="144178B5" w14:textId="77777777" w:rsidR="00B7655A" w:rsidRPr="00C16FCE" w:rsidRDefault="00B7655A" w:rsidP="008341F7">
            <w:pPr>
              <w:pStyle w:val="TAC"/>
            </w:pPr>
            <w:r w:rsidRPr="000C75E6">
              <w:rPr>
                <w:rFonts w:cs="Arial"/>
                <w:sz w:val="16"/>
                <w:szCs w:val="16"/>
              </w:rPr>
              <w:t>3</w:t>
            </w:r>
          </w:p>
        </w:tc>
        <w:tc>
          <w:tcPr>
            <w:tcW w:w="1240" w:type="dxa"/>
            <w:shd w:val="clear" w:color="auto" w:fill="auto"/>
          </w:tcPr>
          <w:p w14:paraId="2EC06948" w14:textId="77777777" w:rsidR="00B7655A" w:rsidRDefault="00B7655A" w:rsidP="008341F7">
            <w:pPr>
              <w:pStyle w:val="TAC"/>
            </w:pPr>
            <w:r w:rsidRPr="000C75E6">
              <w:rPr>
                <w:rFonts w:cs="Arial"/>
                <w:sz w:val="16"/>
                <w:szCs w:val="16"/>
              </w:rPr>
              <w:t>0-4</w:t>
            </w:r>
          </w:p>
        </w:tc>
      </w:tr>
      <w:tr w:rsidR="00B7655A" w14:paraId="229E85A9" w14:textId="77777777" w:rsidTr="008341F7">
        <w:trPr>
          <w:trHeight w:val="214"/>
          <w:jc w:val="center"/>
        </w:trPr>
        <w:tc>
          <w:tcPr>
            <w:tcW w:w="1231" w:type="dxa"/>
            <w:shd w:val="clear" w:color="auto" w:fill="auto"/>
          </w:tcPr>
          <w:p w14:paraId="0EF18C0B" w14:textId="77777777" w:rsidR="00B7655A" w:rsidRPr="006F46F8" w:rsidRDefault="00B7655A" w:rsidP="008341F7">
            <w:pPr>
              <w:pStyle w:val="TAC"/>
              <w:rPr>
                <w:lang w:eastAsia="ko-KR"/>
              </w:rPr>
            </w:pPr>
            <w:r>
              <w:rPr>
                <w:rFonts w:cs="Arial" w:hint="eastAsia"/>
                <w:sz w:val="16"/>
                <w:szCs w:val="16"/>
                <w:lang w:eastAsia="ko-KR"/>
              </w:rPr>
              <w:t>1</w:t>
            </w:r>
          </w:p>
        </w:tc>
        <w:tc>
          <w:tcPr>
            <w:tcW w:w="1231" w:type="dxa"/>
            <w:shd w:val="clear" w:color="auto" w:fill="auto"/>
          </w:tcPr>
          <w:p w14:paraId="6396467B" w14:textId="77777777" w:rsidR="00B7655A" w:rsidRPr="000F66EB" w:rsidRDefault="00B7655A" w:rsidP="008341F7">
            <w:pPr>
              <w:pStyle w:val="TAC"/>
              <w:rPr>
                <w:lang w:eastAsia="zh-CN"/>
              </w:rPr>
            </w:pPr>
            <w:r w:rsidRPr="002C76C2">
              <w:rPr>
                <w:rFonts w:cs="Arial"/>
                <w:sz w:val="16"/>
                <w:szCs w:val="16"/>
              </w:rPr>
              <w:t>2</w:t>
            </w:r>
          </w:p>
        </w:tc>
        <w:tc>
          <w:tcPr>
            <w:tcW w:w="1231" w:type="dxa"/>
            <w:shd w:val="clear" w:color="auto" w:fill="auto"/>
          </w:tcPr>
          <w:p w14:paraId="171AB746" w14:textId="77777777" w:rsidR="00B7655A" w:rsidRDefault="00B7655A" w:rsidP="008341F7">
            <w:pPr>
              <w:pStyle w:val="TAC"/>
            </w:pPr>
            <w:r>
              <w:rPr>
                <w:rFonts w:cs="Arial" w:hint="eastAsia"/>
                <w:sz w:val="16"/>
                <w:szCs w:val="16"/>
                <w:lang w:eastAsia="ko-KR"/>
              </w:rPr>
              <w:t>1,3</w:t>
            </w:r>
          </w:p>
        </w:tc>
        <w:tc>
          <w:tcPr>
            <w:tcW w:w="1230" w:type="dxa"/>
            <w:shd w:val="clear" w:color="auto" w:fill="auto"/>
          </w:tcPr>
          <w:p w14:paraId="76F5C30E" w14:textId="77777777" w:rsidR="00B7655A" w:rsidRDefault="00B7655A" w:rsidP="008341F7">
            <w:pPr>
              <w:pStyle w:val="TAC"/>
              <w:rPr>
                <w:lang w:eastAsia="zh-CN"/>
              </w:rPr>
            </w:pPr>
            <w:r w:rsidRPr="000C75E6">
              <w:rPr>
                <w:rFonts w:cs="Arial"/>
                <w:sz w:val="16"/>
                <w:szCs w:val="16"/>
              </w:rPr>
              <w:t>1</w:t>
            </w:r>
          </w:p>
        </w:tc>
        <w:tc>
          <w:tcPr>
            <w:tcW w:w="1231" w:type="dxa"/>
            <w:shd w:val="clear" w:color="auto" w:fill="auto"/>
          </w:tcPr>
          <w:p w14:paraId="4D48ECFE" w14:textId="77777777" w:rsidR="00B7655A" w:rsidRDefault="00B7655A" w:rsidP="008341F7">
            <w:pPr>
              <w:pStyle w:val="TAC"/>
              <w:rPr>
                <w:lang w:eastAsia="zh-CN"/>
              </w:rPr>
            </w:pPr>
            <w:r w:rsidRPr="000C75E6">
              <w:rPr>
                <w:rFonts w:cs="Arial"/>
                <w:sz w:val="16"/>
                <w:szCs w:val="16"/>
              </w:rPr>
              <w:t>3</w:t>
            </w:r>
          </w:p>
        </w:tc>
        <w:tc>
          <w:tcPr>
            <w:tcW w:w="1240" w:type="dxa"/>
            <w:shd w:val="clear" w:color="auto" w:fill="auto"/>
          </w:tcPr>
          <w:p w14:paraId="01B89E53" w14:textId="77777777" w:rsidR="00B7655A" w:rsidRDefault="00B7655A" w:rsidP="008341F7">
            <w:pPr>
              <w:pStyle w:val="TAC"/>
              <w:rPr>
                <w:lang w:eastAsia="zh-CN"/>
              </w:rPr>
            </w:pPr>
            <w:r w:rsidRPr="000C75E6">
              <w:rPr>
                <w:rFonts w:cs="Arial"/>
                <w:sz w:val="16"/>
                <w:szCs w:val="16"/>
              </w:rPr>
              <w:t>0-5</w:t>
            </w:r>
          </w:p>
        </w:tc>
      </w:tr>
      <w:tr w:rsidR="00B7655A" w14:paraId="7F4D95F6" w14:textId="77777777" w:rsidTr="008341F7">
        <w:trPr>
          <w:trHeight w:val="214"/>
          <w:jc w:val="center"/>
        </w:trPr>
        <w:tc>
          <w:tcPr>
            <w:tcW w:w="1231" w:type="dxa"/>
            <w:shd w:val="clear" w:color="auto" w:fill="auto"/>
          </w:tcPr>
          <w:p w14:paraId="367A5E05" w14:textId="77777777" w:rsidR="00B7655A" w:rsidRPr="006F46F8" w:rsidRDefault="00B7655A" w:rsidP="008341F7">
            <w:pPr>
              <w:pStyle w:val="TAC"/>
              <w:rPr>
                <w:lang w:eastAsia="ko-KR"/>
              </w:rPr>
            </w:pPr>
            <w:r>
              <w:rPr>
                <w:rFonts w:cs="Arial" w:hint="eastAsia"/>
                <w:sz w:val="16"/>
                <w:szCs w:val="16"/>
                <w:lang w:eastAsia="ko-KR"/>
              </w:rPr>
              <w:t>2</w:t>
            </w:r>
          </w:p>
        </w:tc>
        <w:tc>
          <w:tcPr>
            <w:tcW w:w="1231" w:type="dxa"/>
            <w:shd w:val="clear" w:color="auto" w:fill="auto"/>
          </w:tcPr>
          <w:p w14:paraId="0F75A416" w14:textId="77777777" w:rsidR="00B7655A" w:rsidRDefault="00B7655A" w:rsidP="008341F7">
            <w:pPr>
              <w:pStyle w:val="TAC"/>
              <w:rPr>
                <w:lang w:eastAsia="zh-CN"/>
              </w:rPr>
            </w:pPr>
            <w:r>
              <w:rPr>
                <w:rFonts w:hint="eastAsia"/>
                <w:lang w:eastAsia="ko-KR"/>
              </w:rPr>
              <w:t>2</w:t>
            </w:r>
          </w:p>
        </w:tc>
        <w:tc>
          <w:tcPr>
            <w:tcW w:w="1231" w:type="dxa"/>
            <w:shd w:val="clear" w:color="auto" w:fill="auto"/>
          </w:tcPr>
          <w:p w14:paraId="2F24914C" w14:textId="77777777" w:rsidR="00B7655A" w:rsidRPr="007C048E" w:rsidRDefault="00B7655A" w:rsidP="008341F7">
            <w:pPr>
              <w:pStyle w:val="TAC"/>
              <w:rPr>
                <w:lang w:eastAsia="ko-KR"/>
              </w:rPr>
            </w:pPr>
            <w:r>
              <w:rPr>
                <w:rFonts w:hint="eastAsia"/>
                <w:lang w:eastAsia="ko-KR"/>
              </w:rPr>
              <w:t>0,1,2</w:t>
            </w:r>
          </w:p>
        </w:tc>
        <w:tc>
          <w:tcPr>
            <w:tcW w:w="1230" w:type="dxa"/>
            <w:shd w:val="clear" w:color="auto" w:fill="auto"/>
            <w:vAlign w:val="center"/>
          </w:tcPr>
          <w:p w14:paraId="28E6D805" w14:textId="77777777" w:rsidR="00B7655A" w:rsidRDefault="00B7655A" w:rsidP="008341F7">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3AF9EF44" w14:textId="77777777" w:rsidR="00B7655A" w:rsidRDefault="00B7655A" w:rsidP="008341F7">
            <w:pPr>
              <w:pStyle w:val="TAC"/>
            </w:pPr>
            <w:r w:rsidRPr="00C16FCE">
              <w:rPr>
                <w:rFonts w:hint="eastAsia"/>
                <w:sz w:val="16"/>
                <w:szCs w:val="16"/>
              </w:rPr>
              <w:t>reserved</w:t>
            </w:r>
          </w:p>
        </w:tc>
        <w:tc>
          <w:tcPr>
            <w:tcW w:w="1240" w:type="dxa"/>
            <w:shd w:val="clear" w:color="auto" w:fill="auto"/>
            <w:vAlign w:val="center"/>
          </w:tcPr>
          <w:p w14:paraId="215CC711" w14:textId="77777777" w:rsidR="00B7655A" w:rsidRDefault="00B7655A" w:rsidP="008341F7">
            <w:pPr>
              <w:pStyle w:val="TAC"/>
            </w:pPr>
            <w:r w:rsidRPr="00C16FCE">
              <w:rPr>
                <w:rFonts w:hint="eastAsia"/>
                <w:sz w:val="16"/>
                <w:szCs w:val="16"/>
              </w:rPr>
              <w:t>reserved</w:t>
            </w:r>
          </w:p>
        </w:tc>
      </w:tr>
      <w:tr w:rsidR="00B7655A" w:rsidRPr="00C16FCE" w14:paraId="4881C24A" w14:textId="77777777" w:rsidTr="008341F7">
        <w:trPr>
          <w:trHeight w:val="214"/>
          <w:jc w:val="center"/>
        </w:trPr>
        <w:tc>
          <w:tcPr>
            <w:tcW w:w="1231" w:type="dxa"/>
            <w:shd w:val="clear" w:color="auto" w:fill="auto"/>
          </w:tcPr>
          <w:p w14:paraId="5E7F06CF" w14:textId="77777777" w:rsidR="00B7655A" w:rsidRPr="006F46F8" w:rsidRDefault="00B7655A" w:rsidP="008341F7">
            <w:pPr>
              <w:pStyle w:val="TAC"/>
              <w:rPr>
                <w:lang w:eastAsia="ko-KR"/>
              </w:rPr>
            </w:pPr>
            <w:r>
              <w:rPr>
                <w:rFonts w:cs="Arial" w:hint="eastAsia"/>
                <w:sz w:val="16"/>
                <w:szCs w:val="16"/>
                <w:lang w:eastAsia="ko-KR"/>
              </w:rPr>
              <w:t>3</w:t>
            </w:r>
          </w:p>
        </w:tc>
        <w:tc>
          <w:tcPr>
            <w:tcW w:w="1231" w:type="dxa"/>
            <w:shd w:val="clear" w:color="auto" w:fill="auto"/>
          </w:tcPr>
          <w:p w14:paraId="4A352A8F" w14:textId="77777777" w:rsidR="00B7655A" w:rsidRDefault="00B7655A" w:rsidP="008341F7">
            <w:pPr>
              <w:pStyle w:val="TAC"/>
              <w:rPr>
                <w:lang w:eastAsia="zh-CN"/>
              </w:rPr>
            </w:pPr>
            <w:r>
              <w:rPr>
                <w:rFonts w:hint="eastAsia"/>
                <w:lang w:eastAsia="ko-KR"/>
              </w:rPr>
              <w:t>2</w:t>
            </w:r>
          </w:p>
        </w:tc>
        <w:tc>
          <w:tcPr>
            <w:tcW w:w="1231" w:type="dxa"/>
            <w:shd w:val="clear" w:color="auto" w:fill="auto"/>
          </w:tcPr>
          <w:p w14:paraId="74AE9759" w14:textId="77777777" w:rsidR="00B7655A" w:rsidRPr="007C048E" w:rsidRDefault="00B7655A" w:rsidP="008341F7">
            <w:pPr>
              <w:pStyle w:val="TAC"/>
              <w:rPr>
                <w:lang w:eastAsia="ko-KR"/>
              </w:rPr>
            </w:pPr>
            <w:r>
              <w:rPr>
                <w:rFonts w:hint="eastAsia"/>
                <w:lang w:eastAsia="ko-KR"/>
              </w:rPr>
              <w:t>0,2,3</w:t>
            </w:r>
          </w:p>
        </w:tc>
        <w:tc>
          <w:tcPr>
            <w:tcW w:w="1230" w:type="dxa"/>
            <w:shd w:val="clear" w:color="auto" w:fill="auto"/>
            <w:vAlign w:val="center"/>
          </w:tcPr>
          <w:p w14:paraId="68F124A5" w14:textId="77777777" w:rsidR="00B7655A" w:rsidRPr="00C16FCE" w:rsidRDefault="00B7655A" w:rsidP="008341F7">
            <w:pPr>
              <w:pStyle w:val="TAC"/>
              <w:rPr>
                <w:sz w:val="16"/>
                <w:szCs w:val="16"/>
              </w:rPr>
            </w:pPr>
          </w:p>
        </w:tc>
        <w:tc>
          <w:tcPr>
            <w:tcW w:w="1231" w:type="dxa"/>
            <w:shd w:val="clear" w:color="auto" w:fill="auto"/>
            <w:vAlign w:val="center"/>
          </w:tcPr>
          <w:p w14:paraId="0617BCC4" w14:textId="77777777" w:rsidR="00B7655A" w:rsidRPr="00C16FCE" w:rsidRDefault="00B7655A" w:rsidP="008341F7">
            <w:pPr>
              <w:pStyle w:val="TAC"/>
              <w:rPr>
                <w:sz w:val="16"/>
                <w:szCs w:val="16"/>
              </w:rPr>
            </w:pPr>
          </w:p>
        </w:tc>
        <w:tc>
          <w:tcPr>
            <w:tcW w:w="1240" w:type="dxa"/>
            <w:shd w:val="clear" w:color="auto" w:fill="auto"/>
            <w:vAlign w:val="center"/>
          </w:tcPr>
          <w:p w14:paraId="57B1511E" w14:textId="77777777" w:rsidR="00B7655A" w:rsidRPr="00C16FCE" w:rsidRDefault="00B7655A" w:rsidP="008341F7">
            <w:pPr>
              <w:pStyle w:val="TAC"/>
              <w:rPr>
                <w:sz w:val="16"/>
                <w:szCs w:val="16"/>
              </w:rPr>
            </w:pPr>
          </w:p>
        </w:tc>
      </w:tr>
      <w:tr w:rsidR="00B7655A" w:rsidRPr="00C16FCE" w14:paraId="05E246DB" w14:textId="77777777" w:rsidTr="008341F7">
        <w:trPr>
          <w:trHeight w:val="214"/>
          <w:jc w:val="center"/>
        </w:trPr>
        <w:tc>
          <w:tcPr>
            <w:tcW w:w="1231" w:type="dxa"/>
            <w:shd w:val="clear" w:color="auto" w:fill="auto"/>
          </w:tcPr>
          <w:p w14:paraId="35077B48" w14:textId="77777777" w:rsidR="00B7655A" w:rsidRPr="006F46F8" w:rsidRDefault="00B7655A" w:rsidP="008341F7">
            <w:pPr>
              <w:pStyle w:val="TAC"/>
              <w:rPr>
                <w:lang w:eastAsia="ko-KR"/>
              </w:rPr>
            </w:pPr>
            <w:r>
              <w:rPr>
                <w:rFonts w:cs="Arial" w:hint="eastAsia"/>
                <w:sz w:val="16"/>
                <w:szCs w:val="16"/>
                <w:lang w:eastAsia="ko-KR"/>
              </w:rPr>
              <w:t>4</w:t>
            </w:r>
          </w:p>
        </w:tc>
        <w:tc>
          <w:tcPr>
            <w:tcW w:w="1231" w:type="dxa"/>
            <w:shd w:val="clear" w:color="auto" w:fill="auto"/>
          </w:tcPr>
          <w:p w14:paraId="7B11504B" w14:textId="77777777" w:rsidR="00B7655A" w:rsidRPr="001A7060" w:rsidRDefault="00B7655A" w:rsidP="008341F7">
            <w:pPr>
              <w:pStyle w:val="TAC"/>
              <w:rPr>
                <w:lang w:eastAsia="ko-KR"/>
              </w:rPr>
            </w:pPr>
            <w:r>
              <w:rPr>
                <w:rFonts w:hint="eastAsia"/>
                <w:lang w:eastAsia="ko-KR"/>
              </w:rPr>
              <w:t>2</w:t>
            </w:r>
          </w:p>
        </w:tc>
        <w:tc>
          <w:tcPr>
            <w:tcW w:w="1231" w:type="dxa"/>
            <w:shd w:val="clear" w:color="auto" w:fill="auto"/>
          </w:tcPr>
          <w:p w14:paraId="624256F6" w14:textId="77777777" w:rsidR="00B7655A" w:rsidRPr="001A7060" w:rsidRDefault="00B7655A" w:rsidP="008341F7">
            <w:pPr>
              <w:pStyle w:val="TAC"/>
              <w:rPr>
                <w:lang w:eastAsia="ko-KR"/>
              </w:rPr>
            </w:pPr>
            <w:r>
              <w:rPr>
                <w:rFonts w:hint="eastAsia"/>
                <w:lang w:eastAsia="ko-KR"/>
              </w:rPr>
              <w:t>0-3</w:t>
            </w:r>
          </w:p>
        </w:tc>
        <w:tc>
          <w:tcPr>
            <w:tcW w:w="1230" w:type="dxa"/>
            <w:shd w:val="clear" w:color="auto" w:fill="auto"/>
            <w:vAlign w:val="center"/>
          </w:tcPr>
          <w:p w14:paraId="260F162D" w14:textId="77777777" w:rsidR="00B7655A" w:rsidRPr="00C16FCE" w:rsidRDefault="00B7655A" w:rsidP="008341F7">
            <w:pPr>
              <w:pStyle w:val="TAC"/>
              <w:rPr>
                <w:sz w:val="16"/>
                <w:szCs w:val="16"/>
              </w:rPr>
            </w:pPr>
          </w:p>
        </w:tc>
        <w:tc>
          <w:tcPr>
            <w:tcW w:w="1231" w:type="dxa"/>
            <w:shd w:val="clear" w:color="auto" w:fill="auto"/>
            <w:vAlign w:val="center"/>
          </w:tcPr>
          <w:p w14:paraId="2BD28B06" w14:textId="77777777" w:rsidR="00B7655A" w:rsidRPr="00C16FCE" w:rsidRDefault="00B7655A" w:rsidP="008341F7">
            <w:pPr>
              <w:pStyle w:val="TAC"/>
              <w:rPr>
                <w:sz w:val="16"/>
                <w:szCs w:val="16"/>
              </w:rPr>
            </w:pPr>
          </w:p>
        </w:tc>
        <w:tc>
          <w:tcPr>
            <w:tcW w:w="1240" w:type="dxa"/>
            <w:shd w:val="clear" w:color="auto" w:fill="auto"/>
            <w:vAlign w:val="center"/>
          </w:tcPr>
          <w:p w14:paraId="472C3461" w14:textId="77777777" w:rsidR="00B7655A" w:rsidRPr="00C16FCE" w:rsidRDefault="00B7655A" w:rsidP="008341F7">
            <w:pPr>
              <w:pStyle w:val="TAC"/>
              <w:rPr>
                <w:sz w:val="16"/>
                <w:szCs w:val="16"/>
              </w:rPr>
            </w:pPr>
          </w:p>
        </w:tc>
      </w:tr>
      <w:tr w:rsidR="00B7655A" w14:paraId="06402748" w14:textId="77777777" w:rsidTr="008341F7">
        <w:trPr>
          <w:trHeight w:val="214"/>
          <w:jc w:val="center"/>
        </w:trPr>
        <w:tc>
          <w:tcPr>
            <w:tcW w:w="1231" w:type="dxa"/>
            <w:shd w:val="clear" w:color="auto" w:fill="auto"/>
          </w:tcPr>
          <w:p w14:paraId="54C4FC53" w14:textId="77777777" w:rsidR="00B7655A" w:rsidRPr="006F46F8" w:rsidRDefault="00B7655A" w:rsidP="008341F7">
            <w:pPr>
              <w:pStyle w:val="TAC"/>
              <w:rPr>
                <w:lang w:eastAsia="ko-KR"/>
              </w:rPr>
            </w:pPr>
            <w:r>
              <w:rPr>
                <w:rFonts w:cs="Arial" w:hint="eastAsia"/>
                <w:sz w:val="16"/>
                <w:szCs w:val="16"/>
                <w:lang w:eastAsia="ko-KR"/>
              </w:rPr>
              <w:t>5</w:t>
            </w:r>
          </w:p>
        </w:tc>
        <w:tc>
          <w:tcPr>
            <w:tcW w:w="1231" w:type="dxa"/>
            <w:shd w:val="clear" w:color="auto" w:fill="auto"/>
          </w:tcPr>
          <w:p w14:paraId="2410E1E8" w14:textId="77777777" w:rsidR="00B7655A" w:rsidRPr="006F46F8" w:rsidRDefault="00B7655A" w:rsidP="008341F7">
            <w:pPr>
              <w:pStyle w:val="TAC"/>
              <w:rPr>
                <w:lang w:eastAsia="ko-KR"/>
              </w:rPr>
            </w:pPr>
            <w:r>
              <w:rPr>
                <w:rFonts w:hint="eastAsia"/>
                <w:lang w:eastAsia="ko-KR"/>
              </w:rPr>
              <w:t>3</w:t>
            </w:r>
          </w:p>
        </w:tc>
        <w:tc>
          <w:tcPr>
            <w:tcW w:w="1231" w:type="dxa"/>
            <w:shd w:val="clear" w:color="auto" w:fill="auto"/>
            <w:vAlign w:val="center"/>
          </w:tcPr>
          <w:p w14:paraId="36B74E62" w14:textId="77777777" w:rsidR="00B7655A" w:rsidRPr="00E4611F" w:rsidRDefault="00B7655A" w:rsidP="008341F7">
            <w:pPr>
              <w:pStyle w:val="TAC"/>
              <w:rPr>
                <w:lang w:eastAsia="ko-KR"/>
              </w:rPr>
            </w:pPr>
            <w:r>
              <w:rPr>
                <w:rFonts w:hint="eastAsia"/>
                <w:lang w:eastAsia="ko-KR"/>
              </w:rPr>
              <w:t>0,2</w:t>
            </w:r>
          </w:p>
        </w:tc>
        <w:tc>
          <w:tcPr>
            <w:tcW w:w="1230" w:type="dxa"/>
            <w:shd w:val="clear" w:color="auto" w:fill="auto"/>
            <w:vAlign w:val="center"/>
          </w:tcPr>
          <w:p w14:paraId="3146DBEC" w14:textId="77777777" w:rsidR="00B7655A" w:rsidRDefault="00B7655A" w:rsidP="008341F7">
            <w:pPr>
              <w:pStyle w:val="TAC"/>
              <w:rPr>
                <w:lang w:eastAsia="zh-CN"/>
              </w:rPr>
            </w:pPr>
          </w:p>
        </w:tc>
        <w:tc>
          <w:tcPr>
            <w:tcW w:w="1231" w:type="dxa"/>
            <w:shd w:val="clear" w:color="auto" w:fill="auto"/>
            <w:vAlign w:val="center"/>
          </w:tcPr>
          <w:p w14:paraId="066FA9CE" w14:textId="77777777" w:rsidR="00B7655A" w:rsidRDefault="00B7655A" w:rsidP="008341F7">
            <w:pPr>
              <w:pStyle w:val="TAC"/>
              <w:rPr>
                <w:lang w:eastAsia="zh-CN"/>
              </w:rPr>
            </w:pPr>
          </w:p>
        </w:tc>
        <w:tc>
          <w:tcPr>
            <w:tcW w:w="1240" w:type="dxa"/>
            <w:shd w:val="clear" w:color="auto" w:fill="auto"/>
            <w:vAlign w:val="center"/>
          </w:tcPr>
          <w:p w14:paraId="04D1F8BD" w14:textId="77777777" w:rsidR="00B7655A" w:rsidRDefault="00B7655A" w:rsidP="008341F7">
            <w:pPr>
              <w:pStyle w:val="TAC"/>
              <w:rPr>
                <w:lang w:eastAsia="zh-CN"/>
              </w:rPr>
            </w:pPr>
          </w:p>
        </w:tc>
      </w:tr>
      <w:tr w:rsidR="00B7655A" w14:paraId="1877DBE6" w14:textId="77777777" w:rsidTr="008341F7">
        <w:trPr>
          <w:trHeight w:val="214"/>
          <w:jc w:val="center"/>
        </w:trPr>
        <w:tc>
          <w:tcPr>
            <w:tcW w:w="1231" w:type="dxa"/>
            <w:shd w:val="clear" w:color="auto" w:fill="auto"/>
          </w:tcPr>
          <w:p w14:paraId="662FA69B" w14:textId="77777777" w:rsidR="00B7655A" w:rsidRPr="006F46F8" w:rsidRDefault="00B7655A" w:rsidP="008341F7">
            <w:pPr>
              <w:pStyle w:val="TAC"/>
              <w:rPr>
                <w:lang w:eastAsia="ko-KR"/>
              </w:rPr>
            </w:pPr>
            <w:r>
              <w:rPr>
                <w:rFonts w:cs="Arial" w:hint="eastAsia"/>
                <w:sz w:val="16"/>
                <w:szCs w:val="16"/>
                <w:lang w:eastAsia="ko-KR"/>
              </w:rPr>
              <w:t>6</w:t>
            </w:r>
          </w:p>
        </w:tc>
        <w:tc>
          <w:tcPr>
            <w:tcW w:w="1231" w:type="dxa"/>
            <w:shd w:val="clear" w:color="auto" w:fill="auto"/>
          </w:tcPr>
          <w:p w14:paraId="4D178404" w14:textId="77777777" w:rsidR="00B7655A" w:rsidRPr="006F46F8" w:rsidRDefault="00B7655A" w:rsidP="008341F7">
            <w:pPr>
              <w:pStyle w:val="TAC"/>
              <w:rPr>
                <w:lang w:eastAsia="ko-KR"/>
              </w:rPr>
            </w:pPr>
            <w:r>
              <w:rPr>
                <w:rFonts w:hint="eastAsia"/>
                <w:lang w:eastAsia="ko-KR"/>
              </w:rPr>
              <w:t>3</w:t>
            </w:r>
          </w:p>
        </w:tc>
        <w:tc>
          <w:tcPr>
            <w:tcW w:w="1231" w:type="dxa"/>
            <w:shd w:val="clear" w:color="auto" w:fill="auto"/>
            <w:vAlign w:val="center"/>
          </w:tcPr>
          <w:p w14:paraId="1A306306" w14:textId="77777777" w:rsidR="00B7655A" w:rsidRPr="007C048E" w:rsidRDefault="00B7655A" w:rsidP="008341F7">
            <w:pPr>
              <w:pStyle w:val="TAC"/>
              <w:rPr>
                <w:lang w:eastAsia="ko-KR"/>
              </w:rPr>
            </w:pPr>
            <w:r>
              <w:rPr>
                <w:rFonts w:hint="eastAsia"/>
                <w:lang w:eastAsia="ko-KR"/>
              </w:rPr>
              <w:t>1,3</w:t>
            </w:r>
          </w:p>
        </w:tc>
        <w:tc>
          <w:tcPr>
            <w:tcW w:w="1230" w:type="dxa"/>
            <w:shd w:val="clear" w:color="auto" w:fill="auto"/>
            <w:vAlign w:val="center"/>
          </w:tcPr>
          <w:p w14:paraId="4D53A14A" w14:textId="77777777" w:rsidR="00B7655A" w:rsidRDefault="00B7655A" w:rsidP="008341F7">
            <w:pPr>
              <w:pStyle w:val="TAC"/>
              <w:rPr>
                <w:lang w:eastAsia="zh-CN"/>
              </w:rPr>
            </w:pPr>
          </w:p>
        </w:tc>
        <w:tc>
          <w:tcPr>
            <w:tcW w:w="1231" w:type="dxa"/>
            <w:shd w:val="clear" w:color="auto" w:fill="auto"/>
            <w:vAlign w:val="center"/>
          </w:tcPr>
          <w:p w14:paraId="1C5F71FF" w14:textId="77777777" w:rsidR="00B7655A" w:rsidRDefault="00B7655A" w:rsidP="008341F7">
            <w:pPr>
              <w:pStyle w:val="TAC"/>
              <w:rPr>
                <w:lang w:eastAsia="zh-CN"/>
              </w:rPr>
            </w:pPr>
          </w:p>
        </w:tc>
        <w:tc>
          <w:tcPr>
            <w:tcW w:w="1240" w:type="dxa"/>
            <w:shd w:val="clear" w:color="auto" w:fill="auto"/>
            <w:vAlign w:val="center"/>
          </w:tcPr>
          <w:p w14:paraId="14A4FC83" w14:textId="77777777" w:rsidR="00B7655A" w:rsidRDefault="00B7655A" w:rsidP="008341F7">
            <w:pPr>
              <w:pStyle w:val="TAC"/>
              <w:rPr>
                <w:lang w:eastAsia="zh-CN"/>
              </w:rPr>
            </w:pPr>
          </w:p>
        </w:tc>
      </w:tr>
      <w:tr w:rsidR="00B7655A" w14:paraId="6080471B" w14:textId="77777777" w:rsidTr="008341F7">
        <w:trPr>
          <w:trHeight w:val="214"/>
          <w:jc w:val="center"/>
        </w:trPr>
        <w:tc>
          <w:tcPr>
            <w:tcW w:w="1231" w:type="dxa"/>
            <w:shd w:val="clear" w:color="auto" w:fill="auto"/>
          </w:tcPr>
          <w:p w14:paraId="493BC3C5" w14:textId="77777777" w:rsidR="00B7655A" w:rsidRDefault="00B7655A" w:rsidP="008341F7">
            <w:pPr>
              <w:pStyle w:val="TAC"/>
              <w:rPr>
                <w:lang w:eastAsia="zh-CN"/>
              </w:rPr>
            </w:pPr>
            <w:r>
              <w:rPr>
                <w:rFonts w:cs="Arial" w:hint="eastAsia"/>
                <w:sz w:val="16"/>
                <w:szCs w:val="16"/>
                <w:lang w:eastAsia="ko-KR"/>
              </w:rPr>
              <w:t>7</w:t>
            </w:r>
          </w:p>
        </w:tc>
        <w:tc>
          <w:tcPr>
            <w:tcW w:w="1231" w:type="dxa"/>
            <w:shd w:val="clear" w:color="auto" w:fill="auto"/>
          </w:tcPr>
          <w:p w14:paraId="14D245C5" w14:textId="77777777" w:rsidR="00B7655A" w:rsidRPr="006F46F8" w:rsidRDefault="00B7655A" w:rsidP="008341F7">
            <w:pPr>
              <w:pStyle w:val="TAC"/>
              <w:rPr>
                <w:lang w:eastAsia="ko-KR"/>
              </w:rPr>
            </w:pPr>
            <w:r>
              <w:rPr>
                <w:rFonts w:hint="eastAsia"/>
                <w:lang w:eastAsia="ko-KR"/>
              </w:rPr>
              <w:t>3</w:t>
            </w:r>
          </w:p>
        </w:tc>
        <w:tc>
          <w:tcPr>
            <w:tcW w:w="1231" w:type="dxa"/>
            <w:shd w:val="clear" w:color="auto" w:fill="auto"/>
            <w:vAlign w:val="center"/>
          </w:tcPr>
          <w:p w14:paraId="61CB4AF1" w14:textId="77777777" w:rsidR="00B7655A" w:rsidRPr="007C048E" w:rsidRDefault="00B7655A" w:rsidP="008341F7">
            <w:pPr>
              <w:pStyle w:val="TAC"/>
              <w:rPr>
                <w:lang w:eastAsia="ko-KR"/>
              </w:rPr>
            </w:pPr>
            <w:r>
              <w:rPr>
                <w:rFonts w:hint="eastAsia"/>
                <w:lang w:eastAsia="ko-KR"/>
              </w:rPr>
              <w:t>0,1,2</w:t>
            </w:r>
          </w:p>
        </w:tc>
        <w:tc>
          <w:tcPr>
            <w:tcW w:w="1230" w:type="dxa"/>
            <w:shd w:val="clear" w:color="auto" w:fill="auto"/>
            <w:vAlign w:val="center"/>
          </w:tcPr>
          <w:p w14:paraId="4F06D81E" w14:textId="77777777" w:rsidR="00B7655A" w:rsidRDefault="00B7655A" w:rsidP="008341F7">
            <w:pPr>
              <w:pStyle w:val="TAC"/>
              <w:rPr>
                <w:lang w:eastAsia="zh-CN"/>
              </w:rPr>
            </w:pPr>
          </w:p>
        </w:tc>
        <w:tc>
          <w:tcPr>
            <w:tcW w:w="1231" w:type="dxa"/>
            <w:shd w:val="clear" w:color="auto" w:fill="auto"/>
            <w:vAlign w:val="center"/>
          </w:tcPr>
          <w:p w14:paraId="549DC533" w14:textId="77777777" w:rsidR="00B7655A" w:rsidRDefault="00B7655A" w:rsidP="008341F7">
            <w:pPr>
              <w:pStyle w:val="TAC"/>
              <w:rPr>
                <w:lang w:eastAsia="zh-CN"/>
              </w:rPr>
            </w:pPr>
          </w:p>
        </w:tc>
        <w:tc>
          <w:tcPr>
            <w:tcW w:w="1240" w:type="dxa"/>
            <w:shd w:val="clear" w:color="auto" w:fill="auto"/>
            <w:vAlign w:val="center"/>
          </w:tcPr>
          <w:p w14:paraId="43A30840" w14:textId="77777777" w:rsidR="00B7655A" w:rsidRDefault="00B7655A" w:rsidP="008341F7">
            <w:pPr>
              <w:pStyle w:val="TAC"/>
              <w:rPr>
                <w:lang w:eastAsia="zh-CN"/>
              </w:rPr>
            </w:pPr>
          </w:p>
        </w:tc>
      </w:tr>
      <w:tr w:rsidR="00B7655A" w14:paraId="3BC377D3" w14:textId="77777777" w:rsidTr="008341F7">
        <w:trPr>
          <w:trHeight w:val="214"/>
          <w:jc w:val="center"/>
        </w:trPr>
        <w:tc>
          <w:tcPr>
            <w:tcW w:w="1231" w:type="dxa"/>
            <w:shd w:val="clear" w:color="auto" w:fill="auto"/>
          </w:tcPr>
          <w:p w14:paraId="3434B811" w14:textId="77777777" w:rsidR="00B7655A" w:rsidRPr="006F46F8" w:rsidRDefault="00B7655A" w:rsidP="008341F7">
            <w:pPr>
              <w:pStyle w:val="TAC"/>
              <w:rPr>
                <w:lang w:eastAsia="ko-KR"/>
              </w:rPr>
            </w:pPr>
            <w:r>
              <w:rPr>
                <w:rFonts w:cs="Arial" w:hint="eastAsia"/>
                <w:sz w:val="16"/>
                <w:szCs w:val="16"/>
                <w:lang w:eastAsia="ko-KR"/>
              </w:rPr>
              <w:t>8</w:t>
            </w:r>
          </w:p>
        </w:tc>
        <w:tc>
          <w:tcPr>
            <w:tcW w:w="1231" w:type="dxa"/>
            <w:shd w:val="clear" w:color="auto" w:fill="auto"/>
          </w:tcPr>
          <w:p w14:paraId="6586352C" w14:textId="77777777" w:rsidR="00B7655A" w:rsidRPr="0065243D" w:rsidRDefault="00B7655A" w:rsidP="008341F7">
            <w:pPr>
              <w:pStyle w:val="TAC"/>
              <w:rPr>
                <w:lang w:eastAsia="ko-KR"/>
              </w:rPr>
            </w:pPr>
            <w:r>
              <w:rPr>
                <w:rFonts w:hint="eastAsia"/>
                <w:lang w:eastAsia="ko-KR"/>
              </w:rPr>
              <w:t>3</w:t>
            </w:r>
          </w:p>
        </w:tc>
        <w:tc>
          <w:tcPr>
            <w:tcW w:w="1231" w:type="dxa"/>
            <w:shd w:val="clear" w:color="auto" w:fill="auto"/>
            <w:vAlign w:val="center"/>
          </w:tcPr>
          <w:p w14:paraId="68B2C062" w14:textId="77777777" w:rsidR="00B7655A" w:rsidRPr="007C048E" w:rsidRDefault="00B7655A" w:rsidP="008341F7">
            <w:pPr>
              <w:pStyle w:val="TAC"/>
              <w:rPr>
                <w:lang w:eastAsia="ko-KR"/>
              </w:rPr>
            </w:pPr>
            <w:r>
              <w:rPr>
                <w:rFonts w:hint="eastAsia"/>
                <w:lang w:eastAsia="ko-KR"/>
              </w:rPr>
              <w:t>0,2,3</w:t>
            </w:r>
          </w:p>
        </w:tc>
        <w:tc>
          <w:tcPr>
            <w:tcW w:w="1230" w:type="dxa"/>
            <w:shd w:val="clear" w:color="auto" w:fill="auto"/>
            <w:vAlign w:val="center"/>
          </w:tcPr>
          <w:p w14:paraId="2C8B62EB" w14:textId="77777777" w:rsidR="00B7655A" w:rsidRDefault="00B7655A" w:rsidP="008341F7">
            <w:pPr>
              <w:pStyle w:val="TAC"/>
              <w:rPr>
                <w:lang w:eastAsia="zh-CN"/>
              </w:rPr>
            </w:pPr>
          </w:p>
        </w:tc>
        <w:tc>
          <w:tcPr>
            <w:tcW w:w="1231" w:type="dxa"/>
            <w:shd w:val="clear" w:color="auto" w:fill="auto"/>
            <w:vAlign w:val="center"/>
          </w:tcPr>
          <w:p w14:paraId="7A5E99C0" w14:textId="77777777" w:rsidR="00B7655A" w:rsidRDefault="00B7655A" w:rsidP="008341F7">
            <w:pPr>
              <w:pStyle w:val="TAC"/>
              <w:rPr>
                <w:lang w:eastAsia="zh-CN"/>
              </w:rPr>
            </w:pPr>
          </w:p>
        </w:tc>
        <w:tc>
          <w:tcPr>
            <w:tcW w:w="1240" w:type="dxa"/>
            <w:shd w:val="clear" w:color="auto" w:fill="auto"/>
            <w:vAlign w:val="center"/>
          </w:tcPr>
          <w:p w14:paraId="1A3D466D" w14:textId="77777777" w:rsidR="00B7655A" w:rsidRDefault="00B7655A" w:rsidP="008341F7">
            <w:pPr>
              <w:pStyle w:val="TAC"/>
              <w:rPr>
                <w:lang w:eastAsia="zh-CN"/>
              </w:rPr>
            </w:pPr>
          </w:p>
        </w:tc>
      </w:tr>
      <w:tr w:rsidR="00B7655A" w14:paraId="15D49033" w14:textId="77777777" w:rsidTr="008341F7">
        <w:trPr>
          <w:trHeight w:val="214"/>
          <w:jc w:val="center"/>
        </w:trPr>
        <w:tc>
          <w:tcPr>
            <w:tcW w:w="1231" w:type="dxa"/>
            <w:shd w:val="clear" w:color="auto" w:fill="auto"/>
          </w:tcPr>
          <w:p w14:paraId="54D8A448" w14:textId="77777777" w:rsidR="00B7655A" w:rsidRPr="006F46F8" w:rsidRDefault="00B7655A" w:rsidP="008341F7">
            <w:pPr>
              <w:pStyle w:val="TAC"/>
              <w:rPr>
                <w:lang w:eastAsia="ko-KR"/>
              </w:rPr>
            </w:pPr>
            <w:r>
              <w:rPr>
                <w:rFonts w:cs="Arial" w:hint="eastAsia"/>
                <w:sz w:val="16"/>
                <w:szCs w:val="16"/>
                <w:lang w:eastAsia="ko-KR"/>
              </w:rPr>
              <w:t>9</w:t>
            </w:r>
          </w:p>
        </w:tc>
        <w:tc>
          <w:tcPr>
            <w:tcW w:w="1231" w:type="dxa"/>
            <w:shd w:val="clear" w:color="auto" w:fill="auto"/>
          </w:tcPr>
          <w:p w14:paraId="162334B4" w14:textId="77777777" w:rsidR="00B7655A" w:rsidRPr="0065243D" w:rsidRDefault="00B7655A" w:rsidP="008341F7">
            <w:pPr>
              <w:pStyle w:val="TAC"/>
              <w:rPr>
                <w:lang w:eastAsia="ko-KR"/>
              </w:rPr>
            </w:pPr>
            <w:r>
              <w:rPr>
                <w:rFonts w:hint="eastAsia"/>
                <w:lang w:eastAsia="ko-KR"/>
              </w:rPr>
              <w:t>3</w:t>
            </w:r>
          </w:p>
        </w:tc>
        <w:tc>
          <w:tcPr>
            <w:tcW w:w="1231" w:type="dxa"/>
            <w:shd w:val="clear" w:color="auto" w:fill="auto"/>
            <w:vAlign w:val="center"/>
          </w:tcPr>
          <w:p w14:paraId="5FA988FF" w14:textId="77777777" w:rsidR="00B7655A" w:rsidRPr="007C048E" w:rsidRDefault="00B7655A" w:rsidP="008341F7">
            <w:pPr>
              <w:pStyle w:val="TAC"/>
              <w:rPr>
                <w:lang w:eastAsia="ko-KR"/>
              </w:rPr>
            </w:pPr>
            <w:r>
              <w:rPr>
                <w:rFonts w:hint="eastAsia"/>
                <w:lang w:eastAsia="ko-KR"/>
              </w:rPr>
              <w:t>0-3</w:t>
            </w:r>
          </w:p>
        </w:tc>
        <w:tc>
          <w:tcPr>
            <w:tcW w:w="1230" w:type="dxa"/>
            <w:shd w:val="clear" w:color="auto" w:fill="auto"/>
            <w:vAlign w:val="center"/>
          </w:tcPr>
          <w:p w14:paraId="05F993E7" w14:textId="77777777" w:rsidR="00B7655A" w:rsidRDefault="00B7655A" w:rsidP="008341F7">
            <w:pPr>
              <w:pStyle w:val="TAC"/>
              <w:rPr>
                <w:lang w:eastAsia="zh-CN"/>
              </w:rPr>
            </w:pPr>
          </w:p>
        </w:tc>
        <w:tc>
          <w:tcPr>
            <w:tcW w:w="1231" w:type="dxa"/>
            <w:shd w:val="clear" w:color="auto" w:fill="auto"/>
            <w:vAlign w:val="center"/>
          </w:tcPr>
          <w:p w14:paraId="52ABC2A8" w14:textId="77777777" w:rsidR="00B7655A" w:rsidRDefault="00B7655A" w:rsidP="008341F7">
            <w:pPr>
              <w:pStyle w:val="TAC"/>
              <w:rPr>
                <w:lang w:eastAsia="zh-CN"/>
              </w:rPr>
            </w:pPr>
          </w:p>
        </w:tc>
        <w:tc>
          <w:tcPr>
            <w:tcW w:w="1240" w:type="dxa"/>
            <w:shd w:val="clear" w:color="auto" w:fill="auto"/>
            <w:vAlign w:val="center"/>
          </w:tcPr>
          <w:p w14:paraId="22579AA6" w14:textId="77777777" w:rsidR="00B7655A" w:rsidRDefault="00B7655A" w:rsidP="008341F7">
            <w:pPr>
              <w:pStyle w:val="TAC"/>
              <w:rPr>
                <w:lang w:eastAsia="zh-CN"/>
              </w:rPr>
            </w:pPr>
          </w:p>
        </w:tc>
      </w:tr>
      <w:tr w:rsidR="00B7655A" w14:paraId="6A7CD311" w14:textId="77777777" w:rsidTr="008341F7">
        <w:trPr>
          <w:trHeight w:val="214"/>
          <w:jc w:val="center"/>
        </w:trPr>
        <w:tc>
          <w:tcPr>
            <w:tcW w:w="1231" w:type="dxa"/>
            <w:shd w:val="clear" w:color="auto" w:fill="auto"/>
          </w:tcPr>
          <w:p w14:paraId="16ACA95B" w14:textId="77777777" w:rsidR="00B7655A" w:rsidRPr="006F46F8" w:rsidRDefault="00B7655A" w:rsidP="008341F7">
            <w:pPr>
              <w:pStyle w:val="TAC"/>
              <w:rPr>
                <w:lang w:eastAsia="ko-KR"/>
              </w:rPr>
            </w:pPr>
            <w:r>
              <w:rPr>
                <w:rFonts w:hint="eastAsia"/>
                <w:lang w:eastAsia="ko-KR"/>
              </w:rPr>
              <w:t>10-31</w:t>
            </w:r>
          </w:p>
        </w:tc>
        <w:tc>
          <w:tcPr>
            <w:tcW w:w="1231" w:type="dxa"/>
            <w:shd w:val="clear" w:color="auto" w:fill="auto"/>
          </w:tcPr>
          <w:p w14:paraId="78E9BDB4" w14:textId="77777777" w:rsidR="00B7655A" w:rsidRPr="0065243D" w:rsidRDefault="00B7655A" w:rsidP="008341F7">
            <w:pPr>
              <w:pStyle w:val="TAC"/>
              <w:rPr>
                <w:lang w:eastAsia="ko-KR"/>
              </w:rPr>
            </w:pPr>
            <w:r>
              <w:rPr>
                <w:rFonts w:hint="eastAsia"/>
                <w:lang w:eastAsia="ko-KR"/>
              </w:rPr>
              <w:t>Reserved</w:t>
            </w:r>
          </w:p>
        </w:tc>
        <w:tc>
          <w:tcPr>
            <w:tcW w:w="1231" w:type="dxa"/>
            <w:shd w:val="clear" w:color="auto" w:fill="auto"/>
            <w:vAlign w:val="center"/>
          </w:tcPr>
          <w:p w14:paraId="3A1FA4B1" w14:textId="77777777" w:rsidR="00B7655A" w:rsidRPr="002A59D6" w:rsidRDefault="00B7655A" w:rsidP="008341F7">
            <w:pPr>
              <w:pStyle w:val="TAC"/>
              <w:rPr>
                <w:lang w:eastAsia="ko-KR"/>
              </w:rPr>
            </w:pPr>
            <w:r>
              <w:rPr>
                <w:rFonts w:hint="eastAsia"/>
                <w:lang w:eastAsia="ko-KR"/>
              </w:rPr>
              <w:t>Reserved</w:t>
            </w:r>
          </w:p>
        </w:tc>
        <w:tc>
          <w:tcPr>
            <w:tcW w:w="1230" w:type="dxa"/>
            <w:shd w:val="clear" w:color="auto" w:fill="auto"/>
            <w:vAlign w:val="center"/>
          </w:tcPr>
          <w:p w14:paraId="6AFDEF58" w14:textId="77777777" w:rsidR="00B7655A" w:rsidRDefault="00B7655A" w:rsidP="008341F7">
            <w:pPr>
              <w:pStyle w:val="TAC"/>
              <w:rPr>
                <w:lang w:eastAsia="zh-CN"/>
              </w:rPr>
            </w:pPr>
          </w:p>
        </w:tc>
        <w:tc>
          <w:tcPr>
            <w:tcW w:w="1231" w:type="dxa"/>
            <w:shd w:val="clear" w:color="auto" w:fill="auto"/>
            <w:vAlign w:val="center"/>
          </w:tcPr>
          <w:p w14:paraId="2AD3E307" w14:textId="77777777" w:rsidR="00B7655A" w:rsidRDefault="00B7655A" w:rsidP="008341F7">
            <w:pPr>
              <w:pStyle w:val="TAC"/>
              <w:rPr>
                <w:lang w:eastAsia="zh-CN"/>
              </w:rPr>
            </w:pPr>
          </w:p>
        </w:tc>
        <w:tc>
          <w:tcPr>
            <w:tcW w:w="1240" w:type="dxa"/>
            <w:shd w:val="clear" w:color="auto" w:fill="auto"/>
            <w:vAlign w:val="center"/>
          </w:tcPr>
          <w:p w14:paraId="1DB9584A" w14:textId="77777777" w:rsidR="00B7655A" w:rsidRDefault="00B7655A" w:rsidP="008341F7">
            <w:pPr>
              <w:pStyle w:val="TAC"/>
              <w:rPr>
                <w:lang w:eastAsia="zh-CN"/>
              </w:rPr>
            </w:pPr>
          </w:p>
        </w:tc>
      </w:tr>
    </w:tbl>
    <w:p w14:paraId="66D1CEB9" w14:textId="19F488E5" w:rsidR="00B7655A" w:rsidRDefault="00B7655A" w:rsidP="00C71E89">
      <w:pPr>
        <w:pStyle w:val="maintext"/>
        <w:ind w:firstLine="400"/>
      </w:pPr>
    </w:p>
    <w:p w14:paraId="51F1B642" w14:textId="269E1FE2" w:rsidR="00B7655A" w:rsidRDefault="00B7655A" w:rsidP="00B7655A">
      <w:pPr>
        <w:pStyle w:val="a7"/>
        <w:keepNext/>
        <w:jc w:val="center"/>
      </w:pPr>
      <w:bookmarkStart w:id="12" w:name="_Ref4715644"/>
      <w:r>
        <w:lastRenderedPageBreak/>
        <w:t xml:space="preserve">Table </w:t>
      </w:r>
      <w:r>
        <w:fldChar w:fldCharType="begin"/>
      </w:r>
      <w:r>
        <w:instrText xml:space="preserve"> SEQ Table \* ARABIC </w:instrText>
      </w:r>
      <w:r>
        <w:fldChar w:fldCharType="separate"/>
      </w:r>
      <w:r w:rsidR="00EF5F6B">
        <w:rPr>
          <w:noProof/>
        </w:rPr>
        <w:t>8</w:t>
      </w:r>
      <w:r>
        <w:fldChar w:fldCharType="end"/>
      </w:r>
      <w:bookmarkEnd w:id="12"/>
      <w:r>
        <w:t xml:space="preserve">. </w:t>
      </w:r>
      <w:r w:rsidRPr="00B7655A">
        <w:t>DMRS indication table for antenna port(s) (1000 + DMRS port), dmrs-Type=2, maxLength=2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7655A" w14:paraId="4DDA5624" w14:textId="77777777" w:rsidTr="008341F7">
        <w:trPr>
          <w:trHeight w:val="214"/>
          <w:jc w:val="center"/>
        </w:trPr>
        <w:tc>
          <w:tcPr>
            <w:tcW w:w="4043" w:type="dxa"/>
            <w:gridSpan w:val="4"/>
            <w:tcBorders>
              <w:bottom w:val="single" w:sz="4" w:space="0" w:color="auto"/>
            </w:tcBorders>
            <w:shd w:val="clear" w:color="auto" w:fill="D9D9D9"/>
            <w:vAlign w:val="center"/>
          </w:tcPr>
          <w:p w14:paraId="56F618E2" w14:textId="77777777" w:rsidR="00B7655A" w:rsidRDefault="00B7655A" w:rsidP="008341F7">
            <w:pPr>
              <w:pStyle w:val="TAC"/>
              <w:rPr>
                <w:rFonts w:cs="Arial"/>
                <w:b/>
                <w:bCs/>
                <w:sz w:val="16"/>
                <w:szCs w:val="16"/>
                <w:lang w:eastAsia="zh-CN"/>
              </w:rPr>
            </w:pPr>
            <w:r>
              <w:rPr>
                <w:rFonts w:cs="Arial" w:hint="eastAsia"/>
                <w:b/>
                <w:bCs/>
                <w:sz w:val="16"/>
                <w:szCs w:val="16"/>
                <w:lang w:eastAsia="zh-CN"/>
              </w:rPr>
              <w:t>One codeword:</w:t>
            </w:r>
          </w:p>
          <w:p w14:paraId="3A256CB8" w14:textId="77777777" w:rsidR="00B7655A" w:rsidRPr="00C16FCE" w:rsidRDefault="00B7655A" w:rsidP="008341F7">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48C8A7C9" w14:textId="77777777" w:rsidR="00B7655A" w:rsidRDefault="00B7655A" w:rsidP="008341F7">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54D994CC" w14:textId="77777777" w:rsidR="00B7655A" w:rsidRDefault="00B7655A" w:rsidP="008341F7">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Two Codewords:</w:t>
            </w:r>
          </w:p>
          <w:p w14:paraId="3A2E3A97" w14:textId="77777777" w:rsidR="00B7655A" w:rsidRPr="00C16FCE" w:rsidRDefault="00B7655A" w:rsidP="008341F7">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1A8A7C96" w14:textId="77777777" w:rsidR="00B7655A" w:rsidRDefault="00B7655A" w:rsidP="008341F7">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B7655A" w14:paraId="1E943587" w14:textId="77777777" w:rsidTr="008341F7">
        <w:trPr>
          <w:trHeight w:val="214"/>
          <w:jc w:val="center"/>
        </w:trPr>
        <w:tc>
          <w:tcPr>
            <w:tcW w:w="0" w:type="auto"/>
            <w:shd w:val="clear" w:color="auto" w:fill="D9D9D9"/>
            <w:vAlign w:val="center"/>
          </w:tcPr>
          <w:p w14:paraId="4C278023" w14:textId="77777777" w:rsidR="00B7655A" w:rsidRDefault="00B7655A" w:rsidP="008341F7">
            <w:pPr>
              <w:pStyle w:val="TAC"/>
              <w:rPr>
                <w:lang w:eastAsia="zh-CN"/>
              </w:rPr>
            </w:pPr>
            <w:r w:rsidRPr="00E87912">
              <w:rPr>
                <w:rFonts w:cs="Arial"/>
                <w:b/>
                <w:bCs/>
                <w:sz w:val="16"/>
                <w:szCs w:val="16"/>
              </w:rPr>
              <w:t>Value</w:t>
            </w:r>
          </w:p>
        </w:tc>
        <w:tc>
          <w:tcPr>
            <w:tcW w:w="1250" w:type="dxa"/>
            <w:shd w:val="clear" w:color="auto" w:fill="D9D9D9"/>
            <w:vAlign w:val="center"/>
          </w:tcPr>
          <w:p w14:paraId="226BAF7C" w14:textId="77777777" w:rsidR="00B7655A" w:rsidRDefault="00B7655A" w:rsidP="008341F7">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1837E9B0" w14:textId="77777777" w:rsidR="00B7655A" w:rsidRDefault="00B7655A" w:rsidP="008341F7">
            <w:pPr>
              <w:pStyle w:val="TAC"/>
            </w:pPr>
            <w:r w:rsidRPr="00E87912">
              <w:rPr>
                <w:rFonts w:cs="Arial"/>
                <w:b/>
                <w:bCs/>
                <w:sz w:val="16"/>
                <w:szCs w:val="16"/>
              </w:rPr>
              <w:t>DMRS port(s)</w:t>
            </w:r>
          </w:p>
        </w:tc>
        <w:tc>
          <w:tcPr>
            <w:tcW w:w="1123" w:type="dxa"/>
            <w:shd w:val="clear" w:color="auto" w:fill="D9D9D9"/>
            <w:vAlign w:val="center"/>
          </w:tcPr>
          <w:p w14:paraId="340CBCE9" w14:textId="77777777" w:rsidR="00B7655A" w:rsidRDefault="00B7655A" w:rsidP="008341F7">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67B8046B" w14:textId="77777777" w:rsidR="00B7655A" w:rsidRDefault="00B7655A" w:rsidP="008341F7">
            <w:pPr>
              <w:pStyle w:val="TAC"/>
              <w:rPr>
                <w:lang w:eastAsia="zh-CN"/>
              </w:rPr>
            </w:pPr>
            <w:r w:rsidRPr="00E87912">
              <w:rPr>
                <w:rFonts w:cs="Arial"/>
                <w:b/>
                <w:bCs/>
                <w:sz w:val="16"/>
                <w:szCs w:val="16"/>
              </w:rPr>
              <w:t>Value</w:t>
            </w:r>
          </w:p>
        </w:tc>
        <w:tc>
          <w:tcPr>
            <w:tcW w:w="1187" w:type="dxa"/>
            <w:shd w:val="clear" w:color="auto" w:fill="D9D9D9"/>
            <w:vAlign w:val="center"/>
          </w:tcPr>
          <w:p w14:paraId="198E6B8B" w14:textId="77777777" w:rsidR="00B7655A" w:rsidRDefault="00B7655A" w:rsidP="008341F7">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07C071D7" w14:textId="77777777" w:rsidR="00B7655A" w:rsidRDefault="00B7655A" w:rsidP="008341F7">
            <w:pPr>
              <w:pStyle w:val="TAC"/>
            </w:pPr>
            <w:r w:rsidRPr="00E87912">
              <w:rPr>
                <w:rFonts w:cs="Arial"/>
                <w:b/>
                <w:bCs/>
                <w:sz w:val="16"/>
                <w:szCs w:val="16"/>
              </w:rPr>
              <w:t>DMRS port(s)</w:t>
            </w:r>
          </w:p>
        </w:tc>
        <w:tc>
          <w:tcPr>
            <w:tcW w:w="1343" w:type="dxa"/>
            <w:shd w:val="clear" w:color="auto" w:fill="D9D9D9"/>
            <w:vAlign w:val="center"/>
          </w:tcPr>
          <w:p w14:paraId="7CDBFD60" w14:textId="77777777" w:rsidR="00B7655A" w:rsidRDefault="00B7655A" w:rsidP="008341F7">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B7655A" w14:paraId="78DC9ACE" w14:textId="77777777" w:rsidTr="008341F7">
        <w:trPr>
          <w:trHeight w:val="214"/>
          <w:jc w:val="center"/>
        </w:trPr>
        <w:tc>
          <w:tcPr>
            <w:tcW w:w="0" w:type="auto"/>
            <w:shd w:val="clear" w:color="auto" w:fill="auto"/>
            <w:vAlign w:val="center"/>
          </w:tcPr>
          <w:p w14:paraId="36D63404" w14:textId="77777777" w:rsidR="00B7655A" w:rsidRDefault="00B7655A" w:rsidP="008341F7">
            <w:pPr>
              <w:pStyle w:val="TAC"/>
              <w:rPr>
                <w:lang w:eastAsia="zh-CN"/>
              </w:rPr>
            </w:pPr>
            <w:r w:rsidRPr="00100540">
              <w:rPr>
                <w:rFonts w:cs="Arial"/>
                <w:sz w:val="16"/>
                <w:szCs w:val="16"/>
              </w:rPr>
              <w:t>0</w:t>
            </w:r>
          </w:p>
        </w:tc>
        <w:tc>
          <w:tcPr>
            <w:tcW w:w="1250" w:type="dxa"/>
            <w:shd w:val="clear" w:color="auto" w:fill="auto"/>
          </w:tcPr>
          <w:p w14:paraId="52964B3A" w14:textId="77777777" w:rsidR="00B7655A" w:rsidRDefault="00B7655A" w:rsidP="008341F7">
            <w:pPr>
              <w:pStyle w:val="TAC"/>
            </w:pPr>
            <w:r w:rsidRPr="002C76C2">
              <w:rPr>
                <w:rFonts w:cs="Arial"/>
                <w:sz w:val="16"/>
                <w:szCs w:val="16"/>
              </w:rPr>
              <w:t>2</w:t>
            </w:r>
          </w:p>
        </w:tc>
        <w:tc>
          <w:tcPr>
            <w:tcW w:w="1027" w:type="dxa"/>
            <w:shd w:val="clear" w:color="auto" w:fill="auto"/>
          </w:tcPr>
          <w:p w14:paraId="6AD0DEBD" w14:textId="77777777" w:rsidR="00B7655A" w:rsidRPr="007C048E" w:rsidRDefault="00B7655A" w:rsidP="008341F7">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123" w:type="dxa"/>
            <w:shd w:val="clear" w:color="auto" w:fill="auto"/>
            <w:vAlign w:val="center"/>
          </w:tcPr>
          <w:p w14:paraId="69FDDD5D" w14:textId="77777777" w:rsidR="00B7655A" w:rsidRDefault="00B7655A" w:rsidP="008341F7">
            <w:pPr>
              <w:pStyle w:val="TAC"/>
            </w:pPr>
            <w:r w:rsidRPr="00100540">
              <w:rPr>
                <w:rFonts w:cs="Arial"/>
                <w:sz w:val="16"/>
                <w:szCs w:val="16"/>
              </w:rPr>
              <w:t>1</w:t>
            </w:r>
          </w:p>
        </w:tc>
        <w:tc>
          <w:tcPr>
            <w:tcW w:w="694" w:type="dxa"/>
            <w:shd w:val="clear" w:color="auto" w:fill="auto"/>
            <w:vAlign w:val="center"/>
          </w:tcPr>
          <w:p w14:paraId="4B22176B" w14:textId="77777777" w:rsidR="00B7655A" w:rsidRDefault="00B7655A" w:rsidP="008341F7">
            <w:pPr>
              <w:pStyle w:val="TAC"/>
              <w:rPr>
                <w:lang w:eastAsia="zh-CN"/>
              </w:rPr>
            </w:pPr>
            <w:r w:rsidRPr="00100540">
              <w:rPr>
                <w:rFonts w:cs="Arial"/>
                <w:sz w:val="16"/>
                <w:szCs w:val="16"/>
              </w:rPr>
              <w:t>0</w:t>
            </w:r>
          </w:p>
        </w:tc>
        <w:tc>
          <w:tcPr>
            <w:tcW w:w="1187" w:type="dxa"/>
            <w:shd w:val="clear" w:color="auto" w:fill="auto"/>
            <w:vAlign w:val="center"/>
          </w:tcPr>
          <w:p w14:paraId="75E94D84" w14:textId="77777777" w:rsidR="00B7655A" w:rsidRPr="00C16FCE" w:rsidRDefault="00B7655A" w:rsidP="008341F7">
            <w:pPr>
              <w:pStyle w:val="TAC"/>
            </w:pPr>
            <w:r w:rsidRPr="00100540">
              <w:rPr>
                <w:rFonts w:cs="Arial"/>
                <w:sz w:val="16"/>
                <w:szCs w:val="16"/>
              </w:rPr>
              <w:t>3</w:t>
            </w:r>
          </w:p>
        </w:tc>
        <w:tc>
          <w:tcPr>
            <w:tcW w:w="1410" w:type="dxa"/>
            <w:shd w:val="clear" w:color="auto" w:fill="auto"/>
            <w:vAlign w:val="center"/>
          </w:tcPr>
          <w:p w14:paraId="124FC581" w14:textId="77777777" w:rsidR="00B7655A" w:rsidRDefault="00B7655A" w:rsidP="008341F7">
            <w:pPr>
              <w:pStyle w:val="TAC"/>
            </w:pPr>
            <w:r w:rsidRPr="00100540">
              <w:rPr>
                <w:rFonts w:cs="Arial"/>
                <w:sz w:val="16"/>
                <w:szCs w:val="16"/>
              </w:rPr>
              <w:t>0-4</w:t>
            </w:r>
          </w:p>
        </w:tc>
        <w:tc>
          <w:tcPr>
            <w:tcW w:w="1343" w:type="dxa"/>
            <w:shd w:val="clear" w:color="auto" w:fill="auto"/>
            <w:vAlign w:val="center"/>
          </w:tcPr>
          <w:p w14:paraId="1958A5C8" w14:textId="77777777" w:rsidR="00B7655A" w:rsidRDefault="00B7655A" w:rsidP="008341F7">
            <w:pPr>
              <w:pStyle w:val="TAC"/>
              <w:rPr>
                <w:lang w:eastAsia="zh-CN"/>
              </w:rPr>
            </w:pPr>
            <w:r w:rsidRPr="00100540">
              <w:rPr>
                <w:rFonts w:cs="Arial"/>
                <w:sz w:val="16"/>
                <w:szCs w:val="16"/>
              </w:rPr>
              <w:t>1</w:t>
            </w:r>
          </w:p>
        </w:tc>
      </w:tr>
      <w:tr w:rsidR="00B7655A" w14:paraId="3CD1925B" w14:textId="77777777" w:rsidTr="008341F7">
        <w:trPr>
          <w:trHeight w:val="214"/>
          <w:jc w:val="center"/>
        </w:trPr>
        <w:tc>
          <w:tcPr>
            <w:tcW w:w="0" w:type="auto"/>
            <w:shd w:val="clear" w:color="auto" w:fill="auto"/>
            <w:vAlign w:val="center"/>
          </w:tcPr>
          <w:p w14:paraId="422BD708" w14:textId="77777777" w:rsidR="00B7655A" w:rsidRDefault="00B7655A" w:rsidP="008341F7">
            <w:pPr>
              <w:pStyle w:val="TAC"/>
              <w:rPr>
                <w:lang w:eastAsia="zh-CN"/>
              </w:rPr>
            </w:pPr>
            <w:r w:rsidRPr="00100540">
              <w:rPr>
                <w:rFonts w:cs="Arial"/>
                <w:sz w:val="16"/>
                <w:szCs w:val="16"/>
              </w:rPr>
              <w:t>1</w:t>
            </w:r>
          </w:p>
        </w:tc>
        <w:tc>
          <w:tcPr>
            <w:tcW w:w="1250" w:type="dxa"/>
            <w:shd w:val="clear" w:color="auto" w:fill="auto"/>
          </w:tcPr>
          <w:p w14:paraId="26E53409" w14:textId="77777777" w:rsidR="00B7655A" w:rsidRPr="000F66EB" w:rsidRDefault="00B7655A" w:rsidP="008341F7">
            <w:pPr>
              <w:pStyle w:val="TAC"/>
              <w:rPr>
                <w:lang w:eastAsia="zh-CN"/>
              </w:rPr>
            </w:pPr>
            <w:r w:rsidRPr="002C76C2">
              <w:rPr>
                <w:rFonts w:cs="Arial"/>
                <w:sz w:val="16"/>
                <w:szCs w:val="16"/>
              </w:rPr>
              <w:t>2</w:t>
            </w:r>
          </w:p>
        </w:tc>
        <w:tc>
          <w:tcPr>
            <w:tcW w:w="1027" w:type="dxa"/>
            <w:shd w:val="clear" w:color="auto" w:fill="auto"/>
          </w:tcPr>
          <w:p w14:paraId="420A06D9" w14:textId="77777777" w:rsidR="00B7655A" w:rsidRDefault="00B7655A" w:rsidP="008341F7">
            <w:pPr>
              <w:pStyle w:val="TAC"/>
            </w:pPr>
            <w:r>
              <w:rPr>
                <w:rFonts w:cs="Arial" w:hint="eastAsia"/>
                <w:sz w:val="16"/>
                <w:szCs w:val="16"/>
                <w:lang w:eastAsia="ko-KR"/>
              </w:rPr>
              <w:t>1,3</w:t>
            </w:r>
          </w:p>
        </w:tc>
        <w:tc>
          <w:tcPr>
            <w:tcW w:w="1123" w:type="dxa"/>
            <w:shd w:val="clear" w:color="auto" w:fill="auto"/>
            <w:vAlign w:val="center"/>
          </w:tcPr>
          <w:p w14:paraId="15B59AE9" w14:textId="77777777" w:rsidR="00B7655A" w:rsidRDefault="00B7655A" w:rsidP="008341F7">
            <w:pPr>
              <w:pStyle w:val="TAC"/>
              <w:rPr>
                <w:lang w:eastAsia="zh-CN"/>
              </w:rPr>
            </w:pPr>
            <w:r w:rsidRPr="00100540">
              <w:rPr>
                <w:rFonts w:cs="Arial"/>
                <w:sz w:val="16"/>
                <w:szCs w:val="16"/>
              </w:rPr>
              <w:t>1</w:t>
            </w:r>
          </w:p>
        </w:tc>
        <w:tc>
          <w:tcPr>
            <w:tcW w:w="694" w:type="dxa"/>
            <w:shd w:val="clear" w:color="auto" w:fill="auto"/>
            <w:vAlign w:val="center"/>
          </w:tcPr>
          <w:p w14:paraId="73049B95" w14:textId="77777777" w:rsidR="00B7655A" w:rsidRDefault="00B7655A" w:rsidP="008341F7">
            <w:pPr>
              <w:pStyle w:val="TAC"/>
              <w:rPr>
                <w:lang w:eastAsia="zh-CN"/>
              </w:rPr>
            </w:pPr>
            <w:r w:rsidRPr="00100540">
              <w:rPr>
                <w:rFonts w:cs="Arial"/>
                <w:sz w:val="16"/>
                <w:szCs w:val="16"/>
              </w:rPr>
              <w:t>1</w:t>
            </w:r>
          </w:p>
        </w:tc>
        <w:tc>
          <w:tcPr>
            <w:tcW w:w="1187" w:type="dxa"/>
            <w:shd w:val="clear" w:color="auto" w:fill="auto"/>
            <w:vAlign w:val="center"/>
          </w:tcPr>
          <w:p w14:paraId="12D19326" w14:textId="77777777" w:rsidR="00B7655A" w:rsidRDefault="00B7655A" w:rsidP="008341F7">
            <w:pPr>
              <w:pStyle w:val="TAC"/>
              <w:rPr>
                <w:lang w:eastAsia="zh-CN"/>
              </w:rPr>
            </w:pPr>
            <w:r w:rsidRPr="00100540">
              <w:rPr>
                <w:rFonts w:cs="Arial"/>
                <w:sz w:val="16"/>
                <w:szCs w:val="16"/>
              </w:rPr>
              <w:t>3</w:t>
            </w:r>
          </w:p>
        </w:tc>
        <w:tc>
          <w:tcPr>
            <w:tcW w:w="1410" w:type="dxa"/>
            <w:shd w:val="clear" w:color="auto" w:fill="auto"/>
            <w:vAlign w:val="center"/>
          </w:tcPr>
          <w:p w14:paraId="0D06E190" w14:textId="77777777" w:rsidR="00B7655A" w:rsidRDefault="00B7655A" w:rsidP="008341F7">
            <w:pPr>
              <w:pStyle w:val="TAC"/>
              <w:rPr>
                <w:lang w:eastAsia="zh-CN"/>
              </w:rPr>
            </w:pPr>
            <w:r w:rsidRPr="00100540">
              <w:rPr>
                <w:rFonts w:cs="Arial"/>
                <w:sz w:val="16"/>
                <w:szCs w:val="16"/>
              </w:rPr>
              <w:t>0-5</w:t>
            </w:r>
          </w:p>
        </w:tc>
        <w:tc>
          <w:tcPr>
            <w:tcW w:w="1343" w:type="dxa"/>
            <w:shd w:val="clear" w:color="auto" w:fill="auto"/>
            <w:vAlign w:val="center"/>
          </w:tcPr>
          <w:p w14:paraId="5C081319" w14:textId="77777777" w:rsidR="00B7655A" w:rsidRDefault="00B7655A" w:rsidP="008341F7">
            <w:pPr>
              <w:pStyle w:val="TAC"/>
              <w:rPr>
                <w:lang w:eastAsia="zh-CN"/>
              </w:rPr>
            </w:pPr>
            <w:r w:rsidRPr="00100540">
              <w:rPr>
                <w:rFonts w:cs="Arial"/>
                <w:sz w:val="16"/>
                <w:szCs w:val="16"/>
              </w:rPr>
              <w:t>1</w:t>
            </w:r>
          </w:p>
        </w:tc>
      </w:tr>
      <w:tr w:rsidR="00B7655A" w14:paraId="23FED1C1" w14:textId="77777777" w:rsidTr="008341F7">
        <w:trPr>
          <w:trHeight w:val="214"/>
          <w:jc w:val="center"/>
        </w:trPr>
        <w:tc>
          <w:tcPr>
            <w:tcW w:w="0" w:type="auto"/>
            <w:shd w:val="clear" w:color="auto" w:fill="auto"/>
            <w:vAlign w:val="center"/>
          </w:tcPr>
          <w:p w14:paraId="4EE87297" w14:textId="77777777" w:rsidR="00B7655A" w:rsidRDefault="00B7655A" w:rsidP="008341F7">
            <w:pPr>
              <w:pStyle w:val="TAC"/>
              <w:rPr>
                <w:lang w:eastAsia="zh-CN"/>
              </w:rPr>
            </w:pPr>
            <w:r w:rsidRPr="00100540">
              <w:rPr>
                <w:rFonts w:cs="Arial"/>
                <w:sz w:val="16"/>
                <w:szCs w:val="16"/>
              </w:rPr>
              <w:t>2</w:t>
            </w:r>
          </w:p>
        </w:tc>
        <w:tc>
          <w:tcPr>
            <w:tcW w:w="1250" w:type="dxa"/>
            <w:shd w:val="clear" w:color="auto" w:fill="auto"/>
          </w:tcPr>
          <w:p w14:paraId="4680FA46" w14:textId="77777777" w:rsidR="00B7655A" w:rsidRDefault="00B7655A" w:rsidP="008341F7">
            <w:pPr>
              <w:pStyle w:val="TAC"/>
              <w:rPr>
                <w:lang w:eastAsia="zh-CN"/>
              </w:rPr>
            </w:pPr>
            <w:r>
              <w:rPr>
                <w:rFonts w:hint="eastAsia"/>
                <w:lang w:eastAsia="ko-KR"/>
              </w:rPr>
              <w:t>2</w:t>
            </w:r>
          </w:p>
        </w:tc>
        <w:tc>
          <w:tcPr>
            <w:tcW w:w="1027" w:type="dxa"/>
            <w:shd w:val="clear" w:color="auto" w:fill="auto"/>
          </w:tcPr>
          <w:p w14:paraId="5D0E2D17" w14:textId="77777777" w:rsidR="00B7655A" w:rsidRPr="007C048E" w:rsidRDefault="00B7655A" w:rsidP="008341F7">
            <w:pPr>
              <w:pStyle w:val="TAC"/>
              <w:rPr>
                <w:lang w:eastAsia="ko-KR"/>
              </w:rPr>
            </w:pPr>
            <w:r>
              <w:rPr>
                <w:rFonts w:hint="eastAsia"/>
                <w:lang w:eastAsia="ko-KR"/>
              </w:rPr>
              <w:t>0,1,2</w:t>
            </w:r>
          </w:p>
        </w:tc>
        <w:tc>
          <w:tcPr>
            <w:tcW w:w="1123" w:type="dxa"/>
            <w:shd w:val="clear" w:color="auto" w:fill="auto"/>
            <w:vAlign w:val="center"/>
          </w:tcPr>
          <w:p w14:paraId="03E4A726" w14:textId="77777777" w:rsidR="00B7655A" w:rsidRDefault="00B7655A" w:rsidP="008341F7">
            <w:pPr>
              <w:pStyle w:val="TAC"/>
            </w:pPr>
            <w:r w:rsidRPr="00100540">
              <w:rPr>
                <w:rFonts w:cs="Arial"/>
                <w:sz w:val="16"/>
                <w:szCs w:val="16"/>
              </w:rPr>
              <w:t>1</w:t>
            </w:r>
          </w:p>
        </w:tc>
        <w:tc>
          <w:tcPr>
            <w:tcW w:w="694" w:type="dxa"/>
            <w:shd w:val="clear" w:color="auto" w:fill="auto"/>
            <w:vAlign w:val="center"/>
          </w:tcPr>
          <w:p w14:paraId="75ECFD78" w14:textId="77777777" w:rsidR="00B7655A" w:rsidRDefault="00B7655A" w:rsidP="008341F7">
            <w:pPr>
              <w:pStyle w:val="TAC"/>
              <w:rPr>
                <w:lang w:eastAsia="zh-CN"/>
              </w:rPr>
            </w:pPr>
            <w:r w:rsidRPr="00100540">
              <w:rPr>
                <w:rFonts w:cs="Arial" w:hint="eastAsia"/>
                <w:sz w:val="16"/>
                <w:szCs w:val="16"/>
              </w:rPr>
              <w:t>2</w:t>
            </w:r>
          </w:p>
        </w:tc>
        <w:tc>
          <w:tcPr>
            <w:tcW w:w="1187" w:type="dxa"/>
            <w:shd w:val="clear" w:color="auto" w:fill="auto"/>
            <w:vAlign w:val="center"/>
          </w:tcPr>
          <w:p w14:paraId="1FC4EC4B" w14:textId="77777777" w:rsidR="00B7655A" w:rsidRDefault="00B7655A" w:rsidP="008341F7">
            <w:pPr>
              <w:pStyle w:val="TAC"/>
            </w:pPr>
            <w:r w:rsidRPr="00100540">
              <w:rPr>
                <w:rFonts w:cs="Arial"/>
                <w:sz w:val="16"/>
                <w:szCs w:val="16"/>
              </w:rPr>
              <w:t>2</w:t>
            </w:r>
          </w:p>
        </w:tc>
        <w:tc>
          <w:tcPr>
            <w:tcW w:w="1410" w:type="dxa"/>
            <w:shd w:val="clear" w:color="auto" w:fill="auto"/>
            <w:vAlign w:val="center"/>
          </w:tcPr>
          <w:p w14:paraId="60A9AAEC" w14:textId="77777777" w:rsidR="00B7655A" w:rsidRDefault="00B7655A" w:rsidP="008341F7">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14:paraId="680F09FB" w14:textId="77777777" w:rsidR="00B7655A" w:rsidRDefault="00B7655A" w:rsidP="008341F7">
            <w:pPr>
              <w:pStyle w:val="TAC"/>
              <w:rPr>
                <w:lang w:eastAsia="zh-CN"/>
              </w:rPr>
            </w:pPr>
            <w:r w:rsidRPr="00100540">
              <w:rPr>
                <w:rFonts w:cs="Arial"/>
                <w:sz w:val="16"/>
                <w:szCs w:val="16"/>
              </w:rPr>
              <w:t>2</w:t>
            </w:r>
          </w:p>
        </w:tc>
      </w:tr>
      <w:tr w:rsidR="00B7655A" w:rsidRPr="00C16FCE" w14:paraId="29EBD4A9" w14:textId="77777777" w:rsidTr="008341F7">
        <w:trPr>
          <w:trHeight w:val="214"/>
          <w:jc w:val="center"/>
        </w:trPr>
        <w:tc>
          <w:tcPr>
            <w:tcW w:w="0" w:type="auto"/>
            <w:shd w:val="clear" w:color="auto" w:fill="auto"/>
            <w:vAlign w:val="center"/>
          </w:tcPr>
          <w:p w14:paraId="01C19E5A" w14:textId="77777777" w:rsidR="00B7655A" w:rsidRDefault="00B7655A" w:rsidP="008341F7">
            <w:pPr>
              <w:pStyle w:val="TAC"/>
              <w:rPr>
                <w:lang w:eastAsia="zh-CN"/>
              </w:rPr>
            </w:pPr>
            <w:r w:rsidRPr="00100540">
              <w:rPr>
                <w:rFonts w:cs="Arial"/>
                <w:sz w:val="16"/>
                <w:szCs w:val="16"/>
              </w:rPr>
              <w:t>3</w:t>
            </w:r>
          </w:p>
        </w:tc>
        <w:tc>
          <w:tcPr>
            <w:tcW w:w="1250" w:type="dxa"/>
            <w:shd w:val="clear" w:color="auto" w:fill="auto"/>
          </w:tcPr>
          <w:p w14:paraId="7BE48FE0" w14:textId="77777777" w:rsidR="00B7655A" w:rsidRDefault="00B7655A" w:rsidP="008341F7">
            <w:pPr>
              <w:pStyle w:val="TAC"/>
              <w:rPr>
                <w:lang w:eastAsia="zh-CN"/>
              </w:rPr>
            </w:pPr>
            <w:r>
              <w:rPr>
                <w:rFonts w:hint="eastAsia"/>
                <w:lang w:eastAsia="ko-KR"/>
              </w:rPr>
              <w:t>2</w:t>
            </w:r>
          </w:p>
        </w:tc>
        <w:tc>
          <w:tcPr>
            <w:tcW w:w="1027" w:type="dxa"/>
            <w:shd w:val="clear" w:color="auto" w:fill="auto"/>
          </w:tcPr>
          <w:p w14:paraId="0A707287" w14:textId="77777777" w:rsidR="00B7655A" w:rsidRPr="007C048E" w:rsidRDefault="00B7655A" w:rsidP="008341F7">
            <w:pPr>
              <w:pStyle w:val="TAC"/>
              <w:rPr>
                <w:lang w:eastAsia="ko-KR"/>
              </w:rPr>
            </w:pPr>
            <w:r>
              <w:rPr>
                <w:rFonts w:hint="eastAsia"/>
                <w:lang w:eastAsia="ko-KR"/>
              </w:rPr>
              <w:t>0,2,3</w:t>
            </w:r>
          </w:p>
        </w:tc>
        <w:tc>
          <w:tcPr>
            <w:tcW w:w="1123" w:type="dxa"/>
            <w:shd w:val="clear" w:color="auto" w:fill="auto"/>
            <w:vAlign w:val="center"/>
          </w:tcPr>
          <w:p w14:paraId="16E649B0" w14:textId="77777777" w:rsidR="00B7655A" w:rsidRDefault="00B7655A" w:rsidP="008341F7">
            <w:pPr>
              <w:pStyle w:val="TAC"/>
              <w:rPr>
                <w:lang w:eastAsia="zh-CN"/>
              </w:rPr>
            </w:pPr>
            <w:r w:rsidRPr="00100540">
              <w:rPr>
                <w:rFonts w:cs="Arial"/>
                <w:sz w:val="16"/>
                <w:szCs w:val="16"/>
              </w:rPr>
              <w:t>1</w:t>
            </w:r>
          </w:p>
        </w:tc>
        <w:tc>
          <w:tcPr>
            <w:tcW w:w="694" w:type="dxa"/>
            <w:shd w:val="clear" w:color="auto" w:fill="auto"/>
            <w:vAlign w:val="center"/>
          </w:tcPr>
          <w:p w14:paraId="1BA59199" w14:textId="77777777" w:rsidR="00B7655A" w:rsidRPr="00C16FCE" w:rsidRDefault="00B7655A" w:rsidP="008341F7">
            <w:pPr>
              <w:pStyle w:val="TAC"/>
              <w:rPr>
                <w:sz w:val="16"/>
                <w:szCs w:val="16"/>
              </w:rPr>
            </w:pPr>
            <w:r w:rsidRPr="00100540">
              <w:rPr>
                <w:rFonts w:cs="Arial" w:hint="eastAsia"/>
                <w:sz w:val="16"/>
                <w:szCs w:val="16"/>
              </w:rPr>
              <w:t>3</w:t>
            </w:r>
          </w:p>
        </w:tc>
        <w:tc>
          <w:tcPr>
            <w:tcW w:w="1187" w:type="dxa"/>
            <w:shd w:val="clear" w:color="auto" w:fill="auto"/>
            <w:vAlign w:val="center"/>
          </w:tcPr>
          <w:p w14:paraId="39CF57F3" w14:textId="77777777" w:rsidR="00B7655A" w:rsidRPr="00C16FCE" w:rsidRDefault="00B7655A" w:rsidP="008341F7">
            <w:pPr>
              <w:pStyle w:val="TAC"/>
              <w:rPr>
                <w:sz w:val="16"/>
                <w:szCs w:val="16"/>
              </w:rPr>
            </w:pPr>
            <w:r w:rsidRPr="00100540">
              <w:rPr>
                <w:rFonts w:cs="Arial"/>
                <w:sz w:val="16"/>
                <w:szCs w:val="16"/>
              </w:rPr>
              <w:t>2</w:t>
            </w:r>
          </w:p>
        </w:tc>
        <w:tc>
          <w:tcPr>
            <w:tcW w:w="1410" w:type="dxa"/>
            <w:shd w:val="clear" w:color="auto" w:fill="auto"/>
            <w:vAlign w:val="center"/>
          </w:tcPr>
          <w:p w14:paraId="626DD60C" w14:textId="77777777" w:rsidR="00B7655A" w:rsidRPr="00C16FCE" w:rsidRDefault="00B7655A" w:rsidP="008341F7">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14:paraId="2AB98338" w14:textId="77777777" w:rsidR="00B7655A" w:rsidRPr="00C16FCE" w:rsidRDefault="00B7655A" w:rsidP="008341F7">
            <w:pPr>
              <w:pStyle w:val="TAC"/>
              <w:rPr>
                <w:sz w:val="16"/>
                <w:szCs w:val="16"/>
              </w:rPr>
            </w:pPr>
            <w:r w:rsidRPr="00100540">
              <w:rPr>
                <w:rFonts w:cs="Arial"/>
                <w:sz w:val="16"/>
                <w:szCs w:val="16"/>
              </w:rPr>
              <w:t>2</w:t>
            </w:r>
          </w:p>
        </w:tc>
      </w:tr>
      <w:tr w:rsidR="00B7655A" w:rsidRPr="00C16FCE" w14:paraId="351BBD4C" w14:textId="77777777" w:rsidTr="008341F7">
        <w:trPr>
          <w:trHeight w:val="214"/>
          <w:jc w:val="center"/>
        </w:trPr>
        <w:tc>
          <w:tcPr>
            <w:tcW w:w="0" w:type="auto"/>
            <w:shd w:val="clear" w:color="auto" w:fill="auto"/>
          </w:tcPr>
          <w:p w14:paraId="574A1EA6" w14:textId="77777777" w:rsidR="00B7655A" w:rsidRPr="00DA024F" w:rsidRDefault="00B7655A" w:rsidP="008341F7">
            <w:pPr>
              <w:pStyle w:val="TAC"/>
              <w:rPr>
                <w:lang w:eastAsia="ko-KR"/>
              </w:rPr>
            </w:pPr>
            <w:r>
              <w:rPr>
                <w:rFonts w:cs="Arial" w:hint="eastAsia"/>
                <w:sz w:val="16"/>
                <w:szCs w:val="16"/>
                <w:lang w:eastAsia="ko-KR"/>
              </w:rPr>
              <w:t>4</w:t>
            </w:r>
          </w:p>
        </w:tc>
        <w:tc>
          <w:tcPr>
            <w:tcW w:w="1250" w:type="dxa"/>
            <w:shd w:val="clear" w:color="auto" w:fill="auto"/>
          </w:tcPr>
          <w:p w14:paraId="5186BC8A" w14:textId="77777777" w:rsidR="00B7655A" w:rsidRPr="001A7060" w:rsidRDefault="00B7655A" w:rsidP="008341F7">
            <w:pPr>
              <w:pStyle w:val="TAC"/>
              <w:rPr>
                <w:lang w:eastAsia="ko-KR"/>
              </w:rPr>
            </w:pPr>
            <w:r>
              <w:rPr>
                <w:rFonts w:hint="eastAsia"/>
                <w:lang w:eastAsia="ko-KR"/>
              </w:rPr>
              <w:t>2</w:t>
            </w:r>
          </w:p>
        </w:tc>
        <w:tc>
          <w:tcPr>
            <w:tcW w:w="1027" w:type="dxa"/>
            <w:shd w:val="clear" w:color="auto" w:fill="auto"/>
          </w:tcPr>
          <w:p w14:paraId="38FBEC19" w14:textId="77777777" w:rsidR="00B7655A" w:rsidRPr="001A7060" w:rsidRDefault="00B7655A" w:rsidP="008341F7">
            <w:pPr>
              <w:pStyle w:val="TAC"/>
              <w:rPr>
                <w:lang w:eastAsia="ko-KR"/>
              </w:rPr>
            </w:pPr>
            <w:r>
              <w:rPr>
                <w:rFonts w:hint="eastAsia"/>
                <w:lang w:eastAsia="ko-KR"/>
              </w:rPr>
              <w:t>0-3</w:t>
            </w:r>
          </w:p>
        </w:tc>
        <w:tc>
          <w:tcPr>
            <w:tcW w:w="1123" w:type="dxa"/>
            <w:shd w:val="clear" w:color="auto" w:fill="auto"/>
            <w:vAlign w:val="center"/>
          </w:tcPr>
          <w:p w14:paraId="339D5F7D" w14:textId="77777777" w:rsidR="00B7655A" w:rsidRDefault="00B7655A" w:rsidP="008341F7">
            <w:pPr>
              <w:pStyle w:val="TAC"/>
            </w:pPr>
            <w:r w:rsidRPr="00100540">
              <w:rPr>
                <w:rFonts w:cs="Arial"/>
                <w:sz w:val="16"/>
                <w:szCs w:val="16"/>
              </w:rPr>
              <w:t>1</w:t>
            </w:r>
          </w:p>
        </w:tc>
        <w:tc>
          <w:tcPr>
            <w:tcW w:w="694" w:type="dxa"/>
            <w:shd w:val="clear" w:color="auto" w:fill="auto"/>
            <w:vAlign w:val="center"/>
          </w:tcPr>
          <w:p w14:paraId="3765012C" w14:textId="77777777" w:rsidR="00B7655A" w:rsidRPr="00C16FCE" w:rsidRDefault="00B7655A" w:rsidP="008341F7">
            <w:pPr>
              <w:pStyle w:val="TAC"/>
              <w:rPr>
                <w:sz w:val="16"/>
                <w:szCs w:val="16"/>
              </w:rPr>
            </w:pPr>
            <w:r w:rsidRPr="00100540">
              <w:rPr>
                <w:rFonts w:cs="Arial" w:hint="eastAsia"/>
                <w:sz w:val="16"/>
                <w:szCs w:val="16"/>
              </w:rPr>
              <w:t>4</w:t>
            </w:r>
          </w:p>
        </w:tc>
        <w:tc>
          <w:tcPr>
            <w:tcW w:w="1187" w:type="dxa"/>
            <w:shd w:val="clear" w:color="auto" w:fill="auto"/>
            <w:vAlign w:val="center"/>
          </w:tcPr>
          <w:p w14:paraId="38EAC8C1" w14:textId="77777777" w:rsidR="00B7655A" w:rsidRPr="00C16FCE" w:rsidRDefault="00B7655A" w:rsidP="008341F7">
            <w:pPr>
              <w:pStyle w:val="TAC"/>
              <w:rPr>
                <w:sz w:val="16"/>
                <w:szCs w:val="16"/>
              </w:rPr>
            </w:pPr>
            <w:r w:rsidRPr="00100540">
              <w:rPr>
                <w:rFonts w:cs="Arial"/>
                <w:sz w:val="16"/>
                <w:szCs w:val="16"/>
              </w:rPr>
              <w:t>2</w:t>
            </w:r>
          </w:p>
        </w:tc>
        <w:tc>
          <w:tcPr>
            <w:tcW w:w="1410" w:type="dxa"/>
            <w:shd w:val="clear" w:color="auto" w:fill="auto"/>
            <w:vAlign w:val="center"/>
          </w:tcPr>
          <w:p w14:paraId="222470CD" w14:textId="77777777" w:rsidR="00B7655A" w:rsidRPr="00C16FCE" w:rsidRDefault="00B7655A" w:rsidP="008341F7">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14:paraId="6B083665" w14:textId="77777777" w:rsidR="00B7655A" w:rsidRPr="00C16FCE" w:rsidRDefault="00B7655A" w:rsidP="008341F7">
            <w:pPr>
              <w:pStyle w:val="TAC"/>
              <w:rPr>
                <w:sz w:val="16"/>
                <w:szCs w:val="16"/>
              </w:rPr>
            </w:pPr>
            <w:r w:rsidRPr="00100540">
              <w:rPr>
                <w:rFonts w:cs="Arial"/>
                <w:sz w:val="16"/>
                <w:szCs w:val="16"/>
              </w:rPr>
              <w:t>2</w:t>
            </w:r>
          </w:p>
        </w:tc>
      </w:tr>
      <w:tr w:rsidR="00B7655A" w14:paraId="6C3D5BAC" w14:textId="77777777" w:rsidTr="008341F7">
        <w:trPr>
          <w:trHeight w:val="214"/>
          <w:jc w:val="center"/>
        </w:trPr>
        <w:tc>
          <w:tcPr>
            <w:tcW w:w="0" w:type="auto"/>
            <w:shd w:val="clear" w:color="auto" w:fill="auto"/>
          </w:tcPr>
          <w:p w14:paraId="0439E926" w14:textId="77777777" w:rsidR="00B7655A" w:rsidRPr="00DA024F" w:rsidRDefault="00B7655A" w:rsidP="008341F7">
            <w:pPr>
              <w:pStyle w:val="TAC"/>
              <w:rPr>
                <w:lang w:eastAsia="ko-KR"/>
              </w:rPr>
            </w:pPr>
            <w:r>
              <w:rPr>
                <w:rFonts w:cs="Arial" w:hint="eastAsia"/>
                <w:sz w:val="16"/>
                <w:szCs w:val="16"/>
                <w:lang w:eastAsia="ko-KR"/>
              </w:rPr>
              <w:t>5</w:t>
            </w:r>
          </w:p>
        </w:tc>
        <w:tc>
          <w:tcPr>
            <w:tcW w:w="1250" w:type="dxa"/>
            <w:shd w:val="clear" w:color="auto" w:fill="auto"/>
          </w:tcPr>
          <w:p w14:paraId="3CB216CB" w14:textId="77777777" w:rsidR="00B7655A" w:rsidRPr="006F46F8" w:rsidRDefault="00B7655A" w:rsidP="008341F7">
            <w:pPr>
              <w:pStyle w:val="TAC"/>
              <w:rPr>
                <w:lang w:eastAsia="ko-KR"/>
              </w:rPr>
            </w:pPr>
            <w:r>
              <w:rPr>
                <w:rFonts w:hint="eastAsia"/>
                <w:lang w:eastAsia="ko-KR"/>
              </w:rPr>
              <w:t>3</w:t>
            </w:r>
          </w:p>
        </w:tc>
        <w:tc>
          <w:tcPr>
            <w:tcW w:w="1027" w:type="dxa"/>
            <w:shd w:val="clear" w:color="auto" w:fill="auto"/>
            <w:vAlign w:val="center"/>
          </w:tcPr>
          <w:p w14:paraId="1721483C" w14:textId="77777777" w:rsidR="00B7655A" w:rsidRPr="00E4611F" w:rsidRDefault="00B7655A" w:rsidP="008341F7">
            <w:pPr>
              <w:pStyle w:val="TAC"/>
              <w:rPr>
                <w:lang w:eastAsia="ko-KR"/>
              </w:rPr>
            </w:pPr>
            <w:r>
              <w:rPr>
                <w:rFonts w:hint="eastAsia"/>
                <w:lang w:eastAsia="ko-KR"/>
              </w:rPr>
              <w:t>0,2</w:t>
            </w:r>
          </w:p>
        </w:tc>
        <w:tc>
          <w:tcPr>
            <w:tcW w:w="1123" w:type="dxa"/>
            <w:shd w:val="clear" w:color="auto" w:fill="auto"/>
            <w:vAlign w:val="center"/>
          </w:tcPr>
          <w:p w14:paraId="72DCDB25" w14:textId="77777777" w:rsidR="00B7655A" w:rsidRDefault="00B7655A" w:rsidP="008341F7">
            <w:pPr>
              <w:pStyle w:val="TAC"/>
              <w:rPr>
                <w:lang w:eastAsia="zh-CN"/>
              </w:rPr>
            </w:pPr>
            <w:r w:rsidRPr="00100540">
              <w:rPr>
                <w:rFonts w:cs="Arial"/>
                <w:sz w:val="16"/>
                <w:szCs w:val="16"/>
              </w:rPr>
              <w:t>1</w:t>
            </w:r>
          </w:p>
        </w:tc>
        <w:tc>
          <w:tcPr>
            <w:tcW w:w="694" w:type="dxa"/>
            <w:shd w:val="clear" w:color="auto" w:fill="auto"/>
            <w:vAlign w:val="center"/>
          </w:tcPr>
          <w:p w14:paraId="1DD000DF" w14:textId="77777777" w:rsidR="00B7655A" w:rsidRPr="004D0563" w:rsidRDefault="00B7655A" w:rsidP="008341F7">
            <w:pPr>
              <w:pStyle w:val="TAC"/>
              <w:rPr>
                <w:sz w:val="16"/>
                <w:szCs w:val="16"/>
                <w:lang w:eastAsia="zh-CN"/>
              </w:rPr>
            </w:pPr>
            <w:r w:rsidRPr="004D0563">
              <w:rPr>
                <w:rFonts w:cs="Arial" w:hint="eastAsia"/>
                <w:sz w:val="16"/>
                <w:szCs w:val="16"/>
              </w:rPr>
              <w:t>5</w:t>
            </w:r>
          </w:p>
        </w:tc>
        <w:tc>
          <w:tcPr>
            <w:tcW w:w="1187" w:type="dxa"/>
            <w:shd w:val="clear" w:color="auto" w:fill="auto"/>
            <w:vAlign w:val="center"/>
          </w:tcPr>
          <w:p w14:paraId="4FBE2A2D" w14:textId="77777777" w:rsidR="00B7655A" w:rsidRPr="004D0563" w:rsidRDefault="00B7655A" w:rsidP="008341F7">
            <w:pPr>
              <w:pStyle w:val="TAC"/>
              <w:rPr>
                <w:sz w:val="16"/>
                <w:szCs w:val="16"/>
                <w:lang w:eastAsia="zh-CN"/>
              </w:rPr>
            </w:pPr>
            <w:r w:rsidRPr="004D0563">
              <w:rPr>
                <w:rFonts w:cs="Arial"/>
                <w:sz w:val="16"/>
                <w:szCs w:val="16"/>
              </w:rPr>
              <w:t>2</w:t>
            </w:r>
          </w:p>
        </w:tc>
        <w:tc>
          <w:tcPr>
            <w:tcW w:w="1410" w:type="dxa"/>
            <w:shd w:val="clear" w:color="auto" w:fill="auto"/>
            <w:vAlign w:val="center"/>
          </w:tcPr>
          <w:p w14:paraId="4D64DEE8" w14:textId="77777777" w:rsidR="00B7655A" w:rsidRPr="004D0563" w:rsidRDefault="00B7655A" w:rsidP="008341F7">
            <w:pPr>
              <w:pStyle w:val="TAC"/>
              <w:rPr>
                <w:sz w:val="16"/>
                <w:szCs w:val="16"/>
                <w:lang w:eastAsia="zh-CN"/>
              </w:rPr>
            </w:pPr>
            <w:r w:rsidRPr="004D0563">
              <w:rPr>
                <w:rFonts w:cs="Arial"/>
                <w:sz w:val="16"/>
                <w:szCs w:val="16"/>
              </w:rPr>
              <w:t>0,1,2,3,6,7,8,9</w:t>
            </w:r>
          </w:p>
        </w:tc>
        <w:tc>
          <w:tcPr>
            <w:tcW w:w="1343" w:type="dxa"/>
            <w:shd w:val="clear" w:color="auto" w:fill="auto"/>
            <w:vAlign w:val="center"/>
          </w:tcPr>
          <w:p w14:paraId="31C84CF7" w14:textId="77777777" w:rsidR="00B7655A" w:rsidRPr="004D0563" w:rsidRDefault="00B7655A" w:rsidP="008341F7">
            <w:pPr>
              <w:pStyle w:val="TAC"/>
              <w:rPr>
                <w:sz w:val="16"/>
                <w:szCs w:val="16"/>
                <w:lang w:eastAsia="zh-CN"/>
              </w:rPr>
            </w:pPr>
            <w:r w:rsidRPr="004D0563">
              <w:rPr>
                <w:rFonts w:cs="Arial"/>
                <w:sz w:val="16"/>
                <w:szCs w:val="16"/>
              </w:rPr>
              <w:t>2</w:t>
            </w:r>
          </w:p>
        </w:tc>
      </w:tr>
      <w:tr w:rsidR="00B7655A" w14:paraId="58935C33" w14:textId="77777777" w:rsidTr="008341F7">
        <w:trPr>
          <w:trHeight w:val="214"/>
          <w:jc w:val="center"/>
        </w:trPr>
        <w:tc>
          <w:tcPr>
            <w:tcW w:w="0" w:type="auto"/>
            <w:shd w:val="clear" w:color="auto" w:fill="auto"/>
          </w:tcPr>
          <w:p w14:paraId="08F2BB51" w14:textId="77777777" w:rsidR="00B7655A" w:rsidRPr="00DA024F" w:rsidRDefault="00B7655A" w:rsidP="008341F7">
            <w:pPr>
              <w:pStyle w:val="TAC"/>
              <w:rPr>
                <w:lang w:eastAsia="ko-KR"/>
              </w:rPr>
            </w:pPr>
            <w:r>
              <w:rPr>
                <w:rFonts w:cs="Arial" w:hint="eastAsia"/>
                <w:sz w:val="16"/>
                <w:szCs w:val="16"/>
                <w:lang w:eastAsia="ko-KR"/>
              </w:rPr>
              <w:t>6</w:t>
            </w:r>
          </w:p>
        </w:tc>
        <w:tc>
          <w:tcPr>
            <w:tcW w:w="1250" w:type="dxa"/>
            <w:shd w:val="clear" w:color="auto" w:fill="auto"/>
          </w:tcPr>
          <w:p w14:paraId="6308C035" w14:textId="77777777" w:rsidR="00B7655A" w:rsidRPr="006F46F8" w:rsidRDefault="00B7655A" w:rsidP="008341F7">
            <w:pPr>
              <w:pStyle w:val="TAC"/>
              <w:rPr>
                <w:lang w:eastAsia="ko-KR"/>
              </w:rPr>
            </w:pPr>
            <w:r>
              <w:rPr>
                <w:rFonts w:hint="eastAsia"/>
                <w:lang w:eastAsia="ko-KR"/>
              </w:rPr>
              <w:t>3</w:t>
            </w:r>
          </w:p>
        </w:tc>
        <w:tc>
          <w:tcPr>
            <w:tcW w:w="1027" w:type="dxa"/>
            <w:shd w:val="clear" w:color="auto" w:fill="auto"/>
            <w:vAlign w:val="center"/>
          </w:tcPr>
          <w:p w14:paraId="61C28A6B" w14:textId="77777777" w:rsidR="00B7655A" w:rsidRPr="007C048E" w:rsidRDefault="00B7655A" w:rsidP="008341F7">
            <w:pPr>
              <w:pStyle w:val="TAC"/>
              <w:rPr>
                <w:lang w:eastAsia="ko-KR"/>
              </w:rPr>
            </w:pPr>
            <w:r>
              <w:rPr>
                <w:rFonts w:hint="eastAsia"/>
                <w:lang w:eastAsia="ko-KR"/>
              </w:rPr>
              <w:t>1,3</w:t>
            </w:r>
          </w:p>
        </w:tc>
        <w:tc>
          <w:tcPr>
            <w:tcW w:w="1123" w:type="dxa"/>
            <w:shd w:val="clear" w:color="auto" w:fill="auto"/>
            <w:vAlign w:val="center"/>
          </w:tcPr>
          <w:p w14:paraId="7F450A8D" w14:textId="77777777" w:rsidR="00B7655A" w:rsidRDefault="00B7655A" w:rsidP="008341F7">
            <w:pPr>
              <w:pStyle w:val="TAC"/>
            </w:pPr>
            <w:r w:rsidRPr="00100540">
              <w:rPr>
                <w:rFonts w:cs="Arial"/>
                <w:sz w:val="16"/>
                <w:szCs w:val="16"/>
              </w:rPr>
              <w:t>1</w:t>
            </w:r>
          </w:p>
        </w:tc>
        <w:tc>
          <w:tcPr>
            <w:tcW w:w="694" w:type="dxa"/>
            <w:shd w:val="clear" w:color="auto" w:fill="auto"/>
            <w:vAlign w:val="center"/>
          </w:tcPr>
          <w:p w14:paraId="16B2C1B4" w14:textId="77777777" w:rsidR="00B7655A" w:rsidRPr="004D0563" w:rsidRDefault="00B7655A" w:rsidP="008341F7">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62BDE13E" w14:textId="77777777" w:rsidR="00B7655A" w:rsidRPr="004D0563" w:rsidRDefault="00B7655A" w:rsidP="008341F7">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2976F2F9" w14:textId="77777777" w:rsidR="00B7655A" w:rsidRPr="004D0563" w:rsidRDefault="00B7655A" w:rsidP="008341F7">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53540011" w14:textId="77777777" w:rsidR="00B7655A" w:rsidRPr="004D0563" w:rsidRDefault="00B7655A" w:rsidP="008341F7">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B7655A" w14:paraId="19088F26" w14:textId="77777777" w:rsidTr="008341F7">
        <w:trPr>
          <w:trHeight w:val="214"/>
          <w:jc w:val="center"/>
        </w:trPr>
        <w:tc>
          <w:tcPr>
            <w:tcW w:w="0" w:type="auto"/>
            <w:shd w:val="clear" w:color="auto" w:fill="auto"/>
          </w:tcPr>
          <w:p w14:paraId="2844EA12" w14:textId="77777777" w:rsidR="00B7655A" w:rsidRPr="00DA024F" w:rsidRDefault="00B7655A" w:rsidP="008341F7">
            <w:pPr>
              <w:pStyle w:val="TAC"/>
              <w:rPr>
                <w:lang w:eastAsia="ko-KR"/>
              </w:rPr>
            </w:pPr>
            <w:r>
              <w:rPr>
                <w:rFonts w:cs="Arial" w:hint="eastAsia"/>
                <w:sz w:val="16"/>
                <w:szCs w:val="16"/>
                <w:lang w:eastAsia="ko-KR"/>
              </w:rPr>
              <w:t>7</w:t>
            </w:r>
          </w:p>
        </w:tc>
        <w:tc>
          <w:tcPr>
            <w:tcW w:w="1250" w:type="dxa"/>
            <w:shd w:val="clear" w:color="auto" w:fill="auto"/>
          </w:tcPr>
          <w:p w14:paraId="76D46A56" w14:textId="77777777" w:rsidR="00B7655A" w:rsidRPr="006F46F8" w:rsidRDefault="00B7655A" w:rsidP="008341F7">
            <w:pPr>
              <w:pStyle w:val="TAC"/>
              <w:rPr>
                <w:lang w:eastAsia="ko-KR"/>
              </w:rPr>
            </w:pPr>
            <w:r>
              <w:rPr>
                <w:rFonts w:hint="eastAsia"/>
                <w:lang w:eastAsia="ko-KR"/>
              </w:rPr>
              <w:t>3</w:t>
            </w:r>
          </w:p>
        </w:tc>
        <w:tc>
          <w:tcPr>
            <w:tcW w:w="1027" w:type="dxa"/>
            <w:shd w:val="clear" w:color="auto" w:fill="auto"/>
            <w:vAlign w:val="center"/>
          </w:tcPr>
          <w:p w14:paraId="4E004F1E" w14:textId="77777777" w:rsidR="00B7655A" w:rsidRPr="007C048E" w:rsidRDefault="00B7655A" w:rsidP="008341F7">
            <w:pPr>
              <w:pStyle w:val="TAC"/>
              <w:rPr>
                <w:lang w:eastAsia="ko-KR"/>
              </w:rPr>
            </w:pPr>
            <w:r>
              <w:rPr>
                <w:rFonts w:hint="eastAsia"/>
                <w:lang w:eastAsia="ko-KR"/>
              </w:rPr>
              <w:t>0,1,2</w:t>
            </w:r>
          </w:p>
        </w:tc>
        <w:tc>
          <w:tcPr>
            <w:tcW w:w="1123" w:type="dxa"/>
            <w:shd w:val="clear" w:color="auto" w:fill="auto"/>
            <w:vAlign w:val="center"/>
          </w:tcPr>
          <w:p w14:paraId="7CE7FEB2" w14:textId="77777777" w:rsidR="00B7655A" w:rsidRDefault="00B7655A" w:rsidP="008341F7">
            <w:pPr>
              <w:pStyle w:val="TAC"/>
              <w:rPr>
                <w:lang w:eastAsia="zh-CN"/>
              </w:rPr>
            </w:pPr>
            <w:r w:rsidRPr="00100540">
              <w:rPr>
                <w:rFonts w:cs="Arial"/>
                <w:sz w:val="16"/>
                <w:szCs w:val="16"/>
              </w:rPr>
              <w:t>1</w:t>
            </w:r>
          </w:p>
        </w:tc>
        <w:tc>
          <w:tcPr>
            <w:tcW w:w="694" w:type="dxa"/>
            <w:shd w:val="clear" w:color="auto" w:fill="auto"/>
            <w:vAlign w:val="center"/>
          </w:tcPr>
          <w:p w14:paraId="6B22F9D5" w14:textId="77777777" w:rsidR="00B7655A" w:rsidRDefault="00B7655A" w:rsidP="008341F7">
            <w:pPr>
              <w:pStyle w:val="TAC"/>
              <w:rPr>
                <w:lang w:eastAsia="zh-CN"/>
              </w:rPr>
            </w:pPr>
          </w:p>
        </w:tc>
        <w:tc>
          <w:tcPr>
            <w:tcW w:w="1187" w:type="dxa"/>
            <w:shd w:val="clear" w:color="auto" w:fill="auto"/>
            <w:vAlign w:val="center"/>
          </w:tcPr>
          <w:p w14:paraId="37D7544B" w14:textId="77777777" w:rsidR="00B7655A" w:rsidRDefault="00B7655A" w:rsidP="008341F7">
            <w:pPr>
              <w:pStyle w:val="TAC"/>
              <w:rPr>
                <w:lang w:eastAsia="zh-CN"/>
              </w:rPr>
            </w:pPr>
          </w:p>
        </w:tc>
        <w:tc>
          <w:tcPr>
            <w:tcW w:w="1410" w:type="dxa"/>
            <w:shd w:val="clear" w:color="auto" w:fill="auto"/>
            <w:vAlign w:val="center"/>
          </w:tcPr>
          <w:p w14:paraId="5AC99B15" w14:textId="77777777" w:rsidR="00B7655A" w:rsidRDefault="00B7655A" w:rsidP="008341F7">
            <w:pPr>
              <w:pStyle w:val="TAC"/>
              <w:rPr>
                <w:lang w:eastAsia="zh-CN"/>
              </w:rPr>
            </w:pPr>
          </w:p>
        </w:tc>
        <w:tc>
          <w:tcPr>
            <w:tcW w:w="1343" w:type="dxa"/>
            <w:shd w:val="clear" w:color="auto" w:fill="auto"/>
            <w:vAlign w:val="center"/>
          </w:tcPr>
          <w:p w14:paraId="034F6CAB" w14:textId="77777777" w:rsidR="00B7655A" w:rsidRDefault="00B7655A" w:rsidP="008341F7">
            <w:pPr>
              <w:pStyle w:val="TAC"/>
              <w:rPr>
                <w:lang w:eastAsia="zh-CN"/>
              </w:rPr>
            </w:pPr>
          </w:p>
        </w:tc>
      </w:tr>
      <w:tr w:rsidR="00B7655A" w14:paraId="1BF30DF9" w14:textId="77777777" w:rsidTr="008341F7">
        <w:trPr>
          <w:trHeight w:val="214"/>
          <w:jc w:val="center"/>
        </w:trPr>
        <w:tc>
          <w:tcPr>
            <w:tcW w:w="0" w:type="auto"/>
            <w:shd w:val="clear" w:color="auto" w:fill="auto"/>
          </w:tcPr>
          <w:p w14:paraId="78687307" w14:textId="77777777" w:rsidR="00B7655A" w:rsidRPr="00DA024F" w:rsidRDefault="00B7655A" w:rsidP="008341F7">
            <w:pPr>
              <w:pStyle w:val="TAC"/>
              <w:rPr>
                <w:lang w:eastAsia="ko-KR"/>
              </w:rPr>
            </w:pPr>
            <w:r>
              <w:rPr>
                <w:rFonts w:cs="Arial" w:hint="eastAsia"/>
                <w:sz w:val="16"/>
                <w:szCs w:val="16"/>
                <w:lang w:eastAsia="ko-KR"/>
              </w:rPr>
              <w:t>8</w:t>
            </w:r>
          </w:p>
        </w:tc>
        <w:tc>
          <w:tcPr>
            <w:tcW w:w="1250" w:type="dxa"/>
            <w:shd w:val="clear" w:color="auto" w:fill="auto"/>
          </w:tcPr>
          <w:p w14:paraId="5A11DCA9" w14:textId="77777777" w:rsidR="00B7655A" w:rsidRPr="0065243D" w:rsidRDefault="00B7655A" w:rsidP="008341F7">
            <w:pPr>
              <w:pStyle w:val="TAC"/>
              <w:rPr>
                <w:lang w:eastAsia="ko-KR"/>
              </w:rPr>
            </w:pPr>
            <w:r>
              <w:rPr>
                <w:rFonts w:hint="eastAsia"/>
                <w:lang w:eastAsia="ko-KR"/>
              </w:rPr>
              <w:t>3</w:t>
            </w:r>
          </w:p>
        </w:tc>
        <w:tc>
          <w:tcPr>
            <w:tcW w:w="1027" w:type="dxa"/>
            <w:shd w:val="clear" w:color="auto" w:fill="auto"/>
            <w:vAlign w:val="center"/>
          </w:tcPr>
          <w:p w14:paraId="7A4B28D1" w14:textId="77777777" w:rsidR="00B7655A" w:rsidRPr="007C048E" w:rsidRDefault="00B7655A" w:rsidP="008341F7">
            <w:pPr>
              <w:pStyle w:val="TAC"/>
              <w:rPr>
                <w:lang w:eastAsia="ko-KR"/>
              </w:rPr>
            </w:pPr>
            <w:r>
              <w:rPr>
                <w:rFonts w:hint="eastAsia"/>
                <w:lang w:eastAsia="ko-KR"/>
              </w:rPr>
              <w:t>0,2,3</w:t>
            </w:r>
          </w:p>
        </w:tc>
        <w:tc>
          <w:tcPr>
            <w:tcW w:w="1123" w:type="dxa"/>
            <w:shd w:val="clear" w:color="auto" w:fill="auto"/>
            <w:vAlign w:val="center"/>
          </w:tcPr>
          <w:p w14:paraId="3069C992" w14:textId="77777777" w:rsidR="00B7655A" w:rsidRDefault="00B7655A" w:rsidP="008341F7">
            <w:pPr>
              <w:pStyle w:val="TAC"/>
            </w:pPr>
            <w:r w:rsidRPr="00100540">
              <w:rPr>
                <w:rFonts w:cs="Arial"/>
                <w:sz w:val="16"/>
                <w:szCs w:val="16"/>
              </w:rPr>
              <w:t>1</w:t>
            </w:r>
          </w:p>
        </w:tc>
        <w:tc>
          <w:tcPr>
            <w:tcW w:w="694" w:type="dxa"/>
            <w:shd w:val="clear" w:color="auto" w:fill="auto"/>
            <w:vAlign w:val="center"/>
          </w:tcPr>
          <w:p w14:paraId="6566B264" w14:textId="77777777" w:rsidR="00B7655A" w:rsidRDefault="00B7655A" w:rsidP="008341F7">
            <w:pPr>
              <w:pStyle w:val="TAC"/>
              <w:rPr>
                <w:lang w:eastAsia="zh-CN"/>
              </w:rPr>
            </w:pPr>
          </w:p>
        </w:tc>
        <w:tc>
          <w:tcPr>
            <w:tcW w:w="1187" w:type="dxa"/>
            <w:shd w:val="clear" w:color="auto" w:fill="auto"/>
            <w:vAlign w:val="center"/>
          </w:tcPr>
          <w:p w14:paraId="2FD683B1" w14:textId="77777777" w:rsidR="00B7655A" w:rsidRDefault="00B7655A" w:rsidP="008341F7">
            <w:pPr>
              <w:pStyle w:val="TAC"/>
              <w:rPr>
                <w:lang w:eastAsia="zh-CN"/>
              </w:rPr>
            </w:pPr>
          </w:p>
        </w:tc>
        <w:tc>
          <w:tcPr>
            <w:tcW w:w="1410" w:type="dxa"/>
            <w:shd w:val="clear" w:color="auto" w:fill="auto"/>
            <w:vAlign w:val="center"/>
          </w:tcPr>
          <w:p w14:paraId="5386DD37" w14:textId="77777777" w:rsidR="00B7655A" w:rsidRDefault="00B7655A" w:rsidP="008341F7">
            <w:pPr>
              <w:pStyle w:val="TAC"/>
              <w:rPr>
                <w:lang w:eastAsia="zh-CN"/>
              </w:rPr>
            </w:pPr>
          </w:p>
        </w:tc>
        <w:tc>
          <w:tcPr>
            <w:tcW w:w="1343" w:type="dxa"/>
            <w:shd w:val="clear" w:color="auto" w:fill="auto"/>
            <w:vAlign w:val="center"/>
          </w:tcPr>
          <w:p w14:paraId="77E15E7E" w14:textId="77777777" w:rsidR="00B7655A" w:rsidRDefault="00B7655A" w:rsidP="008341F7">
            <w:pPr>
              <w:pStyle w:val="TAC"/>
              <w:rPr>
                <w:lang w:eastAsia="zh-CN"/>
              </w:rPr>
            </w:pPr>
          </w:p>
        </w:tc>
      </w:tr>
      <w:tr w:rsidR="00B7655A" w14:paraId="4965A55F" w14:textId="77777777" w:rsidTr="008341F7">
        <w:trPr>
          <w:trHeight w:val="214"/>
          <w:jc w:val="center"/>
        </w:trPr>
        <w:tc>
          <w:tcPr>
            <w:tcW w:w="0" w:type="auto"/>
            <w:shd w:val="clear" w:color="auto" w:fill="auto"/>
          </w:tcPr>
          <w:p w14:paraId="566BC938" w14:textId="77777777" w:rsidR="00B7655A" w:rsidRPr="00DA024F" w:rsidRDefault="00B7655A" w:rsidP="008341F7">
            <w:pPr>
              <w:pStyle w:val="TAC"/>
              <w:rPr>
                <w:lang w:eastAsia="ko-KR"/>
              </w:rPr>
            </w:pPr>
            <w:r>
              <w:rPr>
                <w:rFonts w:cs="Arial" w:hint="eastAsia"/>
                <w:sz w:val="16"/>
                <w:szCs w:val="16"/>
                <w:lang w:eastAsia="ko-KR"/>
              </w:rPr>
              <w:t>9</w:t>
            </w:r>
          </w:p>
        </w:tc>
        <w:tc>
          <w:tcPr>
            <w:tcW w:w="1250" w:type="dxa"/>
            <w:shd w:val="clear" w:color="auto" w:fill="auto"/>
          </w:tcPr>
          <w:p w14:paraId="0013594A" w14:textId="77777777" w:rsidR="00B7655A" w:rsidRPr="0065243D" w:rsidRDefault="00B7655A" w:rsidP="008341F7">
            <w:pPr>
              <w:pStyle w:val="TAC"/>
              <w:rPr>
                <w:lang w:eastAsia="ko-KR"/>
              </w:rPr>
            </w:pPr>
            <w:r>
              <w:rPr>
                <w:rFonts w:hint="eastAsia"/>
                <w:lang w:eastAsia="ko-KR"/>
              </w:rPr>
              <w:t>3</w:t>
            </w:r>
          </w:p>
        </w:tc>
        <w:tc>
          <w:tcPr>
            <w:tcW w:w="1027" w:type="dxa"/>
            <w:shd w:val="clear" w:color="auto" w:fill="auto"/>
            <w:vAlign w:val="center"/>
          </w:tcPr>
          <w:p w14:paraId="01552D99" w14:textId="77777777" w:rsidR="00B7655A" w:rsidRPr="007C048E" w:rsidRDefault="00B7655A" w:rsidP="008341F7">
            <w:pPr>
              <w:pStyle w:val="TAC"/>
              <w:rPr>
                <w:lang w:eastAsia="ko-KR"/>
              </w:rPr>
            </w:pPr>
            <w:r>
              <w:rPr>
                <w:rFonts w:hint="eastAsia"/>
                <w:lang w:eastAsia="ko-KR"/>
              </w:rPr>
              <w:t>0-3</w:t>
            </w:r>
          </w:p>
        </w:tc>
        <w:tc>
          <w:tcPr>
            <w:tcW w:w="1123" w:type="dxa"/>
            <w:shd w:val="clear" w:color="auto" w:fill="auto"/>
            <w:vAlign w:val="center"/>
          </w:tcPr>
          <w:p w14:paraId="3BC30586" w14:textId="77777777" w:rsidR="00B7655A" w:rsidRDefault="00B7655A" w:rsidP="008341F7">
            <w:pPr>
              <w:pStyle w:val="TAC"/>
              <w:rPr>
                <w:lang w:eastAsia="zh-CN"/>
              </w:rPr>
            </w:pPr>
            <w:r w:rsidRPr="00100540">
              <w:rPr>
                <w:rFonts w:cs="Arial"/>
                <w:sz w:val="16"/>
                <w:szCs w:val="16"/>
              </w:rPr>
              <w:t>1</w:t>
            </w:r>
          </w:p>
        </w:tc>
        <w:tc>
          <w:tcPr>
            <w:tcW w:w="694" w:type="dxa"/>
            <w:shd w:val="clear" w:color="auto" w:fill="auto"/>
            <w:vAlign w:val="center"/>
          </w:tcPr>
          <w:p w14:paraId="43B7BCFD" w14:textId="77777777" w:rsidR="00B7655A" w:rsidRDefault="00B7655A" w:rsidP="008341F7">
            <w:pPr>
              <w:pStyle w:val="TAC"/>
              <w:rPr>
                <w:lang w:eastAsia="zh-CN"/>
              </w:rPr>
            </w:pPr>
          </w:p>
        </w:tc>
        <w:tc>
          <w:tcPr>
            <w:tcW w:w="1187" w:type="dxa"/>
            <w:shd w:val="clear" w:color="auto" w:fill="auto"/>
            <w:vAlign w:val="center"/>
          </w:tcPr>
          <w:p w14:paraId="7ADA13DE" w14:textId="77777777" w:rsidR="00B7655A" w:rsidRDefault="00B7655A" w:rsidP="008341F7">
            <w:pPr>
              <w:pStyle w:val="TAC"/>
              <w:rPr>
                <w:lang w:eastAsia="zh-CN"/>
              </w:rPr>
            </w:pPr>
          </w:p>
        </w:tc>
        <w:tc>
          <w:tcPr>
            <w:tcW w:w="1410" w:type="dxa"/>
            <w:shd w:val="clear" w:color="auto" w:fill="auto"/>
            <w:vAlign w:val="center"/>
          </w:tcPr>
          <w:p w14:paraId="1B392350" w14:textId="77777777" w:rsidR="00B7655A" w:rsidRDefault="00B7655A" w:rsidP="008341F7">
            <w:pPr>
              <w:pStyle w:val="TAC"/>
              <w:rPr>
                <w:lang w:eastAsia="zh-CN"/>
              </w:rPr>
            </w:pPr>
          </w:p>
        </w:tc>
        <w:tc>
          <w:tcPr>
            <w:tcW w:w="1343" w:type="dxa"/>
            <w:shd w:val="clear" w:color="auto" w:fill="auto"/>
            <w:vAlign w:val="center"/>
          </w:tcPr>
          <w:p w14:paraId="7A0C6AAF" w14:textId="77777777" w:rsidR="00B7655A" w:rsidRDefault="00B7655A" w:rsidP="008341F7">
            <w:pPr>
              <w:pStyle w:val="TAC"/>
              <w:rPr>
                <w:lang w:eastAsia="zh-CN"/>
              </w:rPr>
            </w:pPr>
          </w:p>
        </w:tc>
      </w:tr>
      <w:tr w:rsidR="00B7655A" w14:paraId="405E5AB2" w14:textId="77777777" w:rsidTr="008341F7">
        <w:trPr>
          <w:trHeight w:val="214"/>
          <w:jc w:val="center"/>
        </w:trPr>
        <w:tc>
          <w:tcPr>
            <w:tcW w:w="0" w:type="auto"/>
            <w:shd w:val="clear" w:color="auto" w:fill="auto"/>
          </w:tcPr>
          <w:p w14:paraId="5B8619A2" w14:textId="77777777" w:rsidR="00B7655A" w:rsidRPr="006F46F8" w:rsidRDefault="00B7655A" w:rsidP="008341F7">
            <w:pPr>
              <w:pStyle w:val="TAC"/>
              <w:rPr>
                <w:lang w:eastAsia="ko-KR"/>
              </w:rPr>
            </w:pPr>
            <w:r>
              <w:rPr>
                <w:rFonts w:cs="Arial" w:hint="eastAsia"/>
                <w:sz w:val="16"/>
                <w:szCs w:val="16"/>
                <w:lang w:eastAsia="ko-KR"/>
              </w:rPr>
              <w:t>10</w:t>
            </w:r>
          </w:p>
        </w:tc>
        <w:tc>
          <w:tcPr>
            <w:tcW w:w="1250" w:type="dxa"/>
            <w:shd w:val="clear" w:color="auto" w:fill="auto"/>
          </w:tcPr>
          <w:p w14:paraId="429239D0" w14:textId="77777777" w:rsidR="00B7655A" w:rsidRDefault="00B7655A" w:rsidP="008341F7">
            <w:pPr>
              <w:pStyle w:val="TAC"/>
            </w:pPr>
            <w:r w:rsidRPr="002C76C2">
              <w:rPr>
                <w:rFonts w:cs="Arial"/>
                <w:sz w:val="16"/>
                <w:szCs w:val="16"/>
              </w:rPr>
              <w:t>2</w:t>
            </w:r>
          </w:p>
        </w:tc>
        <w:tc>
          <w:tcPr>
            <w:tcW w:w="1027" w:type="dxa"/>
            <w:shd w:val="clear" w:color="auto" w:fill="auto"/>
          </w:tcPr>
          <w:p w14:paraId="7EC0B1DB" w14:textId="77777777" w:rsidR="00B7655A" w:rsidRPr="007C048E" w:rsidRDefault="00B7655A" w:rsidP="008341F7">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123" w:type="dxa"/>
            <w:shd w:val="clear" w:color="auto" w:fill="auto"/>
            <w:vAlign w:val="center"/>
          </w:tcPr>
          <w:p w14:paraId="417421D5" w14:textId="77777777" w:rsidR="00B7655A" w:rsidRPr="0065243D"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1F42CB36" w14:textId="77777777" w:rsidR="00B7655A" w:rsidRDefault="00B7655A" w:rsidP="008341F7">
            <w:pPr>
              <w:pStyle w:val="TAC"/>
              <w:rPr>
                <w:lang w:eastAsia="zh-CN"/>
              </w:rPr>
            </w:pPr>
          </w:p>
        </w:tc>
        <w:tc>
          <w:tcPr>
            <w:tcW w:w="1187" w:type="dxa"/>
            <w:shd w:val="clear" w:color="auto" w:fill="auto"/>
            <w:vAlign w:val="center"/>
          </w:tcPr>
          <w:p w14:paraId="607AA07F" w14:textId="77777777" w:rsidR="00B7655A" w:rsidRDefault="00B7655A" w:rsidP="008341F7">
            <w:pPr>
              <w:pStyle w:val="TAC"/>
              <w:rPr>
                <w:lang w:eastAsia="zh-CN"/>
              </w:rPr>
            </w:pPr>
          </w:p>
        </w:tc>
        <w:tc>
          <w:tcPr>
            <w:tcW w:w="1410" w:type="dxa"/>
            <w:shd w:val="clear" w:color="auto" w:fill="auto"/>
            <w:vAlign w:val="center"/>
          </w:tcPr>
          <w:p w14:paraId="5B6C05B9" w14:textId="77777777" w:rsidR="00B7655A" w:rsidRDefault="00B7655A" w:rsidP="008341F7">
            <w:pPr>
              <w:pStyle w:val="TAC"/>
              <w:rPr>
                <w:lang w:eastAsia="zh-CN"/>
              </w:rPr>
            </w:pPr>
          </w:p>
        </w:tc>
        <w:tc>
          <w:tcPr>
            <w:tcW w:w="1343" w:type="dxa"/>
            <w:shd w:val="clear" w:color="auto" w:fill="auto"/>
            <w:vAlign w:val="center"/>
          </w:tcPr>
          <w:p w14:paraId="5A245F06" w14:textId="77777777" w:rsidR="00B7655A" w:rsidRDefault="00B7655A" w:rsidP="008341F7">
            <w:pPr>
              <w:pStyle w:val="TAC"/>
              <w:rPr>
                <w:lang w:eastAsia="zh-CN"/>
              </w:rPr>
            </w:pPr>
          </w:p>
        </w:tc>
      </w:tr>
      <w:tr w:rsidR="00B7655A" w14:paraId="144C2C81" w14:textId="77777777" w:rsidTr="008341F7">
        <w:trPr>
          <w:trHeight w:val="214"/>
          <w:jc w:val="center"/>
        </w:trPr>
        <w:tc>
          <w:tcPr>
            <w:tcW w:w="0" w:type="auto"/>
            <w:shd w:val="clear" w:color="auto" w:fill="auto"/>
          </w:tcPr>
          <w:p w14:paraId="7ECA3F9E" w14:textId="77777777" w:rsidR="00B7655A" w:rsidRPr="006F46F8" w:rsidRDefault="00B7655A" w:rsidP="008341F7">
            <w:pPr>
              <w:pStyle w:val="TAC"/>
              <w:rPr>
                <w:lang w:eastAsia="ko-KR"/>
              </w:rPr>
            </w:pPr>
            <w:r>
              <w:rPr>
                <w:rFonts w:cs="Arial" w:hint="eastAsia"/>
                <w:sz w:val="16"/>
                <w:szCs w:val="16"/>
                <w:lang w:eastAsia="ko-KR"/>
              </w:rPr>
              <w:t>11</w:t>
            </w:r>
          </w:p>
        </w:tc>
        <w:tc>
          <w:tcPr>
            <w:tcW w:w="1250" w:type="dxa"/>
            <w:shd w:val="clear" w:color="auto" w:fill="auto"/>
          </w:tcPr>
          <w:p w14:paraId="2FF79240" w14:textId="77777777" w:rsidR="00B7655A" w:rsidRPr="000F66EB" w:rsidRDefault="00B7655A" w:rsidP="008341F7">
            <w:pPr>
              <w:pStyle w:val="TAC"/>
              <w:rPr>
                <w:lang w:eastAsia="zh-CN"/>
              </w:rPr>
            </w:pPr>
            <w:r w:rsidRPr="002C76C2">
              <w:rPr>
                <w:rFonts w:cs="Arial"/>
                <w:sz w:val="16"/>
                <w:szCs w:val="16"/>
              </w:rPr>
              <w:t>2</w:t>
            </w:r>
          </w:p>
        </w:tc>
        <w:tc>
          <w:tcPr>
            <w:tcW w:w="1027" w:type="dxa"/>
            <w:shd w:val="clear" w:color="auto" w:fill="auto"/>
          </w:tcPr>
          <w:p w14:paraId="47B272D9" w14:textId="77777777" w:rsidR="00B7655A" w:rsidRDefault="00B7655A" w:rsidP="008341F7">
            <w:pPr>
              <w:pStyle w:val="TAC"/>
            </w:pPr>
            <w:r>
              <w:rPr>
                <w:rFonts w:cs="Arial" w:hint="eastAsia"/>
                <w:sz w:val="16"/>
                <w:szCs w:val="16"/>
                <w:lang w:eastAsia="ko-KR"/>
              </w:rPr>
              <w:t>1,3</w:t>
            </w:r>
          </w:p>
        </w:tc>
        <w:tc>
          <w:tcPr>
            <w:tcW w:w="1123" w:type="dxa"/>
            <w:shd w:val="clear" w:color="auto" w:fill="auto"/>
            <w:vAlign w:val="center"/>
          </w:tcPr>
          <w:p w14:paraId="23ECC141" w14:textId="77777777" w:rsidR="00B7655A" w:rsidRPr="0065243D"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4CBEACF6" w14:textId="77777777" w:rsidR="00B7655A" w:rsidRDefault="00B7655A" w:rsidP="008341F7">
            <w:pPr>
              <w:pStyle w:val="TAC"/>
              <w:rPr>
                <w:lang w:eastAsia="zh-CN"/>
              </w:rPr>
            </w:pPr>
          </w:p>
        </w:tc>
        <w:tc>
          <w:tcPr>
            <w:tcW w:w="1187" w:type="dxa"/>
            <w:shd w:val="clear" w:color="auto" w:fill="auto"/>
            <w:vAlign w:val="center"/>
          </w:tcPr>
          <w:p w14:paraId="49FE24BF" w14:textId="77777777" w:rsidR="00B7655A" w:rsidRDefault="00B7655A" w:rsidP="008341F7">
            <w:pPr>
              <w:pStyle w:val="TAC"/>
              <w:rPr>
                <w:lang w:eastAsia="zh-CN"/>
              </w:rPr>
            </w:pPr>
          </w:p>
        </w:tc>
        <w:tc>
          <w:tcPr>
            <w:tcW w:w="1410" w:type="dxa"/>
            <w:shd w:val="clear" w:color="auto" w:fill="auto"/>
            <w:vAlign w:val="center"/>
          </w:tcPr>
          <w:p w14:paraId="35D482E3" w14:textId="77777777" w:rsidR="00B7655A" w:rsidRDefault="00B7655A" w:rsidP="008341F7">
            <w:pPr>
              <w:pStyle w:val="TAC"/>
              <w:rPr>
                <w:lang w:eastAsia="zh-CN"/>
              </w:rPr>
            </w:pPr>
          </w:p>
        </w:tc>
        <w:tc>
          <w:tcPr>
            <w:tcW w:w="1343" w:type="dxa"/>
            <w:shd w:val="clear" w:color="auto" w:fill="auto"/>
            <w:vAlign w:val="center"/>
          </w:tcPr>
          <w:p w14:paraId="34AE0D97" w14:textId="77777777" w:rsidR="00B7655A" w:rsidRDefault="00B7655A" w:rsidP="008341F7">
            <w:pPr>
              <w:pStyle w:val="TAC"/>
              <w:rPr>
                <w:lang w:eastAsia="zh-CN"/>
              </w:rPr>
            </w:pPr>
          </w:p>
        </w:tc>
      </w:tr>
      <w:tr w:rsidR="00B7655A" w14:paraId="0A5F6C53" w14:textId="77777777" w:rsidTr="008341F7">
        <w:trPr>
          <w:trHeight w:val="214"/>
          <w:jc w:val="center"/>
        </w:trPr>
        <w:tc>
          <w:tcPr>
            <w:tcW w:w="0" w:type="auto"/>
            <w:shd w:val="clear" w:color="auto" w:fill="auto"/>
          </w:tcPr>
          <w:p w14:paraId="495411C0" w14:textId="77777777" w:rsidR="00B7655A" w:rsidRPr="00DA024F" w:rsidRDefault="00B7655A" w:rsidP="008341F7">
            <w:pPr>
              <w:pStyle w:val="TAC"/>
              <w:rPr>
                <w:lang w:eastAsia="ko-KR"/>
              </w:rPr>
            </w:pPr>
            <w:r>
              <w:rPr>
                <w:rFonts w:cs="Arial" w:hint="eastAsia"/>
                <w:sz w:val="16"/>
                <w:szCs w:val="16"/>
                <w:lang w:eastAsia="ko-KR"/>
              </w:rPr>
              <w:t>12</w:t>
            </w:r>
          </w:p>
        </w:tc>
        <w:tc>
          <w:tcPr>
            <w:tcW w:w="1250" w:type="dxa"/>
            <w:shd w:val="clear" w:color="auto" w:fill="auto"/>
          </w:tcPr>
          <w:p w14:paraId="3939D821" w14:textId="77777777" w:rsidR="00B7655A" w:rsidRDefault="00B7655A" w:rsidP="008341F7">
            <w:pPr>
              <w:pStyle w:val="TAC"/>
              <w:rPr>
                <w:lang w:eastAsia="zh-CN"/>
              </w:rPr>
            </w:pPr>
            <w:r>
              <w:rPr>
                <w:rFonts w:hint="eastAsia"/>
                <w:lang w:eastAsia="ko-KR"/>
              </w:rPr>
              <w:t>2</w:t>
            </w:r>
          </w:p>
        </w:tc>
        <w:tc>
          <w:tcPr>
            <w:tcW w:w="1027" w:type="dxa"/>
            <w:shd w:val="clear" w:color="auto" w:fill="auto"/>
          </w:tcPr>
          <w:p w14:paraId="7B253A9C" w14:textId="77777777" w:rsidR="00B7655A" w:rsidRPr="007C048E" w:rsidRDefault="00B7655A" w:rsidP="008341F7">
            <w:pPr>
              <w:pStyle w:val="TAC"/>
              <w:rPr>
                <w:lang w:eastAsia="ko-KR"/>
              </w:rPr>
            </w:pPr>
            <w:r>
              <w:rPr>
                <w:rFonts w:hint="eastAsia"/>
                <w:lang w:eastAsia="ko-KR"/>
              </w:rPr>
              <w:t>0,1,2</w:t>
            </w:r>
          </w:p>
        </w:tc>
        <w:tc>
          <w:tcPr>
            <w:tcW w:w="1123" w:type="dxa"/>
            <w:shd w:val="clear" w:color="auto" w:fill="auto"/>
            <w:vAlign w:val="center"/>
          </w:tcPr>
          <w:p w14:paraId="5E465D98" w14:textId="77777777" w:rsidR="00B7655A" w:rsidRPr="0065243D"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4C8171DA" w14:textId="77777777" w:rsidR="00B7655A" w:rsidRDefault="00B7655A" w:rsidP="008341F7">
            <w:pPr>
              <w:pStyle w:val="TAC"/>
              <w:rPr>
                <w:lang w:eastAsia="zh-CN"/>
              </w:rPr>
            </w:pPr>
          </w:p>
        </w:tc>
        <w:tc>
          <w:tcPr>
            <w:tcW w:w="1187" w:type="dxa"/>
            <w:shd w:val="clear" w:color="auto" w:fill="auto"/>
            <w:vAlign w:val="center"/>
          </w:tcPr>
          <w:p w14:paraId="1CF985AC" w14:textId="77777777" w:rsidR="00B7655A" w:rsidRDefault="00B7655A" w:rsidP="008341F7">
            <w:pPr>
              <w:pStyle w:val="TAC"/>
              <w:rPr>
                <w:lang w:eastAsia="zh-CN"/>
              </w:rPr>
            </w:pPr>
          </w:p>
        </w:tc>
        <w:tc>
          <w:tcPr>
            <w:tcW w:w="1410" w:type="dxa"/>
            <w:shd w:val="clear" w:color="auto" w:fill="auto"/>
            <w:vAlign w:val="center"/>
          </w:tcPr>
          <w:p w14:paraId="2B89EA48" w14:textId="77777777" w:rsidR="00B7655A" w:rsidRDefault="00B7655A" w:rsidP="008341F7">
            <w:pPr>
              <w:pStyle w:val="TAC"/>
              <w:rPr>
                <w:lang w:eastAsia="zh-CN"/>
              </w:rPr>
            </w:pPr>
          </w:p>
        </w:tc>
        <w:tc>
          <w:tcPr>
            <w:tcW w:w="1343" w:type="dxa"/>
            <w:shd w:val="clear" w:color="auto" w:fill="auto"/>
            <w:vAlign w:val="center"/>
          </w:tcPr>
          <w:p w14:paraId="64ED9AFB" w14:textId="77777777" w:rsidR="00B7655A" w:rsidRDefault="00B7655A" w:rsidP="008341F7">
            <w:pPr>
              <w:pStyle w:val="TAC"/>
              <w:rPr>
                <w:lang w:eastAsia="zh-CN"/>
              </w:rPr>
            </w:pPr>
          </w:p>
        </w:tc>
      </w:tr>
      <w:tr w:rsidR="00B7655A" w14:paraId="333A28E5" w14:textId="77777777" w:rsidTr="008341F7">
        <w:trPr>
          <w:trHeight w:val="214"/>
          <w:jc w:val="center"/>
        </w:trPr>
        <w:tc>
          <w:tcPr>
            <w:tcW w:w="0" w:type="auto"/>
            <w:shd w:val="clear" w:color="auto" w:fill="auto"/>
          </w:tcPr>
          <w:p w14:paraId="09CB572A" w14:textId="77777777" w:rsidR="00B7655A" w:rsidRPr="00DA024F" w:rsidRDefault="00B7655A" w:rsidP="008341F7">
            <w:pPr>
              <w:pStyle w:val="TAC"/>
              <w:rPr>
                <w:lang w:eastAsia="ko-KR"/>
              </w:rPr>
            </w:pPr>
            <w:r>
              <w:rPr>
                <w:rFonts w:cs="Arial" w:hint="eastAsia"/>
                <w:sz w:val="16"/>
                <w:szCs w:val="16"/>
                <w:lang w:eastAsia="ko-KR"/>
              </w:rPr>
              <w:t>13</w:t>
            </w:r>
          </w:p>
        </w:tc>
        <w:tc>
          <w:tcPr>
            <w:tcW w:w="1250" w:type="dxa"/>
            <w:shd w:val="clear" w:color="auto" w:fill="auto"/>
          </w:tcPr>
          <w:p w14:paraId="58DBA3C6" w14:textId="77777777" w:rsidR="00B7655A" w:rsidRDefault="00B7655A" w:rsidP="008341F7">
            <w:pPr>
              <w:pStyle w:val="TAC"/>
              <w:rPr>
                <w:lang w:eastAsia="zh-CN"/>
              </w:rPr>
            </w:pPr>
            <w:r>
              <w:rPr>
                <w:rFonts w:hint="eastAsia"/>
                <w:lang w:eastAsia="ko-KR"/>
              </w:rPr>
              <w:t>2</w:t>
            </w:r>
          </w:p>
        </w:tc>
        <w:tc>
          <w:tcPr>
            <w:tcW w:w="1027" w:type="dxa"/>
            <w:shd w:val="clear" w:color="auto" w:fill="auto"/>
          </w:tcPr>
          <w:p w14:paraId="7D26C1A3" w14:textId="77777777" w:rsidR="00B7655A" w:rsidRPr="007C048E" w:rsidRDefault="00B7655A" w:rsidP="008341F7">
            <w:pPr>
              <w:pStyle w:val="TAC"/>
              <w:rPr>
                <w:lang w:eastAsia="ko-KR"/>
              </w:rPr>
            </w:pPr>
            <w:r>
              <w:rPr>
                <w:rFonts w:hint="eastAsia"/>
                <w:lang w:eastAsia="ko-KR"/>
              </w:rPr>
              <w:t>0,2,3</w:t>
            </w:r>
          </w:p>
        </w:tc>
        <w:tc>
          <w:tcPr>
            <w:tcW w:w="1123" w:type="dxa"/>
            <w:shd w:val="clear" w:color="auto" w:fill="auto"/>
            <w:vAlign w:val="center"/>
          </w:tcPr>
          <w:p w14:paraId="52DF7AD5" w14:textId="77777777" w:rsidR="00B7655A" w:rsidRPr="0065243D"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62781784" w14:textId="77777777" w:rsidR="00B7655A" w:rsidRDefault="00B7655A" w:rsidP="008341F7">
            <w:pPr>
              <w:pStyle w:val="TAC"/>
              <w:rPr>
                <w:lang w:eastAsia="zh-CN"/>
              </w:rPr>
            </w:pPr>
          </w:p>
        </w:tc>
        <w:tc>
          <w:tcPr>
            <w:tcW w:w="1187" w:type="dxa"/>
            <w:shd w:val="clear" w:color="auto" w:fill="auto"/>
            <w:vAlign w:val="center"/>
          </w:tcPr>
          <w:p w14:paraId="342B1080" w14:textId="77777777" w:rsidR="00B7655A" w:rsidRDefault="00B7655A" w:rsidP="008341F7">
            <w:pPr>
              <w:pStyle w:val="TAC"/>
              <w:rPr>
                <w:lang w:eastAsia="zh-CN"/>
              </w:rPr>
            </w:pPr>
          </w:p>
        </w:tc>
        <w:tc>
          <w:tcPr>
            <w:tcW w:w="1410" w:type="dxa"/>
            <w:shd w:val="clear" w:color="auto" w:fill="auto"/>
            <w:vAlign w:val="center"/>
          </w:tcPr>
          <w:p w14:paraId="7324C767" w14:textId="77777777" w:rsidR="00B7655A" w:rsidRDefault="00B7655A" w:rsidP="008341F7">
            <w:pPr>
              <w:pStyle w:val="TAC"/>
              <w:rPr>
                <w:lang w:eastAsia="zh-CN"/>
              </w:rPr>
            </w:pPr>
          </w:p>
        </w:tc>
        <w:tc>
          <w:tcPr>
            <w:tcW w:w="1343" w:type="dxa"/>
            <w:shd w:val="clear" w:color="auto" w:fill="auto"/>
            <w:vAlign w:val="center"/>
          </w:tcPr>
          <w:p w14:paraId="6502B081" w14:textId="77777777" w:rsidR="00B7655A" w:rsidRDefault="00B7655A" w:rsidP="008341F7">
            <w:pPr>
              <w:pStyle w:val="TAC"/>
              <w:rPr>
                <w:lang w:eastAsia="zh-CN"/>
              </w:rPr>
            </w:pPr>
          </w:p>
        </w:tc>
      </w:tr>
      <w:tr w:rsidR="00B7655A" w14:paraId="358CAFC7" w14:textId="77777777" w:rsidTr="008341F7">
        <w:trPr>
          <w:trHeight w:val="214"/>
          <w:jc w:val="center"/>
        </w:trPr>
        <w:tc>
          <w:tcPr>
            <w:tcW w:w="0" w:type="auto"/>
            <w:shd w:val="clear" w:color="auto" w:fill="auto"/>
          </w:tcPr>
          <w:p w14:paraId="593F9F79" w14:textId="77777777" w:rsidR="00B7655A" w:rsidRPr="006F46F8" w:rsidRDefault="00B7655A" w:rsidP="008341F7">
            <w:pPr>
              <w:pStyle w:val="TAC"/>
              <w:rPr>
                <w:lang w:eastAsia="ko-KR"/>
              </w:rPr>
            </w:pPr>
            <w:r>
              <w:rPr>
                <w:rFonts w:hint="eastAsia"/>
                <w:lang w:eastAsia="ko-KR"/>
              </w:rPr>
              <w:t>14</w:t>
            </w:r>
          </w:p>
        </w:tc>
        <w:tc>
          <w:tcPr>
            <w:tcW w:w="1250" w:type="dxa"/>
            <w:shd w:val="clear" w:color="auto" w:fill="auto"/>
          </w:tcPr>
          <w:p w14:paraId="78D5CD54" w14:textId="77777777" w:rsidR="00B7655A" w:rsidRPr="001A7060" w:rsidRDefault="00B7655A" w:rsidP="008341F7">
            <w:pPr>
              <w:pStyle w:val="TAC"/>
              <w:rPr>
                <w:lang w:eastAsia="ko-KR"/>
              </w:rPr>
            </w:pPr>
            <w:r>
              <w:rPr>
                <w:rFonts w:hint="eastAsia"/>
                <w:lang w:eastAsia="ko-KR"/>
              </w:rPr>
              <w:t>2</w:t>
            </w:r>
          </w:p>
        </w:tc>
        <w:tc>
          <w:tcPr>
            <w:tcW w:w="1027" w:type="dxa"/>
            <w:shd w:val="clear" w:color="auto" w:fill="auto"/>
          </w:tcPr>
          <w:p w14:paraId="3D3310B1" w14:textId="77777777" w:rsidR="00B7655A" w:rsidRPr="001A7060" w:rsidRDefault="00B7655A" w:rsidP="008341F7">
            <w:pPr>
              <w:pStyle w:val="TAC"/>
              <w:rPr>
                <w:lang w:eastAsia="ko-KR"/>
              </w:rPr>
            </w:pPr>
            <w:r>
              <w:rPr>
                <w:rFonts w:hint="eastAsia"/>
                <w:lang w:eastAsia="ko-KR"/>
              </w:rPr>
              <w:t>0-3</w:t>
            </w:r>
          </w:p>
        </w:tc>
        <w:tc>
          <w:tcPr>
            <w:tcW w:w="1123" w:type="dxa"/>
            <w:shd w:val="clear" w:color="auto" w:fill="auto"/>
            <w:vAlign w:val="center"/>
          </w:tcPr>
          <w:p w14:paraId="6B1435D5" w14:textId="77777777" w:rsidR="00B7655A" w:rsidRPr="0065243D"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01621CED" w14:textId="77777777" w:rsidR="00B7655A" w:rsidRDefault="00B7655A" w:rsidP="008341F7">
            <w:pPr>
              <w:pStyle w:val="TAC"/>
              <w:rPr>
                <w:lang w:eastAsia="zh-CN"/>
              </w:rPr>
            </w:pPr>
          </w:p>
        </w:tc>
        <w:tc>
          <w:tcPr>
            <w:tcW w:w="1187" w:type="dxa"/>
            <w:shd w:val="clear" w:color="auto" w:fill="auto"/>
            <w:vAlign w:val="center"/>
          </w:tcPr>
          <w:p w14:paraId="2BFC5CFB" w14:textId="77777777" w:rsidR="00B7655A" w:rsidRDefault="00B7655A" w:rsidP="008341F7">
            <w:pPr>
              <w:pStyle w:val="TAC"/>
              <w:rPr>
                <w:lang w:eastAsia="zh-CN"/>
              </w:rPr>
            </w:pPr>
          </w:p>
        </w:tc>
        <w:tc>
          <w:tcPr>
            <w:tcW w:w="1410" w:type="dxa"/>
            <w:shd w:val="clear" w:color="auto" w:fill="auto"/>
            <w:vAlign w:val="center"/>
          </w:tcPr>
          <w:p w14:paraId="0B87DB76" w14:textId="77777777" w:rsidR="00B7655A" w:rsidRDefault="00B7655A" w:rsidP="008341F7">
            <w:pPr>
              <w:pStyle w:val="TAC"/>
              <w:rPr>
                <w:lang w:eastAsia="zh-CN"/>
              </w:rPr>
            </w:pPr>
          </w:p>
        </w:tc>
        <w:tc>
          <w:tcPr>
            <w:tcW w:w="1343" w:type="dxa"/>
            <w:shd w:val="clear" w:color="auto" w:fill="auto"/>
            <w:vAlign w:val="center"/>
          </w:tcPr>
          <w:p w14:paraId="75FAE769" w14:textId="77777777" w:rsidR="00B7655A" w:rsidRDefault="00B7655A" w:rsidP="008341F7">
            <w:pPr>
              <w:pStyle w:val="TAC"/>
              <w:rPr>
                <w:lang w:eastAsia="zh-CN"/>
              </w:rPr>
            </w:pPr>
          </w:p>
        </w:tc>
      </w:tr>
      <w:tr w:rsidR="00B7655A" w14:paraId="6A01B183" w14:textId="77777777" w:rsidTr="008341F7">
        <w:trPr>
          <w:trHeight w:val="214"/>
          <w:jc w:val="center"/>
        </w:trPr>
        <w:tc>
          <w:tcPr>
            <w:tcW w:w="0" w:type="auto"/>
            <w:shd w:val="clear" w:color="auto" w:fill="auto"/>
          </w:tcPr>
          <w:p w14:paraId="7140347D" w14:textId="77777777" w:rsidR="00B7655A" w:rsidRPr="006F46F8" w:rsidRDefault="00B7655A" w:rsidP="008341F7">
            <w:pPr>
              <w:pStyle w:val="TAC"/>
              <w:rPr>
                <w:lang w:eastAsia="ko-KR"/>
              </w:rPr>
            </w:pPr>
            <w:r>
              <w:rPr>
                <w:rFonts w:hint="eastAsia"/>
                <w:lang w:eastAsia="ko-KR"/>
              </w:rPr>
              <w:t>15</w:t>
            </w:r>
          </w:p>
        </w:tc>
        <w:tc>
          <w:tcPr>
            <w:tcW w:w="1250" w:type="dxa"/>
            <w:shd w:val="clear" w:color="auto" w:fill="auto"/>
          </w:tcPr>
          <w:p w14:paraId="472A9F63" w14:textId="77777777" w:rsidR="00B7655A" w:rsidRPr="006F46F8" w:rsidRDefault="00B7655A" w:rsidP="008341F7">
            <w:pPr>
              <w:pStyle w:val="TAC"/>
              <w:rPr>
                <w:lang w:eastAsia="ko-KR"/>
              </w:rPr>
            </w:pPr>
            <w:r>
              <w:rPr>
                <w:rFonts w:hint="eastAsia"/>
                <w:lang w:eastAsia="ko-KR"/>
              </w:rPr>
              <w:t>3</w:t>
            </w:r>
          </w:p>
        </w:tc>
        <w:tc>
          <w:tcPr>
            <w:tcW w:w="1027" w:type="dxa"/>
            <w:shd w:val="clear" w:color="auto" w:fill="auto"/>
            <w:vAlign w:val="center"/>
          </w:tcPr>
          <w:p w14:paraId="49317C18" w14:textId="77777777" w:rsidR="00B7655A" w:rsidRPr="00E4611F" w:rsidRDefault="00B7655A" w:rsidP="008341F7">
            <w:pPr>
              <w:pStyle w:val="TAC"/>
              <w:rPr>
                <w:lang w:eastAsia="ko-KR"/>
              </w:rPr>
            </w:pPr>
            <w:r>
              <w:rPr>
                <w:rFonts w:hint="eastAsia"/>
                <w:lang w:eastAsia="ko-KR"/>
              </w:rPr>
              <w:t>0,2</w:t>
            </w:r>
          </w:p>
        </w:tc>
        <w:tc>
          <w:tcPr>
            <w:tcW w:w="1123" w:type="dxa"/>
            <w:shd w:val="clear" w:color="auto" w:fill="auto"/>
            <w:vAlign w:val="center"/>
          </w:tcPr>
          <w:p w14:paraId="0A728A7A" w14:textId="77777777" w:rsidR="00B7655A" w:rsidRPr="0065243D"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6737110E" w14:textId="77777777" w:rsidR="00B7655A" w:rsidRDefault="00B7655A" w:rsidP="008341F7">
            <w:pPr>
              <w:pStyle w:val="TAC"/>
              <w:rPr>
                <w:lang w:eastAsia="zh-CN"/>
              </w:rPr>
            </w:pPr>
          </w:p>
        </w:tc>
        <w:tc>
          <w:tcPr>
            <w:tcW w:w="1187" w:type="dxa"/>
            <w:shd w:val="clear" w:color="auto" w:fill="auto"/>
            <w:vAlign w:val="center"/>
          </w:tcPr>
          <w:p w14:paraId="469642C4" w14:textId="77777777" w:rsidR="00B7655A" w:rsidRDefault="00B7655A" w:rsidP="008341F7">
            <w:pPr>
              <w:pStyle w:val="TAC"/>
              <w:rPr>
                <w:lang w:eastAsia="zh-CN"/>
              </w:rPr>
            </w:pPr>
          </w:p>
        </w:tc>
        <w:tc>
          <w:tcPr>
            <w:tcW w:w="1410" w:type="dxa"/>
            <w:shd w:val="clear" w:color="auto" w:fill="auto"/>
            <w:vAlign w:val="center"/>
          </w:tcPr>
          <w:p w14:paraId="0D8C3CA3" w14:textId="77777777" w:rsidR="00B7655A" w:rsidRDefault="00B7655A" w:rsidP="008341F7">
            <w:pPr>
              <w:pStyle w:val="TAC"/>
              <w:rPr>
                <w:lang w:eastAsia="zh-CN"/>
              </w:rPr>
            </w:pPr>
          </w:p>
        </w:tc>
        <w:tc>
          <w:tcPr>
            <w:tcW w:w="1343" w:type="dxa"/>
            <w:shd w:val="clear" w:color="auto" w:fill="auto"/>
            <w:vAlign w:val="center"/>
          </w:tcPr>
          <w:p w14:paraId="57FEEE1D" w14:textId="77777777" w:rsidR="00B7655A" w:rsidRDefault="00B7655A" w:rsidP="008341F7">
            <w:pPr>
              <w:pStyle w:val="TAC"/>
              <w:rPr>
                <w:lang w:eastAsia="zh-CN"/>
              </w:rPr>
            </w:pPr>
          </w:p>
        </w:tc>
      </w:tr>
      <w:tr w:rsidR="00B7655A" w14:paraId="67C60903" w14:textId="77777777" w:rsidTr="008341F7">
        <w:trPr>
          <w:trHeight w:val="214"/>
          <w:jc w:val="center"/>
        </w:trPr>
        <w:tc>
          <w:tcPr>
            <w:tcW w:w="0" w:type="auto"/>
            <w:shd w:val="clear" w:color="auto" w:fill="auto"/>
            <w:vAlign w:val="center"/>
          </w:tcPr>
          <w:p w14:paraId="5E03ECC4" w14:textId="77777777" w:rsidR="00B7655A" w:rsidRPr="00DA024F" w:rsidRDefault="00B7655A" w:rsidP="008341F7">
            <w:pPr>
              <w:pStyle w:val="TAC"/>
              <w:rPr>
                <w:lang w:eastAsia="ko-KR"/>
              </w:rPr>
            </w:pPr>
            <w:r>
              <w:rPr>
                <w:rFonts w:cs="Arial" w:hint="eastAsia"/>
                <w:sz w:val="16"/>
                <w:szCs w:val="16"/>
                <w:lang w:eastAsia="ko-KR"/>
              </w:rPr>
              <w:t>16</w:t>
            </w:r>
          </w:p>
        </w:tc>
        <w:tc>
          <w:tcPr>
            <w:tcW w:w="1250" w:type="dxa"/>
            <w:shd w:val="clear" w:color="auto" w:fill="auto"/>
          </w:tcPr>
          <w:p w14:paraId="579F16E9" w14:textId="77777777" w:rsidR="00B7655A" w:rsidRPr="006F46F8" w:rsidRDefault="00B7655A" w:rsidP="008341F7">
            <w:pPr>
              <w:pStyle w:val="TAC"/>
              <w:rPr>
                <w:lang w:eastAsia="ko-KR"/>
              </w:rPr>
            </w:pPr>
            <w:r>
              <w:rPr>
                <w:rFonts w:hint="eastAsia"/>
                <w:lang w:eastAsia="ko-KR"/>
              </w:rPr>
              <w:t>3</w:t>
            </w:r>
          </w:p>
        </w:tc>
        <w:tc>
          <w:tcPr>
            <w:tcW w:w="1027" w:type="dxa"/>
            <w:shd w:val="clear" w:color="auto" w:fill="auto"/>
            <w:vAlign w:val="center"/>
          </w:tcPr>
          <w:p w14:paraId="0D3EBE37" w14:textId="77777777" w:rsidR="00B7655A" w:rsidRPr="007C048E" w:rsidRDefault="00B7655A" w:rsidP="008341F7">
            <w:pPr>
              <w:pStyle w:val="TAC"/>
              <w:rPr>
                <w:lang w:eastAsia="ko-KR"/>
              </w:rPr>
            </w:pPr>
            <w:r>
              <w:rPr>
                <w:rFonts w:hint="eastAsia"/>
                <w:lang w:eastAsia="ko-KR"/>
              </w:rPr>
              <w:t>1,3</w:t>
            </w:r>
          </w:p>
        </w:tc>
        <w:tc>
          <w:tcPr>
            <w:tcW w:w="1123" w:type="dxa"/>
            <w:shd w:val="clear" w:color="auto" w:fill="auto"/>
            <w:vAlign w:val="center"/>
          </w:tcPr>
          <w:p w14:paraId="3B140817" w14:textId="77777777" w:rsidR="00B7655A" w:rsidRDefault="00B7655A" w:rsidP="008341F7">
            <w:pPr>
              <w:pStyle w:val="TAC"/>
            </w:pPr>
            <w:r>
              <w:rPr>
                <w:rFonts w:cs="Arial" w:hint="eastAsia"/>
                <w:sz w:val="16"/>
                <w:szCs w:val="16"/>
                <w:lang w:eastAsia="ko-KR"/>
              </w:rPr>
              <w:t>2</w:t>
            </w:r>
          </w:p>
        </w:tc>
        <w:tc>
          <w:tcPr>
            <w:tcW w:w="694" w:type="dxa"/>
            <w:shd w:val="clear" w:color="auto" w:fill="auto"/>
            <w:vAlign w:val="center"/>
          </w:tcPr>
          <w:p w14:paraId="0A873878" w14:textId="77777777" w:rsidR="00B7655A" w:rsidRDefault="00B7655A" w:rsidP="008341F7">
            <w:pPr>
              <w:pStyle w:val="TAC"/>
              <w:rPr>
                <w:lang w:eastAsia="zh-CN"/>
              </w:rPr>
            </w:pPr>
          </w:p>
        </w:tc>
        <w:tc>
          <w:tcPr>
            <w:tcW w:w="1187" w:type="dxa"/>
            <w:shd w:val="clear" w:color="auto" w:fill="auto"/>
            <w:vAlign w:val="center"/>
          </w:tcPr>
          <w:p w14:paraId="008E0C78" w14:textId="77777777" w:rsidR="00B7655A" w:rsidRDefault="00B7655A" w:rsidP="008341F7">
            <w:pPr>
              <w:pStyle w:val="TAC"/>
              <w:rPr>
                <w:lang w:eastAsia="zh-CN"/>
              </w:rPr>
            </w:pPr>
          </w:p>
        </w:tc>
        <w:tc>
          <w:tcPr>
            <w:tcW w:w="1410" w:type="dxa"/>
            <w:shd w:val="clear" w:color="auto" w:fill="auto"/>
            <w:vAlign w:val="center"/>
          </w:tcPr>
          <w:p w14:paraId="648105E6" w14:textId="77777777" w:rsidR="00B7655A" w:rsidRDefault="00B7655A" w:rsidP="008341F7">
            <w:pPr>
              <w:pStyle w:val="TAC"/>
              <w:rPr>
                <w:lang w:eastAsia="zh-CN"/>
              </w:rPr>
            </w:pPr>
          </w:p>
        </w:tc>
        <w:tc>
          <w:tcPr>
            <w:tcW w:w="1343" w:type="dxa"/>
            <w:shd w:val="clear" w:color="auto" w:fill="auto"/>
            <w:vAlign w:val="center"/>
          </w:tcPr>
          <w:p w14:paraId="44CC2C23" w14:textId="77777777" w:rsidR="00B7655A" w:rsidRDefault="00B7655A" w:rsidP="008341F7">
            <w:pPr>
              <w:pStyle w:val="TAC"/>
              <w:rPr>
                <w:lang w:eastAsia="zh-CN"/>
              </w:rPr>
            </w:pPr>
          </w:p>
        </w:tc>
      </w:tr>
      <w:tr w:rsidR="00B7655A" w14:paraId="4E6BACCC" w14:textId="77777777" w:rsidTr="008341F7">
        <w:trPr>
          <w:trHeight w:val="214"/>
          <w:jc w:val="center"/>
        </w:trPr>
        <w:tc>
          <w:tcPr>
            <w:tcW w:w="0" w:type="auto"/>
            <w:shd w:val="clear" w:color="auto" w:fill="auto"/>
            <w:vAlign w:val="center"/>
          </w:tcPr>
          <w:p w14:paraId="3354B12D" w14:textId="77777777" w:rsidR="00B7655A" w:rsidRPr="00DA024F" w:rsidRDefault="00B7655A" w:rsidP="008341F7">
            <w:pPr>
              <w:pStyle w:val="TAC"/>
              <w:rPr>
                <w:lang w:eastAsia="ko-KR"/>
              </w:rPr>
            </w:pPr>
            <w:r>
              <w:rPr>
                <w:rFonts w:cs="Arial" w:hint="eastAsia"/>
                <w:sz w:val="16"/>
                <w:szCs w:val="16"/>
                <w:lang w:eastAsia="ko-KR"/>
              </w:rPr>
              <w:t>17</w:t>
            </w:r>
          </w:p>
        </w:tc>
        <w:tc>
          <w:tcPr>
            <w:tcW w:w="1250" w:type="dxa"/>
            <w:shd w:val="clear" w:color="auto" w:fill="auto"/>
          </w:tcPr>
          <w:p w14:paraId="531DD334" w14:textId="77777777" w:rsidR="00B7655A" w:rsidRPr="006F46F8" w:rsidRDefault="00B7655A" w:rsidP="008341F7">
            <w:pPr>
              <w:pStyle w:val="TAC"/>
              <w:rPr>
                <w:lang w:eastAsia="ko-KR"/>
              </w:rPr>
            </w:pPr>
            <w:r>
              <w:rPr>
                <w:rFonts w:hint="eastAsia"/>
                <w:lang w:eastAsia="ko-KR"/>
              </w:rPr>
              <w:t>3</w:t>
            </w:r>
          </w:p>
        </w:tc>
        <w:tc>
          <w:tcPr>
            <w:tcW w:w="1027" w:type="dxa"/>
            <w:shd w:val="clear" w:color="auto" w:fill="auto"/>
            <w:vAlign w:val="center"/>
          </w:tcPr>
          <w:p w14:paraId="3A3C5326" w14:textId="77777777" w:rsidR="00B7655A" w:rsidRPr="007C048E" w:rsidRDefault="00B7655A" w:rsidP="008341F7">
            <w:pPr>
              <w:pStyle w:val="TAC"/>
              <w:rPr>
                <w:lang w:eastAsia="ko-KR"/>
              </w:rPr>
            </w:pPr>
            <w:r>
              <w:rPr>
                <w:rFonts w:hint="eastAsia"/>
                <w:lang w:eastAsia="ko-KR"/>
              </w:rPr>
              <w:t>0,1,2</w:t>
            </w:r>
          </w:p>
        </w:tc>
        <w:tc>
          <w:tcPr>
            <w:tcW w:w="1123" w:type="dxa"/>
            <w:shd w:val="clear" w:color="auto" w:fill="auto"/>
            <w:vAlign w:val="center"/>
          </w:tcPr>
          <w:p w14:paraId="374EA9CE" w14:textId="77777777" w:rsidR="00B7655A" w:rsidRDefault="00B7655A" w:rsidP="008341F7">
            <w:pPr>
              <w:pStyle w:val="TAC"/>
              <w:rPr>
                <w:lang w:eastAsia="zh-CN"/>
              </w:rPr>
            </w:pPr>
            <w:r>
              <w:rPr>
                <w:rFonts w:cs="Arial" w:hint="eastAsia"/>
                <w:sz w:val="16"/>
                <w:szCs w:val="16"/>
                <w:lang w:eastAsia="ko-KR"/>
              </w:rPr>
              <w:t>2</w:t>
            </w:r>
          </w:p>
        </w:tc>
        <w:tc>
          <w:tcPr>
            <w:tcW w:w="694" w:type="dxa"/>
            <w:shd w:val="clear" w:color="auto" w:fill="auto"/>
            <w:vAlign w:val="center"/>
          </w:tcPr>
          <w:p w14:paraId="5FD504DF" w14:textId="77777777" w:rsidR="00B7655A" w:rsidRDefault="00B7655A" w:rsidP="008341F7">
            <w:pPr>
              <w:pStyle w:val="TAC"/>
              <w:rPr>
                <w:lang w:eastAsia="zh-CN"/>
              </w:rPr>
            </w:pPr>
          </w:p>
        </w:tc>
        <w:tc>
          <w:tcPr>
            <w:tcW w:w="1187" w:type="dxa"/>
            <w:shd w:val="clear" w:color="auto" w:fill="auto"/>
            <w:vAlign w:val="center"/>
          </w:tcPr>
          <w:p w14:paraId="0A28D254" w14:textId="77777777" w:rsidR="00B7655A" w:rsidRDefault="00B7655A" w:rsidP="008341F7">
            <w:pPr>
              <w:pStyle w:val="TAC"/>
              <w:rPr>
                <w:lang w:eastAsia="zh-CN"/>
              </w:rPr>
            </w:pPr>
          </w:p>
        </w:tc>
        <w:tc>
          <w:tcPr>
            <w:tcW w:w="1410" w:type="dxa"/>
            <w:shd w:val="clear" w:color="auto" w:fill="auto"/>
            <w:vAlign w:val="center"/>
          </w:tcPr>
          <w:p w14:paraId="5B19A8E5" w14:textId="77777777" w:rsidR="00B7655A" w:rsidRDefault="00B7655A" w:rsidP="008341F7">
            <w:pPr>
              <w:pStyle w:val="TAC"/>
              <w:rPr>
                <w:lang w:eastAsia="zh-CN"/>
              </w:rPr>
            </w:pPr>
          </w:p>
        </w:tc>
        <w:tc>
          <w:tcPr>
            <w:tcW w:w="1343" w:type="dxa"/>
            <w:shd w:val="clear" w:color="auto" w:fill="auto"/>
            <w:vAlign w:val="center"/>
          </w:tcPr>
          <w:p w14:paraId="027144DE" w14:textId="77777777" w:rsidR="00B7655A" w:rsidRDefault="00B7655A" w:rsidP="008341F7">
            <w:pPr>
              <w:pStyle w:val="TAC"/>
              <w:rPr>
                <w:lang w:eastAsia="zh-CN"/>
              </w:rPr>
            </w:pPr>
          </w:p>
        </w:tc>
      </w:tr>
      <w:tr w:rsidR="00B7655A" w14:paraId="516BC757" w14:textId="77777777" w:rsidTr="008341F7">
        <w:trPr>
          <w:trHeight w:val="214"/>
          <w:jc w:val="center"/>
        </w:trPr>
        <w:tc>
          <w:tcPr>
            <w:tcW w:w="0" w:type="auto"/>
            <w:shd w:val="clear" w:color="auto" w:fill="auto"/>
            <w:vAlign w:val="center"/>
          </w:tcPr>
          <w:p w14:paraId="13D0F823" w14:textId="77777777" w:rsidR="00B7655A" w:rsidRPr="00DA024F" w:rsidRDefault="00B7655A" w:rsidP="008341F7">
            <w:pPr>
              <w:pStyle w:val="TAC"/>
              <w:rPr>
                <w:lang w:eastAsia="ko-KR"/>
              </w:rPr>
            </w:pPr>
            <w:r>
              <w:rPr>
                <w:rFonts w:cs="Arial" w:hint="eastAsia"/>
                <w:sz w:val="16"/>
                <w:szCs w:val="16"/>
                <w:lang w:eastAsia="ko-KR"/>
              </w:rPr>
              <w:t>18</w:t>
            </w:r>
          </w:p>
        </w:tc>
        <w:tc>
          <w:tcPr>
            <w:tcW w:w="1250" w:type="dxa"/>
            <w:shd w:val="clear" w:color="auto" w:fill="auto"/>
          </w:tcPr>
          <w:p w14:paraId="52CC2204" w14:textId="77777777" w:rsidR="00B7655A" w:rsidRPr="0065243D" w:rsidRDefault="00B7655A" w:rsidP="008341F7">
            <w:pPr>
              <w:pStyle w:val="TAC"/>
              <w:rPr>
                <w:lang w:eastAsia="ko-KR"/>
              </w:rPr>
            </w:pPr>
            <w:r>
              <w:rPr>
                <w:rFonts w:hint="eastAsia"/>
                <w:lang w:eastAsia="ko-KR"/>
              </w:rPr>
              <w:t>3</w:t>
            </w:r>
          </w:p>
        </w:tc>
        <w:tc>
          <w:tcPr>
            <w:tcW w:w="1027" w:type="dxa"/>
            <w:shd w:val="clear" w:color="auto" w:fill="auto"/>
            <w:vAlign w:val="center"/>
          </w:tcPr>
          <w:p w14:paraId="7C41E258" w14:textId="77777777" w:rsidR="00B7655A" w:rsidRPr="007C048E" w:rsidRDefault="00B7655A" w:rsidP="008341F7">
            <w:pPr>
              <w:pStyle w:val="TAC"/>
              <w:rPr>
                <w:lang w:eastAsia="ko-KR"/>
              </w:rPr>
            </w:pPr>
            <w:r>
              <w:rPr>
                <w:rFonts w:hint="eastAsia"/>
                <w:lang w:eastAsia="ko-KR"/>
              </w:rPr>
              <w:t>0,2,3</w:t>
            </w:r>
          </w:p>
        </w:tc>
        <w:tc>
          <w:tcPr>
            <w:tcW w:w="1123" w:type="dxa"/>
            <w:shd w:val="clear" w:color="auto" w:fill="auto"/>
            <w:vAlign w:val="center"/>
          </w:tcPr>
          <w:p w14:paraId="06954395" w14:textId="77777777" w:rsidR="00B7655A" w:rsidRDefault="00B7655A" w:rsidP="008341F7">
            <w:pPr>
              <w:pStyle w:val="TAC"/>
            </w:pPr>
            <w:r>
              <w:rPr>
                <w:rFonts w:cs="Arial" w:hint="eastAsia"/>
                <w:sz w:val="16"/>
                <w:szCs w:val="16"/>
                <w:lang w:eastAsia="ko-KR"/>
              </w:rPr>
              <w:t>2</w:t>
            </w:r>
          </w:p>
        </w:tc>
        <w:tc>
          <w:tcPr>
            <w:tcW w:w="694" w:type="dxa"/>
            <w:shd w:val="clear" w:color="auto" w:fill="auto"/>
            <w:vAlign w:val="center"/>
          </w:tcPr>
          <w:p w14:paraId="274E571D" w14:textId="77777777" w:rsidR="00B7655A" w:rsidRDefault="00B7655A" w:rsidP="008341F7">
            <w:pPr>
              <w:pStyle w:val="TAC"/>
              <w:rPr>
                <w:lang w:eastAsia="zh-CN"/>
              </w:rPr>
            </w:pPr>
          </w:p>
        </w:tc>
        <w:tc>
          <w:tcPr>
            <w:tcW w:w="1187" w:type="dxa"/>
            <w:shd w:val="clear" w:color="auto" w:fill="auto"/>
            <w:vAlign w:val="center"/>
          </w:tcPr>
          <w:p w14:paraId="0370BEEB" w14:textId="77777777" w:rsidR="00B7655A" w:rsidRDefault="00B7655A" w:rsidP="008341F7">
            <w:pPr>
              <w:pStyle w:val="TAC"/>
              <w:rPr>
                <w:lang w:eastAsia="zh-CN"/>
              </w:rPr>
            </w:pPr>
          </w:p>
        </w:tc>
        <w:tc>
          <w:tcPr>
            <w:tcW w:w="1410" w:type="dxa"/>
            <w:shd w:val="clear" w:color="auto" w:fill="auto"/>
            <w:vAlign w:val="center"/>
          </w:tcPr>
          <w:p w14:paraId="1758E682" w14:textId="77777777" w:rsidR="00B7655A" w:rsidRDefault="00B7655A" w:rsidP="008341F7">
            <w:pPr>
              <w:pStyle w:val="TAC"/>
              <w:rPr>
                <w:lang w:eastAsia="zh-CN"/>
              </w:rPr>
            </w:pPr>
          </w:p>
        </w:tc>
        <w:tc>
          <w:tcPr>
            <w:tcW w:w="1343" w:type="dxa"/>
            <w:shd w:val="clear" w:color="auto" w:fill="auto"/>
            <w:vAlign w:val="center"/>
          </w:tcPr>
          <w:p w14:paraId="488FD85A" w14:textId="77777777" w:rsidR="00B7655A" w:rsidRDefault="00B7655A" w:rsidP="008341F7">
            <w:pPr>
              <w:pStyle w:val="TAC"/>
              <w:rPr>
                <w:lang w:eastAsia="zh-CN"/>
              </w:rPr>
            </w:pPr>
          </w:p>
        </w:tc>
      </w:tr>
      <w:tr w:rsidR="00B7655A" w14:paraId="35E041D3" w14:textId="77777777" w:rsidTr="008341F7">
        <w:trPr>
          <w:trHeight w:val="214"/>
          <w:jc w:val="center"/>
        </w:trPr>
        <w:tc>
          <w:tcPr>
            <w:tcW w:w="0" w:type="auto"/>
            <w:shd w:val="clear" w:color="auto" w:fill="auto"/>
            <w:vAlign w:val="center"/>
          </w:tcPr>
          <w:p w14:paraId="2ECB3BDC" w14:textId="77777777" w:rsidR="00B7655A" w:rsidRPr="006F46F8" w:rsidRDefault="00B7655A" w:rsidP="008341F7">
            <w:pPr>
              <w:pStyle w:val="TAC"/>
              <w:rPr>
                <w:lang w:eastAsia="ko-KR"/>
              </w:rPr>
            </w:pPr>
            <w:r>
              <w:rPr>
                <w:rFonts w:hint="eastAsia"/>
                <w:lang w:eastAsia="ko-KR"/>
              </w:rPr>
              <w:t>19</w:t>
            </w:r>
          </w:p>
        </w:tc>
        <w:tc>
          <w:tcPr>
            <w:tcW w:w="1250" w:type="dxa"/>
            <w:shd w:val="clear" w:color="auto" w:fill="auto"/>
          </w:tcPr>
          <w:p w14:paraId="45C425F0" w14:textId="77777777" w:rsidR="00B7655A" w:rsidRPr="0065243D" w:rsidRDefault="00B7655A" w:rsidP="008341F7">
            <w:pPr>
              <w:pStyle w:val="TAC"/>
              <w:rPr>
                <w:lang w:eastAsia="ko-KR"/>
              </w:rPr>
            </w:pPr>
            <w:r>
              <w:rPr>
                <w:rFonts w:hint="eastAsia"/>
                <w:lang w:eastAsia="ko-KR"/>
              </w:rPr>
              <w:t>3</w:t>
            </w:r>
          </w:p>
        </w:tc>
        <w:tc>
          <w:tcPr>
            <w:tcW w:w="1027" w:type="dxa"/>
            <w:shd w:val="clear" w:color="auto" w:fill="auto"/>
            <w:vAlign w:val="center"/>
          </w:tcPr>
          <w:p w14:paraId="10F038D0" w14:textId="77777777" w:rsidR="00B7655A" w:rsidRPr="007C048E" w:rsidRDefault="00B7655A" w:rsidP="008341F7">
            <w:pPr>
              <w:pStyle w:val="TAC"/>
              <w:rPr>
                <w:lang w:eastAsia="ko-KR"/>
              </w:rPr>
            </w:pPr>
            <w:r>
              <w:rPr>
                <w:rFonts w:hint="eastAsia"/>
                <w:lang w:eastAsia="ko-KR"/>
              </w:rPr>
              <w:t>0-3</w:t>
            </w:r>
          </w:p>
        </w:tc>
        <w:tc>
          <w:tcPr>
            <w:tcW w:w="1123" w:type="dxa"/>
            <w:shd w:val="clear" w:color="auto" w:fill="auto"/>
            <w:vAlign w:val="center"/>
          </w:tcPr>
          <w:p w14:paraId="6AC0481F"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6D9BAED1" w14:textId="77777777" w:rsidR="00B7655A" w:rsidRDefault="00B7655A" w:rsidP="008341F7">
            <w:pPr>
              <w:pStyle w:val="TAC"/>
              <w:rPr>
                <w:lang w:eastAsia="zh-CN"/>
              </w:rPr>
            </w:pPr>
          </w:p>
        </w:tc>
        <w:tc>
          <w:tcPr>
            <w:tcW w:w="1187" w:type="dxa"/>
            <w:shd w:val="clear" w:color="auto" w:fill="auto"/>
            <w:vAlign w:val="center"/>
          </w:tcPr>
          <w:p w14:paraId="088E74CD" w14:textId="77777777" w:rsidR="00B7655A" w:rsidRDefault="00B7655A" w:rsidP="008341F7">
            <w:pPr>
              <w:pStyle w:val="TAC"/>
              <w:rPr>
                <w:lang w:eastAsia="zh-CN"/>
              </w:rPr>
            </w:pPr>
          </w:p>
        </w:tc>
        <w:tc>
          <w:tcPr>
            <w:tcW w:w="1410" w:type="dxa"/>
            <w:shd w:val="clear" w:color="auto" w:fill="auto"/>
            <w:vAlign w:val="center"/>
          </w:tcPr>
          <w:p w14:paraId="5C238D1A" w14:textId="77777777" w:rsidR="00B7655A" w:rsidRDefault="00B7655A" w:rsidP="008341F7">
            <w:pPr>
              <w:pStyle w:val="TAC"/>
              <w:rPr>
                <w:lang w:eastAsia="zh-CN"/>
              </w:rPr>
            </w:pPr>
          </w:p>
        </w:tc>
        <w:tc>
          <w:tcPr>
            <w:tcW w:w="1343" w:type="dxa"/>
            <w:shd w:val="clear" w:color="auto" w:fill="auto"/>
            <w:vAlign w:val="center"/>
          </w:tcPr>
          <w:p w14:paraId="5AE8F3DD" w14:textId="77777777" w:rsidR="00B7655A" w:rsidRDefault="00B7655A" w:rsidP="008341F7">
            <w:pPr>
              <w:pStyle w:val="TAC"/>
              <w:rPr>
                <w:lang w:eastAsia="zh-CN"/>
              </w:rPr>
            </w:pPr>
          </w:p>
        </w:tc>
      </w:tr>
      <w:tr w:rsidR="00B7655A" w14:paraId="1EDBEB7B" w14:textId="77777777" w:rsidTr="008341F7">
        <w:trPr>
          <w:trHeight w:val="214"/>
          <w:jc w:val="center"/>
        </w:trPr>
        <w:tc>
          <w:tcPr>
            <w:tcW w:w="0" w:type="auto"/>
            <w:shd w:val="clear" w:color="auto" w:fill="auto"/>
            <w:vAlign w:val="center"/>
          </w:tcPr>
          <w:p w14:paraId="7749FBA3" w14:textId="77777777" w:rsidR="00B7655A" w:rsidRPr="006F46F8" w:rsidRDefault="00B7655A" w:rsidP="008341F7">
            <w:pPr>
              <w:pStyle w:val="TAC"/>
              <w:rPr>
                <w:lang w:eastAsia="ko-KR"/>
              </w:rPr>
            </w:pPr>
            <w:r>
              <w:rPr>
                <w:rFonts w:hint="eastAsia"/>
                <w:lang w:eastAsia="ko-KR"/>
              </w:rPr>
              <w:t>20</w:t>
            </w:r>
          </w:p>
        </w:tc>
        <w:tc>
          <w:tcPr>
            <w:tcW w:w="1250" w:type="dxa"/>
            <w:shd w:val="clear" w:color="auto" w:fill="auto"/>
          </w:tcPr>
          <w:p w14:paraId="6C47A10F" w14:textId="77777777" w:rsidR="00B7655A" w:rsidRDefault="00B7655A" w:rsidP="008341F7">
            <w:pPr>
              <w:pStyle w:val="TAC"/>
            </w:pPr>
            <w:r w:rsidRPr="002C76C2">
              <w:rPr>
                <w:rFonts w:cs="Arial"/>
                <w:sz w:val="16"/>
                <w:szCs w:val="16"/>
              </w:rPr>
              <w:t>2</w:t>
            </w:r>
          </w:p>
        </w:tc>
        <w:tc>
          <w:tcPr>
            <w:tcW w:w="1027" w:type="dxa"/>
            <w:shd w:val="clear" w:color="auto" w:fill="auto"/>
          </w:tcPr>
          <w:p w14:paraId="12FABE9A" w14:textId="77777777" w:rsidR="00B7655A" w:rsidRPr="007C048E" w:rsidRDefault="00B7655A" w:rsidP="008341F7">
            <w:pPr>
              <w:pStyle w:val="TAC"/>
              <w:rPr>
                <w:lang w:eastAsia="ko-KR"/>
              </w:rPr>
            </w:pPr>
            <w:r>
              <w:rPr>
                <w:rFonts w:cs="Arial" w:hint="eastAsia"/>
                <w:sz w:val="16"/>
                <w:szCs w:val="16"/>
                <w:lang w:eastAsia="ko-KR"/>
              </w:rPr>
              <w:t>6</w:t>
            </w:r>
            <w:r w:rsidRPr="002C76C2">
              <w:rPr>
                <w:rFonts w:cs="Arial"/>
                <w:sz w:val="16"/>
                <w:szCs w:val="16"/>
              </w:rPr>
              <w:t>,</w:t>
            </w:r>
            <w:r>
              <w:rPr>
                <w:rFonts w:cs="Arial" w:hint="eastAsia"/>
                <w:sz w:val="16"/>
                <w:szCs w:val="16"/>
                <w:lang w:eastAsia="ko-KR"/>
              </w:rPr>
              <w:t>8</w:t>
            </w:r>
          </w:p>
        </w:tc>
        <w:tc>
          <w:tcPr>
            <w:tcW w:w="1123" w:type="dxa"/>
            <w:shd w:val="clear" w:color="auto" w:fill="auto"/>
            <w:vAlign w:val="center"/>
          </w:tcPr>
          <w:p w14:paraId="386EE10E"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10BC9807" w14:textId="77777777" w:rsidR="00B7655A" w:rsidRDefault="00B7655A" w:rsidP="008341F7">
            <w:pPr>
              <w:pStyle w:val="TAC"/>
              <w:rPr>
                <w:lang w:eastAsia="zh-CN"/>
              </w:rPr>
            </w:pPr>
          </w:p>
        </w:tc>
        <w:tc>
          <w:tcPr>
            <w:tcW w:w="1187" w:type="dxa"/>
            <w:shd w:val="clear" w:color="auto" w:fill="auto"/>
            <w:vAlign w:val="center"/>
          </w:tcPr>
          <w:p w14:paraId="2E20F207" w14:textId="77777777" w:rsidR="00B7655A" w:rsidRDefault="00B7655A" w:rsidP="008341F7">
            <w:pPr>
              <w:pStyle w:val="TAC"/>
              <w:rPr>
                <w:lang w:eastAsia="zh-CN"/>
              </w:rPr>
            </w:pPr>
          </w:p>
        </w:tc>
        <w:tc>
          <w:tcPr>
            <w:tcW w:w="1410" w:type="dxa"/>
            <w:shd w:val="clear" w:color="auto" w:fill="auto"/>
            <w:vAlign w:val="center"/>
          </w:tcPr>
          <w:p w14:paraId="40F1B3D6" w14:textId="77777777" w:rsidR="00B7655A" w:rsidRDefault="00B7655A" w:rsidP="008341F7">
            <w:pPr>
              <w:pStyle w:val="TAC"/>
              <w:rPr>
                <w:lang w:eastAsia="zh-CN"/>
              </w:rPr>
            </w:pPr>
          </w:p>
        </w:tc>
        <w:tc>
          <w:tcPr>
            <w:tcW w:w="1343" w:type="dxa"/>
            <w:shd w:val="clear" w:color="auto" w:fill="auto"/>
            <w:vAlign w:val="center"/>
          </w:tcPr>
          <w:p w14:paraId="138CE28D" w14:textId="77777777" w:rsidR="00B7655A" w:rsidRDefault="00B7655A" w:rsidP="008341F7">
            <w:pPr>
              <w:pStyle w:val="TAC"/>
              <w:rPr>
                <w:lang w:eastAsia="zh-CN"/>
              </w:rPr>
            </w:pPr>
          </w:p>
        </w:tc>
      </w:tr>
      <w:tr w:rsidR="00B7655A" w14:paraId="5E8C0966" w14:textId="77777777" w:rsidTr="008341F7">
        <w:trPr>
          <w:trHeight w:val="214"/>
          <w:jc w:val="center"/>
        </w:trPr>
        <w:tc>
          <w:tcPr>
            <w:tcW w:w="0" w:type="auto"/>
            <w:shd w:val="clear" w:color="auto" w:fill="auto"/>
            <w:vAlign w:val="center"/>
          </w:tcPr>
          <w:p w14:paraId="75E58042" w14:textId="77777777" w:rsidR="00B7655A" w:rsidRPr="006F46F8" w:rsidRDefault="00B7655A" w:rsidP="008341F7">
            <w:pPr>
              <w:pStyle w:val="TAC"/>
              <w:rPr>
                <w:lang w:eastAsia="ko-KR"/>
              </w:rPr>
            </w:pPr>
            <w:r>
              <w:rPr>
                <w:rFonts w:hint="eastAsia"/>
                <w:lang w:eastAsia="ko-KR"/>
              </w:rPr>
              <w:t>21</w:t>
            </w:r>
          </w:p>
        </w:tc>
        <w:tc>
          <w:tcPr>
            <w:tcW w:w="1250" w:type="dxa"/>
            <w:shd w:val="clear" w:color="auto" w:fill="auto"/>
          </w:tcPr>
          <w:p w14:paraId="0076551F" w14:textId="77777777" w:rsidR="00B7655A" w:rsidRPr="000F66EB" w:rsidRDefault="00B7655A" w:rsidP="008341F7">
            <w:pPr>
              <w:pStyle w:val="TAC"/>
              <w:rPr>
                <w:lang w:eastAsia="zh-CN"/>
              </w:rPr>
            </w:pPr>
            <w:r w:rsidRPr="002C76C2">
              <w:rPr>
                <w:rFonts w:cs="Arial"/>
                <w:sz w:val="16"/>
                <w:szCs w:val="16"/>
              </w:rPr>
              <w:t>2</w:t>
            </w:r>
          </w:p>
        </w:tc>
        <w:tc>
          <w:tcPr>
            <w:tcW w:w="1027" w:type="dxa"/>
            <w:shd w:val="clear" w:color="auto" w:fill="auto"/>
          </w:tcPr>
          <w:p w14:paraId="56AC4487" w14:textId="77777777" w:rsidR="00B7655A" w:rsidRDefault="00B7655A" w:rsidP="008341F7">
            <w:pPr>
              <w:pStyle w:val="TAC"/>
            </w:pPr>
            <w:r>
              <w:rPr>
                <w:rFonts w:cs="Arial" w:hint="eastAsia"/>
                <w:sz w:val="16"/>
                <w:szCs w:val="16"/>
                <w:lang w:eastAsia="ko-KR"/>
              </w:rPr>
              <w:t>7,9</w:t>
            </w:r>
          </w:p>
        </w:tc>
        <w:tc>
          <w:tcPr>
            <w:tcW w:w="1123" w:type="dxa"/>
            <w:shd w:val="clear" w:color="auto" w:fill="auto"/>
            <w:vAlign w:val="center"/>
          </w:tcPr>
          <w:p w14:paraId="29CDC6B6"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564D06FD" w14:textId="77777777" w:rsidR="00B7655A" w:rsidRDefault="00B7655A" w:rsidP="008341F7">
            <w:pPr>
              <w:pStyle w:val="TAC"/>
              <w:rPr>
                <w:lang w:eastAsia="zh-CN"/>
              </w:rPr>
            </w:pPr>
          </w:p>
        </w:tc>
        <w:tc>
          <w:tcPr>
            <w:tcW w:w="1187" w:type="dxa"/>
            <w:shd w:val="clear" w:color="auto" w:fill="auto"/>
            <w:vAlign w:val="center"/>
          </w:tcPr>
          <w:p w14:paraId="6411EDB4" w14:textId="77777777" w:rsidR="00B7655A" w:rsidRDefault="00B7655A" w:rsidP="008341F7">
            <w:pPr>
              <w:pStyle w:val="TAC"/>
              <w:rPr>
                <w:lang w:eastAsia="zh-CN"/>
              </w:rPr>
            </w:pPr>
          </w:p>
        </w:tc>
        <w:tc>
          <w:tcPr>
            <w:tcW w:w="1410" w:type="dxa"/>
            <w:shd w:val="clear" w:color="auto" w:fill="auto"/>
            <w:vAlign w:val="center"/>
          </w:tcPr>
          <w:p w14:paraId="1ED8EB68" w14:textId="77777777" w:rsidR="00B7655A" w:rsidRDefault="00B7655A" w:rsidP="008341F7">
            <w:pPr>
              <w:pStyle w:val="TAC"/>
              <w:rPr>
                <w:lang w:eastAsia="zh-CN"/>
              </w:rPr>
            </w:pPr>
          </w:p>
        </w:tc>
        <w:tc>
          <w:tcPr>
            <w:tcW w:w="1343" w:type="dxa"/>
            <w:shd w:val="clear" w:color="auto" w:fill="auto"/>
            <w:vAlign w:val="center"/>
          </w:tcPr>
          <w:p w14:paraId="02CBC688" w14:textId="77777777" w:rsidR="00B7655A" w:rsidRDefault="00B7655A" w:rsidP="008341F7">
            <w:pPr>
              <w:pStyle w:val="TAC"/>
              <w:rPr>
                <w:lang w:eastAsia="zh-CN"/>
              </w:rPr>
            </w:pPr>
          </w:p>
        </w:tc>
      </w:tr>
      <w:tr w:rsidR="00B7655A" w14:paraId="59B34F98" w14:textId="77777777" w:rsidTr="008341F7">
        <w:trPr>
          <w:trHeight w:val="214"/>
          <w:jc w:val="center"/>
        </w:trPr>
        <w:tc>
          <w:tcPr>
            <w:tcW w:w="0" w:type="auto"/>
            <w:shd w:val="clear" w:color="auto" w:fill="auto"/>
            <w:vAlign w:val="center"/>
          </w:tcPr>
          <w:p w14:paraId="3D517E86" w14:textId="77777777" w:rsidR="00B7655A" w:rsidRPr="006F46F8" w:rsidRDefault="00B7655A" w:rsidP="008341F7">
            <w:pPr>
              <w:pStyle w:val="TAC"/>
              <w:rPr>
                <w:lang w:eastAsia="ko-KR"/>
              </w:rPr>
            </w:pPr>
            <w:r>
              <w:rPr>
                <w:rFonts w:hint="eastAsia"/>
                <w:lang w:eastAsia="ko-KR"/>
              </w:rPr>
              <w:t>22</w:t>
            </w:r>
          </w:p>
        </w:tc>
        <w:tc>
          <w:tcPr>
            <w:tcW w:w="1250" w:type="dxa"/>
            <w:shd w:val="clear" w:color="auto" w:fill="auto"/>
          </w:tcPr>
          <w:p w14:paraId="7A6FBDCE" w14:textId="77777777" w:rsidR="00B7655A" w:rsidRDefault="00B7655A" w:rsidP="008341F7">
            <w:pPr>
              <w:pStyle w:val="TAC"/>
              <w:rPr>
                <w:lang w:eastAsia="zh-CN"/>
              </w:rPr>
            </w:pPr>
            <w:r>
              <w:rPr>
                <w:rFonts w:hint="eastAsia"/>
                <w:lang w:eastAsia="ko-KR"/>
              </w:rPr>
              <w:t>2</w:t>
            </w:r>
          </w:p>
        </w:tc>
        <w:tc>
          <w:tcPr>
            <w:tcW w:w="1027" w:type="dxa"/>
            <w:shd w:val="clear" w:color="auto" w:fill="auto"/>
          </w:tcPr>
          <w:p w14:paraId="2BD193F4" w14:textId="77777777" w:rsidR="00B7655A" w:rsidRPr="007C048E" w:rsidRDefault="00B7655A" w:rsidP="008341F7">
            <w:pPr>
              <w:pStyle w:val="TAC"/>
              <w:rPr>
                <w:lang w:eastAsia="ko-KR"/>
              </w:rPr>
            </w:pPr>
            <w:r>
              <w:rPr>
                <w:rFonts w:hint="eastAsia"/>
                <w:lang w:eastAsia="ko-KR"/>
              </w:rPr>
              <w:t>6,7,8</w:t>
            </w:r>
          </w:p>
        </w:tc>
        <w:tc>
          <w:tcPr>
            <w:tcW w:w="1123" w:type="dxa"/>
            <w:shd w:val="clear" w:color="auto" w:fill="auto"/>
            <w:vAlign w:val="center"/>
          </w:tcPr>
          <w:p w14:paraId="2225C4E5"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1DFF4316" w14:textId="77777777" w:rsidR="00B7655A" w:rsidRDefault="00B7655A" w:rsidP="008341F7">
            <w:pPr>
              <w:pStyle w:val="TAC"/>
              <w:rPr>
                <w:lang w:eastAsia="zh-CN"/>
              </w:rPr>
            </w:pPr>
          </w:p>
        </w:tc>
        <w:tc>
          <w:tcPr>
            <w:tcW w:w="1187" w:type="dxa"/>
            <w:shd w:val="clear" w:color="auto" w:fill="auto"/>
            <w:vAlign w:val="center"/>
          </w:tcPr>
          <w:p w14:paraId="64BD57D1" w14:textId="77777777" w:rsidR="00B7655A" w:rsidRDefault="00B7655A" w:rsidP="008341F7">
            <w:pPr>
              <w:pStyle w:val="TAC"/>
              <w:rPr>
                <w:lang w:eastAsia="zh-CN"/>
              </w:rPr>
            </w:pPr>
          </w:p>
        </w:tc>
        <w:tc>
          <w:tcPr>
            <w:tcW w:w="1410" w:type="dxa"/>
            <w:shd w:val="clear" w:color="auto" w:fill="auto"/>
            <w:vAlign w:val="center"/>
          </w:tcPr>
          <w:p w14:paraId="4EDEC8F0" w14:textId="77777777" w:rsidR="00B7655A" w:rsidRDefault="00B7655A" w:rsidP="008341F7">
            <w:pPr>
              <w:pStyle w:val="TAC"/>
              <w:rPr>
                <w:lang w:eastAsia="zh-CN"/>
              </w:rPr>
            </w:pPr>
          </w:p>
        </w:tc>
        <w:tc>
          <w:tcPr>
            <w:tcW w:w="1343" w:type="dxa"/>
            <w:shd w:val="clear" w:color="auto" w:fill="auto"/>
            <w:vAlign w:val="center"/>
          </w:tcPr>
          <w:p w14:paraId="53CF7B20" w14:textId="77777777" w:rsidR="00B7655A" w:rsidRDefault="00B7655A" w:rsidP="008341F7">
            <w:pPr>
              <w:pStyle w:val="TAC"/>
              <w:rPr>
                <w:lang w:eastAsia="zh-CN"/>
              </w:rPr>
            </w:pPr>
          </w:p>
        </w:tc>
      </w:tr>
      <w:tr w:rsidR="00B7655A" w14:paraId="0E7A9B20" w14:textId="77777777" w:rsidTr="008341F7">
        <w:trPr>
          <w:trHeight w:val="214"/>
          <w:jc w:val="center"/>
        </w:trPr>
        <w:tc>
          <w:tcPr>
            <w:tcW w:w="0" w:type="auto"/>
            <w:shd w:val="clear" w:color="auto" w:fill="auto"/>
            <w:vAlign w:val="center"/>
          </w:tcPr>
          <w:p w14:paraId="4F01534F" w14:textId="77777777" w:rsidR="00B7655A" w:rsidRPr="006F46F8" w:rsidRDefault="00B7655A" w:rsidP="008341F7">
            <w:pPr>
              <w:pStyle w:val="TAC"/>
              <w:rPr>
                <w:lang w:eastAsia="ko-KR"/>
              </w:rPr>
            </w:pPr>
            <w:r>
              <w:rPr>
                <w:rFonts w:hint="eastAsia"/>
                <w:lang w:eastAsia="ko-KR"/>
              </w:rPr>
              <w:t>23</w:t>
            </w:r>
          </w:p>
        </w:tc>
        <w:tc>
          <w:tcPr>
            <w:tcW w:w="1250" w:type="dxa"/>
            <w:shd w:val="clear" w:color="auto" w:fill="auto"/>
          </w:tcPr>
          <w:p w14:paraId="00E5D66B" w14:textId="77777777" w:rsidR="00B7655A" w:rsidRDefault="00B7655A" w:rsidP="008341F7">
            <w:pPr>
              <w:pStyle w:val="TAC"/>
              <w:rPr>
                <w:lang w:eastAsia="zh-CN"/>
              </w:rPr>
            </w:pPr>
            <w:r>
              <w:rPr>
                <w:rFonts w:hint="eastAsia"/>
                <w:lang w:eastAsia="ko-KR"/>
              </w:rPr>
              <w:t>2</w:t>
            </w:r>
          </w:p>
        </w:tc>
        <w:tc>
          <w:tcPr>
            <w:tcW w:w="1027" w:type="dxa"/>
            <w:shd w:val="clear" w:color="auto" w:fill="auto"/>
          </w:tcPr>
          <w:p w14:paraId="0C5F7CBF" w14:textId="77777777" w:rsidR="00B7655A" w:rsidRPr="007C048E" w:rsidRDefault="00B7655A" w:rsidP="008341F7">
            <w:pPr>
              <w:pStyle w:val="TAC"/>
              <w:rPr>
                <w:lang w:eastAsia="ko-KR"/>
              </w:rPr>
            </w:pPr>
            <w:r>
              <w:rPr>
                <w:rFonts w:hint="eastAsia"/>
                <w:lang w:eastAsia="ko-KR"/>
              </w:rPr>
              <w:t>6,8,9</w:t>
            </w:r>
          </w:p>
        </w:tc>
        <w:tc>
          <w:tcPr>
            <w:tcW w:w="1123" w:type="dxa"/>
            <w:shd w:val="clear" w:color="auto" w:fill="auto"/>
            <w:vAlign w:val="center"/>
          </w:tcPr>
          <w:p w14:paraId="464175DE"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585399C1" w14:textId="77777777" w:rsidR="00B7655A" w:rsidRDefault="00B7655A" w:rsidP="008341F7">
            <w:pPr>
              <w:pStyle w:val="TAC"/>
              <w:rPr>
                <w:lang w:eastAsia="zh-CN"/>
              </w:rPr>
            </w:pPr>
          </w:p>
        </w:tc>
        <w:tc>
          <w:tcPr>
            <w:tcW w:w="1187" w:type="dxa"/>
            <w:shd w:val="clear" w:color="auto" w:fill="auto"/>
            <w:vAlign w:val="center"/>
          </w:tcPr>
          <w:p w14:paraId="1A3E6A04" w14:textId="77777777" w:rsidR="00B7655A" w:rsidRDefault="00B7655A" w:rsidP="008341F7">
            <w:pPr>
              <w:pStyle w:val="TAC"/>
              <w:rPr>
                <w:lang w:eastAsia="zh-CN"/>
              </w:rPr>
            </w:pPr>
          </w:p>
        </w:tc>
        <w:tc>
          <w:tcPr>
            <w:tcW w:w="1410" w:type="dxa"/>
            <w:shd w:val="clear" w:color="auto" w:fill="auto"/>
            <w:vAlign w:val="center"/>
          </w:tcPr>
          <w:p w14:paraId="6775DA51" w14:textId="77777777" w:rsidR="00B7655A" w:rsidRDefault="00B7655A" w:rsidP="008341F7">
            <w:pPr>
              <w:pStyle w:val="TAC"/>
              <w:rPr>
                <w:lang w:eastAsia="zh-CN"/>
              </w:rPr>
            </w:pPr>
          </w:p>
        </w:tc>
        <w:tc>
          <w:tcPr>
            <w:tcW w:w="1343" w:type="dxa"/>
            <w:shd w:val="clear" w:color="auto" w:fill="auto"/>
            <w:vAlign w:val="center"/>
          </w:tcPr>
          <w:p w14:paraId="2F453E7A" w14:textId="77777777" w:rsidR="00B7655A" w:rsidRDefault="00B7655A" w:rsidP="008341F7">
            <w:pPr>
              <w:pStyle w:val="TAC"/>
              <w:rPr>
                <w:lang w:eastAsia="zh-CN"/>
              </w:rPr>
            </w:pPr>
          </w:p>
        </w:tc>
      </w:tr>
      <w:tr w:rsidR="00B7655A" w14:paraId="2DF8CDFA" w14:textId="77777777" w:rsidTr="008341F7">
        <w:trPr>
          <w:trHeight w:val="214"/>
          <w:jc w:val="center"/>
        </w:trPr>
        <w:tc>
          <w:tcPr>
            <w:tcW w:w="0" w:type="auto"/>
            <w:shd w:val="clear" w:color="auto" w:fill="auto"/>
            <w:vAlign w:val="center"/>
          </w:tcPr>
          <w:p w14:paraId="109DD513" w14:textId="77777777" w:rsidR="00B7655A" w:rsidRPr="00DA024F" w:rsidRDefault="00B7655A" w:rsidP="008341F7">
            <w:pPr>
              <w:pStyle w:val="TAC"/>
              <w:rPr>
                <w:lang w:eastAsia="ko-KR"/>
              </w:rPr>
            </w:pPr>
            <w:r>
              <w:rPr>
                <w:rFonts w:hint="eastAsia"/>
                <w:lang w:eastAsia="ko-KR"/>
              </w:rPr>
              <w:t>24</w:t>
            </w:r>
          </w:p>
        </w:tc>
        <w:tc>
          <w:tcPr>
            <w:tcW w:w="1250" w:type="dxa"/>
            <w:shd w:val="clear" w:color="auto" w:fill="auto"/>
          </w:tcPr>
          <w:p w14:paraId="1203E118" w14:textId="77777777" w:rsidR="00B7655A" w:rsidRPr="001A7060" w:rsidRDefault="00B7655A" w:rsidP="008341F7">
            <w:pPr>
              <w:pStyle w:val="TAC"/>
              <w:rPr>
                <w:lang w:eastAsia="ko-KR"/>
              </w:rPr>
            </w:pPr>
            <w:r>
              <w:rPr>
                <w:rFonts w:hint="eastAsia"/>
                <w:lang w:eastAsia="ko-KR"/>
              </w:rPr>
              <w:t>2</w:t>
            </w:r>
          </w:p>
        </w:tc>
        <w:tc>
          <w:tcPr>
            <w:tcW w:w="1027" w:type="dxa"/>
            <w:shd w:val="clear" w:color="auto" w:fill="auto"/>
          </w:tcPr>
          <w:p w14:paraId="39DF091F" w14:textId="77777777" w:rsidR="00B7655A" w:rsidRPr="001A7060" w:rsidRDefault="00B7655A" w:rsidP="008341F7">
            <w:pPr>
              <w:pStyle w:val="TAC"/>
              <w:rPr>
                <w:lang w:eastAsia="ko-KR"/>
              </w:rPr>
            </w:pPr>
            <w:r>
              <w:rPr>
                <w:rFonts w:hint="eastAsia"/>
                <w:lang w:eastAsia="ko-KR"/>
              </w:rPr>
              <w:t>6-9</w:t>
            </w:r>
          </w:p>
        </w:tc>
        <w:tc>
          <w:tcPr>
            <w:tcW w:w="1123" w:type="dxa"/>
            <w:shd w:val="clear" w:color="auto" w:fill="auto"/>
            <w:vAlign w:val="center"/>
          </w:tcPr>
          <w:p w14:paraId="3C6DB4F7"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57C4453D" w14:textId="77777777" w:rsidR="00B7655A" w:rsidRDefault="00B7655A" w:rsidP="008341F7">
            <w:pPr>
              <w:pStyle w:val="TAC"/>
              <w:rPr>
                <w:lang w:eastAsia="zh-CN"/>
              </w:rPr>
            </w:pPr>
          </w:p>
        </w:tc>
        <w:tc>
          <w:tcPr>
            <w:tcW w:w="1187" w:type="dxa"/>
            <w:shd w:val="clear" w:color="auto" w:fill="auto"/>
            <w:vAlign w:val="center"/>
          </w:tcPr>
          <w:p w14:paraId="1FA12960" w14:textId="77777777" w:rsidR="00B7655A" w:rsidRDefault="00B7655A" w:rsidP="008341F7">
            <w:pPr>
              <w:pStyle w:val="TAC"/>
              <w:rPr>
                <w:lang w:eastAsia="zh-CN"/>
              </w:rPr>
            </w:pPr>
          </w:p>
        </w:tc>
        <w:tc>
          <w:tcPr>
            <w:tcW w:w="1410" w:type="dxa"/>
            <w:shd w:val="clear" w:color="auto" w:fill="auto"/>
            <w:vAlign w:val="center"/>
          </w:tcPr>
          <w:p w14:paraId="04BD1727" w14:textId="77777777" w:rsidR="00B7655A" w:rsidRDefault="00B7655A" w:rsidP="008341F7">
            <w:pPr>
              <w:pStyle w:val="TAC"/>
              <w:rPr>
                <w:lang w:eastAsia="zh-CN"/>
              </w:rPr>
            </w:pPr>
          </w:p>
        </w:tc>
        <w:tc>
          <w:tcPr>
            <w:tcW w:w="1343" w:type="dxa"/>
            <w:shd w:val="clear" w:color="auto" w:fill="auto"/>
            <w:vAlign w:val="center"/>
          </w:tcPr>
          <w:p w14:paraId="652DED63" w14:textId="77777777" w:rsidR="00B7655A" w:rsidRDefault="00B7655A" w:rsidP="008341F7">
            <w:pPr>
              <w:pStyle w:val="TAC"/>
              <w:rPr>
                <w:lang w:eastAsia="zh-CN"/>
              </w:rPr>
            </w:pPr>
          </w:p>
        </w:tc>
      </w:tr>
      <w:tr w:rsidR="00B7655A" w14:paraId="77FA81B7" w14:textId="77777777" w:rsidTr="008341F7">
        <w:trPr>
          <w:trHeight w:val="214"/>
          <w:jc w:val="center"/>
        </w:trPr>
        <w:tc>
          <w:tcPr>
            <w:tcW w:w="0" w:type="auto"/>
            <w:shd w:val="clear" w:color="auto" w:fill="auto"/>
            <w:vAlign w:val="center"/>
          </w:tcPr>
          <w:p w14:paraId="3D02AF96" w14:textId="77777777" w:rsidR="00B7655A" w:rsidRPr="00DA024F" w:rsidRDefault="00B7655A" w:rsidP="008341F7">
            <w:pPr>
              <w:pStyle w:val="TAC"/>
              <w:rPr>
                <w:lang w:eastAsia="ko-KR"/>
              </w:rPr>
            </w:pPr>
            <w:r>
              <w:rPr>
                <w:rFonts w:hint="eastAsia"/>
                <w:lang w:eastAsia="ko-KR"/>
              </w:rPr>
              <w:t>25</w:t>
            </w:r>
          </w:p>
        </w:tc>
        <w:tc>
          <w:tcPr>
            <w:tcW w:w="1250" w:type="dxa"/>
            <w:shd w:val="clear" w:color="auto" w:fill="auto"/>
          </w:tcPr>
          <w:p w14:paraId="2B16D713" w14:textId="77777777" w:rsidR="00B7655A" w:rsidRPr="006F46F8" w:rsidRDefault="00B7655A" w:rsidP="008341F7">
            <w:pPr>
              <w:pStyle w:val="TAC"/>
              <w:rPr>
                <w:lang w:eastAsia="ko-KR"/>
              </w:rPr>
            </w:pPr>
            <w:r>
              <w:rPr>
                <w:rFonts w:hint="eastAsia"/>
                <w:lang w:eastAsia="ko-KR"/>
              </w:rPr>
              <w:t>3</w:t>
            </w:r>
          </w:p>
        </w:tc>
        <w:tc>
          <w:tcPr>
            <w:tcW w:w="1027" w:type="dxa"/>
            <w:shd w:val="clear" w:color="auto" w:fill="auto"/>
            <w:vAlign w:val="center"/>
          </w:tcPr>
          <w:p w14:paraId="2645B59E" w14:textId="77777777" w:rsidR="00B7655A" w:rsidRPr="00E4611F" w:rsidRDefault="00B7655A" w:rsidP="008341F7">
            <w:pPr>
              <w:pStyle w:val="TAC"/>
              <w:rPr>
                <w:lang w:eastAsia="ko-KR"/>
              </w:rPr>
            </w:pPr>
            <w:r>
              <w:rPr>
                <w:rFonts w:hint="eastAsia"/>
                <w:lang w:eastAsia="ko-KR"/>
              </w:rPr>
              <w:t>6,8</w:t>
            </w:r>
          </w:p>
        </w:tc>
        <w:tc>
          <w:tcPr>
            <w:tcW w:w="1123" w:type="dxa"/>
            <w:shd w:val="clear" w:color="auto" w:fill="auto"/>
            <w:vAlign w:val="center"/>
          </w:tcPr>
          <w:p w14:paraId="5B552D56"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6DB92C42" w14:textId="77777777" w:rsidR="00B7655A" w:rsidRDefault="00B7655A" w:rsidP="008341F7">
            <w:pPr>
              <w:pStyle w:val="TAC"/>
              <w:rPr>
                <w:lang w:eastAsia="zh-CN"/>
              </w:rPr>
            </w:pPr>
          </w:p>
        </w:tc>
        <w:tc>
          <w:tcPr>
            <w:tcW w:w="1187" w:type="dxa"/>
            <w:shd w:val="clear" w:color="auto" w:fill="auto"/>
            <w:vAlign w:val="center"/>
          </w:tcPr>
          <w:p w14:paraId="73E3CF04" w14:textId="77777777" w:rsidR="00B7655A" w:rsidRDefault="00B7655A" w:rsidP="008341F7">
            <w:pPr>
              <w:pStyle w:val="TAC"/>
              <w:rPr>
                <w:lang w:eastAsia="zh-CN"/>
              </w:rPr>
            </w:pPr>
          </w:p>
        </w:tc>
        <w:tc>
          <w:tcPr>
            <w:tcW w:w="1410" w:type="dxa"/>
            <w:shd w:val="clear" w:color="auto" w:fill="auto"/>
            <w:vAlign w:val="center"/>
          </w:tcPr>
          <w:p w14:paraId="0589D427" w14:textId="77777777" w:rsidR="00B7655A" w:rsidRDefault="00B7655A" w:rsidP="008341F7">
            <w:pPr>
              <w:pStyle w:val="TAC"/>
              <w:rPr>
                <w:lang w:eastAsia="zh-CN"/>
              </w:rPr>
            </w:pPr>
          </w:p>
        </w:tc>
        <w:tc>
          <w:tcPr>
            <w:tcW w:w="1343" w:type="dxa"/>
            <w:shd w:val="clear" w:color="auto" w:fill="auto"/>
            <w:vAlign w:val="center"/>
          </w:tcPr>
          <w:p w14:paraId="139C8DD9" w14:textId="77777777" w:rsidR="00B7655A" w:rsidRDefault="00B7655A" w:rsidP="008341F7">
            <w:pPr>
              <w:pStyle w:val="TAC"/>
              <w:rPr>
                <w:lang w:eastAsia="zh-CN"/>
              </w:rPr>
            </w:pPr>
          </w:p>
        </w:tc>
      </w:tr>
      <w:tr w:rsidR="00B7655A" w14:paraId="5F6B404A" w14:textId="77777777" w:rsidTr="008341F7">
        <w:trPr>
          <w:trHeight w:val="214"/>
          <w:jc w:val="center"/>
        </w:trPr>
        <w:tc>
          <w:tcPr>
            <w:tcW w:w="0" w:type="auto"/>
            <w:shd w:val="clear" w:color="auto" w:fill="auto"/>
            <w:vAlign w:val="center"/>
          </w:tcPr>
          <w:p w14:paraId="604F390C" w14:textId="77777777" w:rsidR="00B7655A" w:rsidRPr="00DA024F" w:rsidRDefault="00B7655A" w:rsidP="008341F7">
            <w:pPr>
              <w:pStyle w:val="TAC"/>
              <w:rPr>
                <w:lang w:eastAsia="ko-KR"/>
              </w:rPr>
            </w:pPr>
            <w:r>
              <w:rPr>
                <w:rFonts w:hint="eastAsia"/>
                <w:lang w:eastAsia="ko-KR"/>
              </w:rPr>
              <w:t>26</w:t>
            </w:r>
          </w:p>
        </w:tc>
        <w:tc>
          <w:tcPr>
            <w:tcW w:w="1250" w:type="dxa"/>
            <w:shd w:val="clear" w:color="auto" w:fill="auto"/>
          </w:tcPr>
          <w:p w14:paraId="5A4C6D08" w14:textId="77777777" w:rsidR="00B7655A" w:rsidRPr="006F46F8" w:rsidRDefault="00B7655A" w:rsidP="008341F7">
            <w:pPr>
              <w:pStyle w:val="TAC"/>
              <w:rPr>
                <w:lang w:eastAsia="ko-KR"/>
              </w:rPr>
            </w:pPr>
            <w:r>
              <w:rPr>
                <w:rFonts w:hint="eastAsia"/>
                <w:lang w:eastAsia="ko-KR"/>
              </w:rPr>
              <w:t>3</w:t>
            </w:r>
          </w:p>
        </w:tc>
        <w:tc>
          <w:tcPr>
            <w:tcW w:w="1027" w:type="dxa"/>
            <w:shd w:val="clear" w:color="auto" w:fill="auto"/>
            <w:vAlign w:val="center"/>
          </w:tcPr>
          <w:p w14:paraId="40FFA66B" w14:textId="77777777" w:rsidR="00B7655A" w:rsidRPr="007C048E" w:rsidRDefault="00B7655A" w:rsidP="008341F7">
            <w:pPr>
              <w:pStyle w:val="TAC"/>
              <w:rPr>
                <w:lang w:eastAsia="ko-KR"/>
              </w:rPr>
            </w:pPr>
            <w:r>
              <w:rPr>
                <w:rFonts w:hint="eastAsia"/>
                <w:lang w:eastAsia="ko-KR"/>
              </w:rPr>
              <w:t>7,9</w:t>
            </w:r>
          </w:p>
        </w:tc>
        <w:tc>
          <w:tcPr>
            <w:tcW w:w="1123" w:type="dxa"/>
            <w:shd w:val="clear" w:color="auto" w:fill="auto"/>
            <w:vAlign w:val="center"/>
          </w:tcPr>
          <w:p w14:paraId="2AA040E5"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60E66BDA" w14:textId="77777777" w:rsidR="00B7655A" w:rsidRDefault="00B7655A" w:rsidP="008341F7">
            <w:pPr>
              <w:pStyle w:val="TAC"/>
              <w:rPr>
                <w:lang w:eastAsia="zh-CN"/>
              </w:rPr>
            </w:pPr>
          </w:p>
        </w:tc>
        <w:tc>
          <w:tcPr>
            <w:tcW w:w="1187" w:type="dxa"/>
            <w:shd w:val="clear" w:color="auto" w:fill="auto"/>
            <w:vAlign w:val="center"/>
          </w:tcPr>
          <w:p w14:paraId="02C48229" w14:textId="77777777" w:rsidR="00B7655A" w:rsidRDefault="00B7655A" w:rsidP="008341F7">
            <w:pPr>
              <w:pStyle w:val="TAC"/>
              <w:rPr>
                <w:lang w:eastAsia="zh-CN"/>
              </w:rPr>
            </w:pPr>
          </w:p>
        </w:tc>
        <w:tc>
          <w:tcPr>
            <w:tcW w:w="1410" w:type="dxa"/>
            <w:shd w:val="clear" w:color="auto" w:fill="auto"/>
            <w:vAlign w:val="center"/>
          </w:tcPr>
          <w:p w14:paraId="47C20AF4" w14:textId="77777777" w:rsidR="00B7655A" w:rsidRDefault="00B7655A" w:rsidP="008341F7">
            <w:pPr>
              <w:pStyle w:val="TAC"/>
              <w:rPr>
                <w:lang w:eastAsia="zh-CN"/>
              </w:rPr>
            </w:pPr>
          </w:p>
        </w:tc>
        <w:tc>
          <w:tcPr>
            <w:tcW w:w="1343" w:type="dxa"/>
            <w:shd w:val="clear" w:color="auto" w:fill="auto"/>
            <w:vAlign w:val="center"/>
          </w:tcPr>
          <w:p w14:paraId="7A2B04FC" w14:textId="77777777" w:rsidR="00B7655A" w:rsidRDefault="00B7655A" w:rsidP="008341F7">
            <w:pPr>
              <w:pStyle w:val="TAC"/>
              <w:rPr>
                <w:lang w:eastAsia="zh-CN"/>
              </w:rPr>
            </w:pPr>
          </w:p>
        </w:tc>
      </w:tr>
      <w:tr w:rsidR="00B7655A" w14:paraId="775CD19F" w14:textId="77777777" w:rsidTr="008341F7">
        <w:trPr>
          <w:trHeight w:val="214"/>
          <w:jc w:val="center"/>
        </w:trPr>
        <w:tc>
          <w:tcPr>
            <w:tcW w:w="0" w:type="auto"/>
            <w:shd w:val="clear" w:color="auto" w:fill="auto"/>
            <w:vAlign w:val="center"/>
          </w:tcPr>
          <w:p w14:paraId="308E43C1" w14:textId="77777777" w:rsidR="00B7655A" w:rsidRPr="00DA024F" w:rsidRDefault="00B7655A" w:rsidP="008341F7">
            <w:pPr>
              <w:pStyle w:val="TAC"/>
              <w:rPr>
                <w:lang w:eastAsia="ko-KR"/>
              </w:rPr>
            </w:pPr>
            <w:r>
              <w:rPr>
                <w:rFonts w:hint="eastAsia"/>
                <w:lang w:eastAsia="ko-KR"/>
              </w:rPr>
              <w:t>27</w:t>
            </w:r>
          </w:p>
        </w:tc>
        <w:tc>
          <w:tcPr>
            <w:tcW w:w="1250" w:type="dxa"/>
            <w:shd w:val="clear" w:color="auto" w:fill="auto"/>
          </w:tcPr>
          <w:p w14:paraId="5CCA1A07" w14:textId="77777777" w:rsidR="00B7655A" w:rsidRPr="006F46F8" w:rsidRDefault="00B7655A" w:rsidP="008341F7">
            <w:pPr>
              <w:pStyle w:val="TAC"/>
              <w:rPr>
                <w:lang w:eastAsia="ko-KR"/>
              </w:rPr>
            </w:pPr>
            <w:r>
              <w:rPr>
                <w:rFonts w:hint="eastAsia"/>
                <w:lang w:eastAsia="ko-KR"/>
              </w:rPr>
              <w:t>3</w:t>
            </w:r>
          </w:p>
        </w:tc>
        <w:tc>
          <w:tcPr>
            <w:tcW w:w="1027" w:type="dxa"/>
            <w:shd w:val="clear" w:color="auto" w:fill="auto"/>
            <w:vAlign w:val="center"/>
          </w:tcPr>
          <w:p w14:paraId="5055735B" w14:textId="77777777" w:rsidR="00B7655A" w:rsidRPr="007C048E" w:rsidRDefault="00B7655A" w:rsidP="008341F7">
            <w:pPr>
              <w:pStyle w:val="TAC"/>
              <w:rPr>
                <w:lang w:eastAsia="ko-KR"/>
              </w:rPr>
            </w:pPr>
            <w:r>
              <w:rPr>
                <w:rFonts w:hint="eastAsia"/>
                <w:lang w:eastAsia="ko-KR"/>
              </w:rPr>
              <w:t>6,7,8</w:t>
            </w:r>
          </w:p>
        </w:tc>
        <w:tc>
          <w:tcPr>
            <w:tcW w:w="1123" w:type="dxa"/>
            <w:shd w:val="clear" w:color="auto" w:fill="auto"/>
            <w:vAlign w:val="center"/>
          </w:tcPr>
          <w:p w14:paraId="79374AB7"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593A3475" w14:textId="77777777" w:rsidR="00B7655A" w:rsidRDefault="00B7655A" w:rsidP="008341F7">
            <w:pPr>
              <w:pStyle w:val="TAC"/>
              <w:rPr>
                <w:lang w:eastAsia="zh-CN"/>
              </w:rPr>
            </w:pPr>
          </w:p>
        </w:tc>
        <w:tc>
          <w:tcPr>
            <w:tcW w:w="1187" w:type="dxa"/>
            <w:shd w:val="clear" w:color="auto" w:fill="auto"/>
            <w:vAlign w:val="center"/>
          </w:tcPr>
          <w:p w14:paraId="28FB4E96" w14:textId="77777777" w:rsidR="00B7655A" w:rsidRDefault="00B7655A" w:rsidP="008341F7">
            <w:pPr>
              <w:pStyle w:val="TAC"/>
              <w:rPr>
                <w:lang w:eastAsia="zh-CN"/>
              </w:rPr>
            </w:pPr>
          </w:p>
        </w:tc>
        <w:tc>
          <w:tcPr>
            <w:tcW w:w="1410" w:type="dxa"/>
            <w:shd w:val="clear" w:color="auto" w:fill="auto"/>
            <w:vAlign w:val="center"/>
          </w:tcPr>
          <w:p w14:paraId="4C02A16A" w14:textId="77777777" w:rsidR="00B7655A" w:rsidRDefault="00B7655A" w:rsidP="008341F7">
            <w:pPr>
              <w:pStyle w:val="TAC"/>
              <w:rPr>
                <w:lang w:eastAsia="zh-CN"/>
              </w:rPr>
            </w:pPr>
          </w:p>
        </w:tc>
        <w:tc>
          <w:tcPr>
            <w:tcW w:w="1343" w:type="dxa"/>
            <w:shd w:val="clear" w:color="auto" w:fill="auto"/>
            <w:vAlign w:val="center"/>
          </w:tcPr>
          <w:p w14:paraId="1BF73FF1" w14:textId="77777777" w:rsidR="00B7655A" w:rsidRDefault="00B7655A" w:rsidP="008341F7">
            <w:pPr>
              <w:pStyle w:val="TAC"/>
              <w:rPr>
                <w:lang w:eastAsia="zh-CN"/>
              </w:rPr>
            </w:pPr>
          </w:p>
        </w:tc>
      </w:tr>
      <w:tr w:rsidR="00B7655A" w14:paraId="710790E0" w14:textId="77777777" w:rsidTr="008341F7">
        <w:trPr>
          <w:trHeight w:val="214"/>
          <w:jc w:val="center"/>
        </w:trPr>
        <w:tc>
          <w:tcPr>
            <w:tcW w:w="0" w:type="auto"/>
            <w:shd w:val="clear" w:color="auto" w:fill="auto"/>
            <w:vAlign w:val="center"/>
          </w:tcPr>
          <w:p w14:paraId="3EE2AF22" w14:textId="77777777" w:rsidR="00B7655A" w:rsidRPr="00DA024F" w:rsidRDefault="00B7655A" w:rsidP="008341F7">
            <w:pPr>
              <w:pStyle w:val="TAC"/>
              <w:rPr>
                <w:lang w:eastAsia="ko-KR"/>
              </w:rPr>
            </w:pPr>
            <w:r>
              <w:rPr>
                <w:rFonts w:hint="eastAsia"/>
                <w:lang w:eastAsia="ko-KR"/>
              </w:rPr>
              <w:t>28</w:t>
            </w:r>
          </w:p>
        </w:tc>
        <w:tc>
          <w:tcPr>
            <w:tcW w:w="1250" w:type="dxa"/>
            <w:shd w:val="clear" w:color="auto" w:fill="auto"/>
          </w:tcPr>
          <w:p w14:paraId="19657442" w14:textId="77777777" w:rsidR="00B7655A" w:rsidRPr="0065243D" w:rsidRDefault="00B7655A" w:rsidP="008341F7">
            <w:pPr>
              <w:pStyle w:val="TAC"/>
              <w:rPr>
                <w:lang w:eastAsia="ko-KR"/>
              </w:rPr>
            </w:pPr>
            <w:r>
              <w:rPr>
                <w:rFonts w:hint="eastAsia"/>
                <w:lang w:eastAsia="ko-KR"/>
              </w:rPr>
              <w:t>3</w:t>
            </w:r>
          </w:p>
        </w:tc>
        <w:tc>
          <w:tcPr>
            <w:tcW w:w="1027" w:type="dxa"/>
            <w:shd w:val="clear" w:color="auto" w:fill="auto"/>
            <w:vAlign w:val="center"/>
          </w:tcPr>
          <w:p w14:paraId="6429D7B3" w14:textId="77777777" w:rsidR="00B7655A" w:rsidRPr="007C048E" w:rsidRDefault="00B7655A" w:rsidP="008341F7">
            <w:pPr>
              <w:pStyle w:val="TAC"/>
              <w:rPr>
                <w:lang w:eastAsia="ko-KR"/>
              </w:rPr>
            </w:pPr>
            <w:r>
              <w:rPr>
                <w:rFonts w:hint="eastAsia"/>
                <w:lang w:eastAsia="ko-KR"/>
              </w:rPr>
              <w:t>6,8,9</w:t>
            </w:r>
          </w:p>
        </w:tc>
        <w:tc>
          <w:tcPr>
            <w:tcW w:w="1123" w:type="dxa"/>
            <w:shd w:val="clear" w:color="auto" w:fill="auto"/>
            <w:vAlign w:val="center"/>
          </w:tcPr>
          <w:p w14:paraId="3444D20F"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4F3B4FBB" w14:textId="77777777" w:rsidR="00B7655A" w:rsidRDefault="00B7655A" w:rsidP="008341F7">
            <w:pPr>
              <w:pStyle w:val="TAC"/>
              <w:rPr>
                <w:lang w:eastAsia="zh-CN"/>
              </w:rPr>
            </w:pPr>
          </w:p>
        </w:tc>
        <w:tc>
          <w:tcPr>
            <w:tcW w:w="1187" w:type="dxa"/>
            <w:shd w:val="clear" w:color="auto" w:fill="auto"/>
            <w:vAlign w:val="center"/>
          </w:tcPr>
          <w:p w14:paraId="316EA14F" w14:textId="77777777" w:rsidR="00B7655A" w:rsidRDefault="00B7655A" w:rsidP="008341F7">
            <w:pPr>
              <w:pStyle w:val="TAC"/>
              <w:rPr>
                <w:lang w:eastAsia="zh-CN"/>
              </w:rPr>
            </w:pPr>
          </w:p>
        </w:tc>
        <w:tc>
          <w:tcPr>
            <w:tcW w:w="1410" w:type="dxa"/>
            <w:shd w:val="clear" w:color="auto" w:fill="auto"/>
            <w:vAlign w:val="center"/>
          </w:tcPr>
          <w:p w14:paraId="7C2F2E82" w14:textId="77777777" w:rsidR="00B7655A" w:rsidRDefault="00B7655A" w:rsidP="008341F7">
            <w:pPr>
              <w:pStyle w:val="TAC"/>
              <w:rPr>
                <w:lang w:eastAsia="zh-CN"/>
              </w:rPr>
            </w:pPr>
          </w:p>
        </w:tc>
        <w:tc>
          <w:tcPr>
            <w:tcW w:w="1343" w:type="dxa"/>
            <w:shd w:val="clear" w:color="auto" w:fill="auto"/>
            <w:vAlign w:val="center"/>
          </w:tcPr>
          <w:p w14:paraId="39183720" w14:textId="77777777" w:rsidR="00B7655A" w:rsidRDefault="00B7655A" w:rsidP="008341F7">
            <w:pPr>
              <w:pStyle w:val="TAC"/>
              <w:rPr>
                <w:lang w:eastAsia="zh-CN"/>
              </w:rPr>
            </w:pPr>
          </w:p>
        </w:tc>
      </w:tr>
      <w:tr w:rsidR="00B7655A" w14:paraId="17048DBF" w14:textId="77777777" w:rsidTr="008341F7">
        <w:trPr>
          <w:trHeight w:val="214"/>
          <w:jc w:val="center"/>
        </w:trPr>
        <w:tc>
          <w:tcPr>
            <w:tcW w:w="0" w:type="auto"/>
            <w:shd w:val="clear" w:color="auto" w:fill="auto"/>
            <w:vAlign w:val="center"/>
          </w:tcPr>
          <w:p w14:paraId="4A4DE1CD" w14:textId="77777777" w:rsidR="00B7655A" w:rsidRPr="00DA024F" w:rsidRDefault="00B7655A" w:rsidP="008341F7">
            <w:pPr>
              <w:pStyle w:val="TAC"/>
              <w:rPr>
                <w:lang w:eastAsia="ko-KR"/>
              </w:rPr>
            </w:pPr>
            <w:r>
              <w:rPr>
                <w:rFonts w:hint="eastAsia"/>
                <w:lang w:eastAsia="ko-KR"/>
              </w:rPr>
              <w:t>29</w:t>
            </w:r>
          </w:p>
        </w:tc>
        <w:tc>
          <w:tcPr>
            <w:tcW w:w="1250" w:type="dxa"/>
            <w:shd w:val="clear" w:color="auto" w:fill="auto"/>
          </w:tcPr>
          <w:p w14:paraId="28DC5C33" w14:textId="77777777" w:rsidR="00B7655A" w:rsidRPr="0065243D" w:rsidRDefault="00B7655A" w:rsidP="008341F7">
            <w:pPr>
              <w:pStyle w:val="TAC"/>
              <w:rPr>
                <w:lang w:eastAsia="ko-KR"/>
              </w:rPr>
            </w:pPr>
            <w:r>
              <w:rPr>
                <w:rFonts w:hint="eastAsia"/>
                <w:lang w:eastAsia="ko-KR"/>
              </w:rPr>
              <w:t>3</w:t>
            </w:r>
          </w:p>
        </w:tc>
        <w:tc>
          <w:tcPr>
            <w:tcW w:w="1027" w:type="dxa"/>
            <w:shd w:val="clear" w:color="auto" w:fill="auto"/>
            <w:vAlign w:val="center"/>
          </w:tcPr>
          <w:p w14:paraId="28C9EB7E" w14:textId="77777777" w:rsidR="00B7655A" w:rsidRPr="007C048E" w:rsidRDefault="00B7655A" w:rsidP="008341F7">
            <w:pPr>
              <w:pStyle w:val="TAC"/>
              <w:rPr>
                <w:lang w:eastAsia="ko-KR"/>
              </w:rPr>
            </w:pPr>
            <w:r>
              <w:rPr>
                <w:rFonts w:hint="eastAsia"/>
                <w:lang w:eastAsia="ko-KR"/>
              </w:rPr>
              <w:t>6-9</w:t>
            </w:r>
          </w:p>
        </w:tc>
        <w:tc>
          <w:tcPr>
            <w:tcW w:w="1123" w:type="dxa"/>
            <w:shd w:val="clear" w:color="auto" w:fill="auto"/>
            <w:vAlign w:val="center"/>
          </w:tcPr>
          <w:p w14:paraId="655C07E1"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16A72B0B" w14:textId="77777777" w:rsidR="00B7655A" w:rsidRDefault="00B7655A" w:rsidP="008341F7">
            <w:pPr>
              <w:pStyle w:val="TAC"/>
              <w:rPr>
                <w:lang w:eastAsia="zh-CN"/>
              </w:rPr>
            </w:pPr>
          </w:p>
        </w:tc>
        <w:tc>
          <w:tcPr>
            <w:tcW w:w="1187" w:type="dxa"/>
            <w:shd w:val="clear" w:color="auto" w:fill="auto"/>
            <w:vAlign w:val="center"/>
          </w:tcPr>
          <w:p w14:paraId="262AF27B" w14:textId="77777777" w:rsidR="00B7655A" w:rsidRDefault="00B7655A" w:rsidP="008341F7">
            <w:pPr>
              <w:pStyle w:val="TAC"/>
              <w:rPr>
                <w:lang w:eastAsia="zh-CN"/>
              </w:rPr>
            </w:pPr>
          </w:p>
        </w:tc>
        <w:tc>
          <w:tcPr>
            <w:tcW w:w="1410" w:type="dxa"/>
            <w:shd w:val="clear" w:color="auto" w:fill="auto"/>
            <w:vAlign w:val="center"/>
          </w:tcPr>
          <w:p w14:paraId="58A515F9" w14:textId="77777777" w:rsidR="00B7655A" w:rsidRDefault="00B7655A" w:rsidP="008341F7">
            <w:pPr>
              <w:pStyle w:val="TAC"/>
              <w:rPr>
                <w:lang w:eastAsia="zh-CN"/>
              </w:rPr>
            </w:pPr>
          </w:p>
        </w:tc>
        <w:tc>
          <w:tcPr>
            <w:tcW w:w="1343" w:type="dxa"/>
            <w:shd w:val="clear" w:color="auto" w:fill="auto"/>
            <w:vAlign w:val="center"/>
          </w:tcPr>
          <w:p w14:paraId="5048E1A0" w14:textId="77777777" w:rsidR="00B7655A" w:rsidRDefault="00B7655A" w:rsidP="008341F7">
            <w:pPr>
              <w:pStyle w:val="TAC"/>
              <w:rPr>
                <w:lang w:eastAsia="zh-CN"/>
              </w:rPr>
            </w:pPr>
          </w:p>
        </w:tc>
      </w:tr>
      <w:tr w:rsidR="00B7655A" w14:paraId="0E5D6CD8" w14:textId="77777777" w:rsidTr="008341F7">
        <w:trPr>
          <w:trHeight w:val="214"/>
          <w:jc w:val="center"/>
        </w:trPr>
        <w:tc>
          <w:tcPr>
            <w:tcW w:w="0" w:type="auto"/>
            <w:shd w:val="clear" w:color="auto" w:fill="auto"/>
            <w:vAlign w:val="center"/>
          </w:tcPr>
          <w:p w14:paraId="24BE8AF7" w14:textId="77777777" w:rsidR="00B7655A" w:rsidRPr="00DA024F" w:rsidRDefault="00B7655A" w:rsidP="008341F7">
            <w:pPr>
              <w:pStyle w:val="TAC"/>
              <w:rPr>
                <w:lang w:eastAsia="ko-KR"/>
              </w:rPr>
            </w:pPr>
            <w:r>
              <w:rPr>
                <w:rFonts w:hint="eastAsia"/>
                <w:lang w:eastAsia="ko-KR"/>
              </w:rPr>
              <w:t>30</w:t>
            </w:r>
          </w:p>
        </w:tc>
        <w:tc>
          <w:tcPr>
            <w:tcW w:w="1250" w:type="dxa"/>
            <w:shd w:val="clear" w:color="auto" w:fill="auto"/>
          </w:tcPr>
          <w:p w14:paraId="3CE5F082" w14:textId="77777777" w:rsidR="00B7655A" w:rsidRDefault="00B7655A" w:rsidP="008341F7">
            <w:pPr>
              <w:pStyle w:val="TAC"/>
              <w:rPr>
                <w:lang w:eastAsia="zh-CN"/>
              </w:rPr>
            </w:pPr>
            <w:r>
              <w:rPr>
                <w:rFonts w:hint="eastAsia"/>
                <w:lang w:eastAsia="ko-KR"/>
              </w:rPr>
              <w:t>3</w:t>
            </w:r>
          </w:p>
        </w:tc>
        <w:tc>
          <w:tcPr>
            <w:tcW w:w="1027" w:type="dxa"/>
            <w:shd w:val="clear" w:color="auto" w:fill="auto"/>
          </w:tcPr>
          <w:p w14:paraId="5C488FB4" w14:textId="77777777" w:rsidR="00B7655A" w:rsidRPr="006F46F8" w:rsidRDefault="00B7655A" w:rsidP="008341F7">
            <w:pPr>
              <w:pStyle w:val="TAC"/>
              <w:rPr>
                <w:lang w:eastAsia="ko-KR"/>
              </w:rPr>
            </w:pPr>
            <w:r>
              <w:rPr>
                <w:rFonts w:hint="eastAsia"/>
                <w:lang w:eastAsia="ko-KR"/>
              </w:rPr>
              <w:t>0,8</w:t>
            </w:r>
          </w:p>
        </w:tc>
        <w:tc>
          <w:tcPr>
            <w:tcW w:w="1123" w:type="dxa"/>
            <w:shd w:val="clear" w:color="auto" w:fill="auto"/>
            <w:vAlign w:val="center"/>
          </w:tcPr>
          <w:p w14:paraId="66BDDC7B"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1CC050B3" w14:textId="77777777" w:rsidR="00B7655A" w:rsidRDefault="00B7655A" w:rsidP="008341F7">
            <w:pPr>
              <w:pStyle w:val="TAC"/>
              <w:rPr>
                <w:lang w:eastAsia="zh-CN"/>
              </w:rPr>
            </w:pPr>
          </w:p>
        </w:tc>
        <w:tc>
          <w:tcPr>
            <w:tcW w:w="1187" w:type="dxa"/>
            <w:shd w:val="clear" w:color="auto" w:fill="auto"/>
            <w:vAlign w:val="center"/>
          </w:tcPr>
          <w:p w14:paraId="18E499BA" w14:textId="77777777" w:rsidR="00B7655A" w:rsidRDefault="00B7655A" w:rsidP="008341F7">
            <w:pPr>
              <w:pStyle w:val="TAC"/>
              <w:rPr>
                <w:lang w:eastAsia="zh-CN"/>
              </w:rPr>
            </w:pPr>
          </w:p>
        </w:tc>
        <w:tc>
          <w:tcPr>
            <w:tcW w:w="1410" w:type="dxa"/>
            <w:shd w:val="clear" w:color="auto" w:fill="auto"/>
            <w:vAlign w:val="center"/>
          </w:tcPr>
          <w:p w14:paraId="14EA3EFA" w14:textId="77777777" w:rsidR="00B7655A" w:rsidRDefault="00B7655A" w:rsidP="008341F7">
            <w:pPr>
              <w:pStyle w:val="TAC"/>
              <w:rPr>
                <w:lang w:eastAsia="zh-CN"/>
              </w:rPr>
            </w:pPr>
          </w:p>
        </w:tc>
        <w:tc>
          <w:tcPr>
            <w:tcW w:w="1343" w:type="dxa"/>
            <w:shd w:val="clear" w:color="auto" w:fill="auto"/>
            <w:vAlign w:val="center"/>
          </w:tcPr>
          <w:p w14:paraId="797EBE74" w14:textId="77777777" w:rsidR="00B7655A" w:rsidRDefault="00B7655A" w:rsidP="008341F7">
            <w:pPr>
              <w:pStyle w:val="TAC"/>
              <w:rPr>
                <w:lang w:eastAsia="zh-CN"/>
              </w:rPr>
            </w:pPr>
          </w:p>
        </w:tc>
      </w:tr>
      <w:tr w:rsidR="00B7655A" w14:paraId="4FAAC472" w14:textId="77777777" w:rsidTr="008341F7">
        <w:trPr>
          <w:trHeight w:val="214"/>
          <w:jc w:val="center"/>
        </w:trPr>
        <w:tc>
          <w:tcPr>
            <w:tcW w:w="0" w:type="auto"/>
            <w:shd w:val="clear" w:color="auto" w:fill="auto"/>
            <w:vAlign w:val="center"/>
          </w:tcPr>
          <w:p w14:paraId="312541F5" w14:textId="77777777" w:rsidR="00B7655A" w:rsidRPr="00DA024F" w:rsidRDefault="00B7655A" w:rsidP="008341F7">
            <w:pPr>
              <w:pStyle w:val="TAC"/>
              <w:rPr>
                <w:lang w:eastAsia="ko-KR"/>
              </w:rPr>
            </w:pPr>
            <w:r>
              <w:rPr>
                <w:rFonts w:hint="eastAsia"/>
                <w:lang w:eastAsia="ko-KR"/>
              </w:rPr>
              <w:t>31</w:t>
            </w:r>
          </w:p>
        </w:tc>
        <w:tc>
          <w:tcPr>
            <w:tcW w:w="1250" w:type="dxa"/>
            <w:shd w:val="clear" w:color="auto" w:fill="auto"/>
            <w:vAlign w:val="center"/>
          </w:tcPr>
          <w:p w14:paraId="7D602346" w14:textId="77777777" w:rsidR="00B7655A" w:rsidRDefault="00B7655A" w:rsidP="008341F7">
            <w:pPr>
              <w:pStyle w:val="TAC"/>
              <w:rPr>
                <w:lang w:eastAsia="zh-CN"/>
              </w:rPr>
            </w:pPr>
            <w:r w:rsidRPr="00100540">
              <w:rPr>
                <w:rFonts w:cs="Arial"/>
                <w:sz w:val="16"/>
                <w:szCs w:val="16"/>
              </w:rPr>
              <w:t>3</w:t>
            </w:r>
          </w:p>
        </w:tc>
        <w:tc>
          <w:tcPr>
            <w:tcW w:w="1027" w:type="dxa"/>
            <w:shd w:val="clear" w:color="auto" w:fill="auto"/>
            <w:vAlign w:val="center"/>
          </w:tcPr>
          <w:p w14:paraId="6C363B60" w14:textId="77777777" w:rsidR="00B7655A" w:rsidRPr="006F46F8" w:rsidRDefault="00B7655A" w:rsidP="008341F7">
            <w:pPr>
              <w:pStyle w:val="TAC"/>
              <w:rPr>
                <w:lang w:eastAsia="ko-KR"/>
              </w:rPr>
            </w:pPr>
            <w:r>
              <w:rPr>
                <w:rFonts w:hint="eastAsia"/>
                <w:lang w:eastAsia="ko-KR"/>
              </w:rPr>
              <w:t>1,9</w:t>
            </w:r>
          </w:p>
        </w:tc>
        <w:tc>
          <w:tcPr>
            <w:tcW w:w="1123" w:type="dxa"/>
            <w:shd w:val="clear" w:color="auto" w:fill="auto"/>
            <w:vAlign w:val="center"/>
          </w:tcPr>
          <w:p w14:paraId="7790B0F5" w14:textId="77777777" w:rsidR="00B7655A" w:rsidRDefault="00B7655A" w:rsidP="008341F7">
            <w:pPr>
              <w:pStyle w:val="TAC"/>
            </w:pPr>
            <w:r>
              <w:rPr>
                <w:rFonts w:cs="Arial" w:hint="eastAsia"/>
                <w:sz w:val="16"/>
                <w:szCs w:val="16"/>
                <w:lang w:eastAsia="ko-KR"/>
              </w:rPr>
              <w:t>2</w:t>
            </w:r>
          </w:p>
        </w:tc>
        <w:tc>
          <w:tcPr>
            <w:tcW w:w="694" w:type="dxa"/>
            <w:shd w:val="clear" w:color="auto" w:fill="auto"/>
            <w:vAlign w:val="center"/>
          </w:tcPr>
          <w:p w14:paraId="04E1942E" w14:textId="77777777" w:rsidR="00B7655A" w:rsidRDefault="00B7655A" w:rsidP="008341F7">
            <w:pPr>
              <w:pStyle w:val="TAC"/>
              <w:rPr>
                <w:lang w:eastAsia="zh-CN"/>
              </w:rPr>
            </w:pPr>
          </w:p>
        </w:tc>
        <w:tc>
          <w:tcPr>
            <w:tcW w:w="1187" w:type="dxa"/>
            <w:shd w:val="clear" w:color="auto" w:fill="auto"/>
            <w:vAlign w:val="center"/>
          </w:tcPr>
          <w:p w14:paraId="5CFE4ED9" w14:textId="77777777" w:rsidR="00B7655A" w:rsidRDefault="00B7655A" w:rsidP="008341F7">
            <w:pPr>
              <w:pStyle w:val="TAC"/>
              <w:rPr>
                <w:lang w:eastAsia="zh-CN"/>
              </w:rPr>
            </w:pPr>
          </w:p>
        </w:tc>
        <w:tc>
          <w:tcPr>
            <w:tcW w:w="1410" w:type="dxa"/>
            <w:shd w:val="clear" w:color="auto" w:fill="auto"/>
            <w:vAlign w:val="center"/>
          </w:tcPr>
          <w:p w14:paraId="2323C622" w14:textId="77777777" w:rsidR="00B7655A" w:rsidRDefault="00B7655A" w:rsidP="008341F7">
            <w:pPr>
              <w:pStyle w:val="TAC"/>
              <w:rPr>
                <w:lang w:eastAsia="zh-CN"/>
              </w:rPr>
            </w:pPr>
          </w:p>
        </w:tc>
        <w:tc>
          <w:tcPr>
            <w:tcW w:w="1343" w:type="dxa"/>
            <w:shd w:val="clear" w:color="auto" w:fill="auto"/>
            <w:vAlign w:val="center"/>
          </w:tcPr>
          <w:p w14:paraId="2E74BE06" w14:textId="77777777" w:rsidR="00B7655A" w:rsidRDefault="00B7655A" w:rsidP="008341F7">
            <w:pPr>
              <w:pStyle w:val="TAC"/>
              <w:rPr>
                <w:lang w:eastAsia="zh-CN"/>
              </w:rPr>
            </w:pPr>
          </w:p>
        </w:tc>
      </w:tr>
      <w:tr w:rsidR="00B7655A" w14:paraId="15D49987" w14:textId="77777777" w:rsidTr="008341F7">
        <w:trPr>
          <w:trHeight w:val="214"/>
          <w:jc w:val="center"/>
        </w:trPr>
        <w:tc>
          <w:tcPr>
            <w:tcW w:w="0" w:type="auto"/>
            <w:shd w:val="clear" w:color="auto" w:fill="auto"/>
            <w:vAlign w:val="center"/>
          </w:tcPr>
          <w:p w14:paraId="653F2234" w14:textId="77777777" w:rsidR="00B7655A" w:rsidRPr="00DA024F" w:rsidRDefault="00B7655A" w:rsidP="008341F7">
            <w:pPr>
              <w:pStyle w:val="TAC"/>
              <w:rPr>
                <w:rFonts w:cs="Arial"/>
                <w:sz w:val="16"/>
                <w:szCs w:val="16"/>
                <w:lang w:eastAsia="ko-KR"/>
              </w:rPr>
            </w:pPr>
            <w:r>
              <w:rPr>
                <w:rFonts w:cs="Arial" w:hint="eastAsia"/>
                <w:sz w:val="16"/>
                <w:szCs w:val="16"/>
                <w:lang w:eastAsia="ko-KR"/>
              </w:rPr>
              <w:t>32</w:t>
            </w:r>
          </w:p>
        </w:tc>
        <w:tc>
          <w:tcPr>
            <w:tcW w:w="1250" w:type="dxa"/>
            <w:shd w:val="clear" w:color="auto" w:fill="auto"/>
            <w:vAlign w:val="center"/>
          </w:tcPr>
          <w:p w14:paraId="42100819" w14:textId="77777777" w:rsidR="00B7655A" w:rsidRDefault="00B7655A" w:rsidP="008341F7">
            <w:pPr>
              <w:pStyle w:val="TAC"/>
              <w:rPr>
                <w:lang w:eastAsia="zh-CN"/>
              </w:rPr>
            </w:pPr>
            <w:r w:rsidRPr="00100540">
              <w:rPr>
                <w:rFonts w:cs="Arial"/>
                <w:sz w:val="16"/>
                <w:szCs w:val="16"/>
              </w:rPr>
              <w:t>3</w:t>
            </w:r>
          </w:p>
        </w:tc>
        <w:tc>
          <w:tcPr>
            <w:tcW w:w="1027" w:type="dxa"/>
            <w:shd w:val="clear" w:color="auto" w:fill="auto"/>
            <w:vAlign w:val="center"/>
          </w:tcPr>
          <w:p w14:paraId="7C136D70" w14:textId="77777777" w:rsidR="00B7655A" w:rsidRPr="006F46F8" w:rsidRDefault="00B7655A" w:rsidP="008341F7">
            <w:pPr>
              <w:pStyle w:val="TAC"/>
              <w:rPr>
                <w:lang w:eastAsia="ko-KR"/>
              </w:rPr>
            </w:pPr>
            <w:r>
              <w:rPr>
                <w:rFonts w:hint="eastAsia"/>
                <w:lang w:eastAsia="ko-KR"/>
              </w:rPr>
              <w:t>2,6</w:t>
            </w:r>
          </w:p>
        </w:tc>
        <w:tc>
          <w:tcPr>
            <w:tcW w:w="1123" w:type="dxa"/>
            <w:shd w:val="clear" w:color="auto" w:fill="auto"/>
            <w:vAlign w:val="center"/>
          </w:tcPr>
          <w:p w14:paraId="105A5109" w14:textId="77777777" w:rsidR="00B7655A" w:rsidRDefault="00B7655A" w:rsidP="008341F7">
            <w:pPr>
              <w:pStyle w:val="TAC"/>
              <w:rPr>
                <w:lang w:eastAsia="zh-CN"/>
              </w:rPr>
            </w:pPr>
            <w:r>
              <w:rPr>
                <w:rFonts w:cs="Arial" w:hint="eastAsia"/>
                <w:sz w:val="16"/>
                <w:szCs w:val="16"/>
                <w:lang w:eastAsia="ko-KR"/>
              </w:rPr>
              <w:t>2</w:t>
            </w:r>
          </w:p>
        </w:tc>
        <w:tc>
          <w:tcPr>
            <w:tcW w:w="694" w:type="dxa"/>
            <w:shd w:val="clear" w:color="auto" w:fill="auto"/>
            <w:vAlign w:val="center"/>
          </w:tcPr>
          <w:p w14:paraId="73E376BF" w14:textId="77777777" w:rsidR="00B7655A" w:rsidRDefault="00B7655A" w:rsidP="008341F7">
            <w:pPr>
              <w:pStyle w:val="TAC"/>
              <w:rPr>
                <w:lang w:eastAsia="zh-CN"/>
              </w:rPr>
            </w:pPr>
          </w:p>
        </w:tc>
        <w:tc>
          <w:tcPr>
            <w:tcW w:w="1187" w:type="dxa"/>
            <w:shd w:val="clear" w:color="auto" w:fill="auto"/>
            <w:vAlign w:val="center"/>
          </w:tcPr>
          <w:p w14:paraId="784F6B3A" w14:textId="77777777" w:rsidR="00B7655A" w:rsidRDefault="00B7655A" w:rsidP="008341F7">
            <w:pPr>
              <w:pStyle w:val="TAC"/>
              <w:rPr>
                <w:lang w:eastAsia="zh-CN"/>
              </w:rPr>
            </w:pPr>
          </w:p>
        </w:tc>
        <w:tc>
          <w:tcPr>
            <w:tcW w:w="1410" w:type="dxa"/>
            <w:shd w:val="clear" w:color="auto" w:fill="auto"/>
            <w:vAlign w:val="center"/>
          </w:tcPr>
          <w:p w14:paraId="19D19B5D" w14:textId="77777777" w:rsidR="00B7655A" w:rsidRDefault="00B7655A" w:rsidP="008341F7">
            <w:pPr>
              <w:pStyle w:val="TAC"/>
              <w:rPr>
                <w:lang w:eastAsia="zh-CN"/>
              </w:rPr>
            </w:pPr>
          </w:p>
        </w:tc>
        <w:tc>
          <w:tcPr>
            <w:tcW w:w="1343" w:type="dxa"/>
            <w:shd w:val="clear" w:color="auto" w:fill="auto"/>
            <w:vAlign w:val="center"/>
          </w:tcPr>
          <w:p w14:paraId="19420C0A" w14:textId="77777777" w:rsidR="00B7655A" w:rsidRDefault="00B7655A" w:rsidP="008341F7">
            <w:pPr>
              <w:pStyle w:val="TAC"/>
              <w:rPr>
                <w:lang w:eastAsia="zh-CN"/>
              </w:rPr>
            </w:pPr>
          </w:p>
        </w:tc>
      </w:tr>
      <w:tr w:rsidR="00B7655A" w14:paraId="3B6FBB4D" w14:textId="77777777" w:rsidTr="008341F7">
        <w:trPr>
          <w:trHeight w:val="214"/>
          <w:jc w:val="center"/>
        </w:trPr>
        <w:tc>
          <w:tcPr>
            <w:tcW w:w="0" w:type="auto"/>
            <w:shd w:val="clear" w:color="auto" w:fill="auto"/>
            <w:vAlign w:val="center"/>
          </w:tcPr>
          <w:p w14:paraId="181284DF" w14:textId="77777777" w:rsidR="00B7655A" w:rsidRPr="00DA024F" w:rsidRDefault="00B7655A" w:rsidP="008341F7">
            <w:pPr>
              <w:pStyle w:val="TAC"/>
              <w:rPr>
                <w:rFonts w:cs="Arial"/>
                <w:sz w:val="16"/>
                <w:szCs w:val="16"/>
                <w:lang w:eastAsia="ko-KR"/>
              </w:rPr>
            </w:pPr>
            <w:r>
              <w:rPr>
                <w:rFonts w:cs="Arial" w:hint="eastAsia"/>
                <w:sz w:val="16"/>
                <w:szCs w:val="16"/>
                <w:lang w:eastAsia="ko-KR"/>
              </w:rPr>
              <w:t>33</w:t>
            </w:r>
          </w:p>
        </w:tc>
        <w:tc>
          <w:tcPr>
            <w:tcW w:w="1250" w:type="dxa"/>
            <w:shd w:val="clear" w:color="auto" w:fill="auto"/>
            <w:vAlign w:val="center"/>
          </w:tcPr>
          <w:p w14:paraId="198014AA" w14:textId="77777777" w:rsidR="00B7655A" w:rsidRDefault="00B7655A" w:rsidP="008341F7">
            <w:pPr>
              <w:pStyle w:val="TAC"/>
              <w:rPr>
                <w:lang w:eastAsia="zh-CN"/>
              </w:rPr>
            </w:pPr>
            <w:r w:rsidRPr="00100540">
              <w:rPr>
                <w:rFonts w:cs="Arial"/>
                <w:sz w:val="16"/>
                <w:szCs w:val="16"/>
              </w:rPr>
              <w:t>3</w:t>
            </w:r>
          </w:p>
        </w:tc>
        <w:tc>
          <w:tcPr>
            <w:tcW w:w="1027" w:type="dxa"/>
            <w:shd w:val="clear" w:color="auto" w:fill="auto"/>
            <w:vAlign w:val="center"/>
          </w:tcPr>
          <w:p w14:paraId="61A57354" w14:textId="77777777" w:rsidR="00B7655A" w:rsidRPr="006F46F8" w:rsidRDefault="00B7655A" w:rsidP="008341F7">
            <w:pPr>
              <w:pStyle w:val="TAC"/>
              <w:rPr>
                <w:lang w:eastAsia="ko-KR"/>
              </w:rPr>
            </w:pPr>
            <w:r>
              <w:rPr>
                <w:rFonts w:hint="eastAsia"/>
                <w:lang w:eastAsia="ko-KR"/>
              </w:rPr>
              <w:t>3,7</w:t>
            </w:r>
          </w:p>
        </w:tc>
        <w:tc>
          <w:tcPr>
            <w:tcW w:w="1123" w:type="dxa"/>
            <w:shd w:val="clear" w:color="auto" w:fill="auto"/>
            <w:vAlign w:val="center"/>
          </w:tcPr>
          <w:p w14:paraId="234658DA" w14:textId="77777777" w:rsidR="00B7655A" w:rsidRDefault="00B7655A" w:rsidP="008341F7">
            <w:pPr>
              <w:pStyle w:val="TAC"/>
            </w:pPr>
            <w:r>
              <w:rPr>
                <w:rFonts w:cs="Arial" w:hint="eastAsia"/>
                <w:sz w:val="16"/>
                <w:szCs w:val="16"/>
                <w:lang w:eastAsia="ko-KR"/>
              </w:rPr>
              <w:t>2</w:t>
            </w:r>
          </w:p>
        </w:tc>
        <w:tc>
          <w:tcPr>
            <w:tcW w:w="694" w:type="dxa"/>
            <w:shd w:val="clear" w:color="auto" w:fill="auto"/>
            <w:vAlign w:val="center"/>
          </w:tcPr>
          <w:p w14:paraId="5CCB55EC" w14:textId="77777777" w:rsidR="00B7655A" w:rsidRDefault="00B7655A" w:rsidP="008341F7">
            <w:pPr>
              <w:pStyle w:val="TAC"/>
              <w:rPr>
                <w:lang w:eastAsia="zh-CN"/>
              </w:rPr>
            </w:pPr>
          </w:p>
        </w:tc>
        <w:tc>
          <w:tcPr>
            <w:tcW w:w="1187" w:type="dxa"/>
            <w:shd w:val="clear" w:color="auto" w:fill="auto"/>
            <w:vAlign w:val="center"/>
          </w:tcPr>
          <w:p w14:paraId="7FAC1772" w14:textId="77777777" w:rsidR="00B7655A" w:rsidRDefault="00B7655A" w:rsidP="008341F7">
            <w:pPr>
              <w:pStyle w:val="TAC"/>
              <w:rPr>
                <w:lang w:eastAsia="zh-CN"/>
              </w:rPr>
            </w:pPr>
          </w:p>
        </w:tc>
        <w:tc>
          <w:tcPr>
            <w:tcW w:w="1410" w:type="dxa"/>
            <w:shd w:val="clear" w:color="auto" w:fill="auto"/>
            <w:vAlign w:val="center"/>
          </w:tcPr>
          <w:p w14:paraId="080C7305" w14:textId="77777777" w:rsidR="00B7655A" w:rsidRDefault="00B7655A" w:rsidP="008341F7">
            <w:pPr>
              <w:pStyle w:val="TAC"/>
              <w:rPr>
                <w:lang w:eastAsia="zh-CN"/>
              </w:rPr>
            </w:pPr>
          </w:p>
        </w:tc>
        <w:tc>
          <w:tcPr>
            <w:tcW w:w="1343" w:type="dxa"/>
            <w:shd w:val="clear" w:color="auto" w:fill="auto"/>
            <w:vAlign w:val="center"/>
          </w:tcPr>
          <w:p w14:paraId="60A52B01" w14:textId="77777777" w:rsidR="00B7655A" w:rsidRDefault="00B7655A" w:rsidP="008341F7">
            <w:pPr>
              <w:pStyle w:val="TAC"/>
              <w:rPr>
                <w:lang w:eastAsia="zh-CN"/>
              </w:rPr>
            </w:pPr>
          </w:p>
        </w:tc>
      </w:tr>
      <w:tr w:rsidR="00B7655A" w14:paraId="535A7758" w14:textId="77777777" w:rsidTr="008341F7">
        <w:trPr>
          <w:trHeight w:val="214"/>
          <w:jc w:val="center"/>
        </w:trPr>
        <w:tc>
          <w:tcPr>
            <w:tcW w:w="0" w:type="auto"/>
            <w:shd w:val="clear" w:color="auto" w:fill="auto"/>
            <w:vAlign w:val="center"/>
          </w:tcPr>
          <w:p w14:paraId="48714F11" w14:textId="77777777" w:rsidR="00B7655A" w:rsidRPr="00DA024F" w:rsidRDefault="00B7655A" w:rsidP="008341F7">
            <w:pPr>
              <w:pStyle w:val="TAC"/>
              <w:rPr>
                <w:rFonts w:cs="Arial"/>
                <w:sz w:val="16"/>
                <w:szCs w:val="16"/>
                <w:lang w:eastAsia="ko-KR"/>
              </w:rPr>
            </w:pPr>
            <w:r>
              <w:rPr>
                <w:rFonts w:cs="Arial" w:hint="eastAsia"/>
                <w:sz w:val="16"/>
                <w:szCs w:val="16"/>
                <w:lang w:eastAsia="ko-KR"/>
              </w:rPr>
              <w:t>34</w:t>
            </w:r>
          </w:p>
        </w:tc>
        <w:tc>
          <w:tcPr>
            <w:tcW w:w="1250" w:type="dxa"/>
            <w:shd w:val="clear" w:color="auto" w:fill="auto"/>
          </w:tcPr>
          <w:p w14:paraId="3DF30DB3" w14:textId="77777777" w:rsidR="00B7655A" w:rsidRPr="006F46F8" w:rsidRDefault="00B7655A" w:rsidP="008341F7">
            <w:pPr>
              <w:pStyle w:val="TAC"/>
              <w:rPr>
                <w:lang w:eastAsia="ko-KR"/>
              </w:rPr>
            </w:pPr>
            <w:r w:rsidRPr="008C5EEB">
              <w:rPr>
                <w:rFonts w:cs="Arial"/>
                <w:sz w:val="16"/>
                <w:szCs w:val="16"/>
              </w:rPr>
              <w:t>3</w:t>
            </w:r>
          </w:p>
        </w:tc>
        <w:tc>
          <w:tcPr>
            <w:tcW w:w="1027" w:type="dxa"/>
            <w:shd w:val="clear" w:color="auto" w:fill="auto"/>
          </w:tcPr>
          <w:p w14:paraId="306173A8" w14:textId="77777777" w:rsidR="00B7655A" w:rsidRPr="006F46F8" w:rsidRDefault="00B7655A" w:rsidP="008341F7">
            <w:pPr>
              <w:pStyle w:val="TAC"/>
              <w:rPr>
                <w:lang w:eastAsia="ko-KR"/>
              </w:rPr>
            </w:pPr>
            <w:r>
              <w:rPr>
                <w:rFonts w:hint="eastAsia"/>
                <w:lang w:eastAsia="ko-KR"/>
              </w:rPr>
              <w:t>0,1,8</w:t>
            </w:r>
          </w:p>
        </w:tc>
        <w:tc>
          <w:tcPr>
            <w:tcW w:w="1123" w:type="dxa"/>
            <w:shd w:val="clear" w:color="auto" w:fill="auto"/>
            <w:vAlign w:val="center"/>
          </w:tcPr>
          <w:p w14:paraId="259EAF87"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53C08A0F" w14:textId="77777777" w:rsidR="00B7655A" w:rsidRDefault="00B7655A" w:rsidP="008341F7">
            <w:pPr>
              <w:pStyle w:val="TAC"/>
              <w:rPr>
                <w:lang w:eastAsia="zh-CN"/>
              </w:rPr>
            </w:pPr>
          </w:p>
        </w:tc>
        <w:tc>
          <w:tcPr>
            <w:tcW w:w="1187" w:type="dxa"/>
            <w:shd w:val="clear" w:color="auto" w:fill="auto"/>
            <w:vAlign w:val="center"/>
          </w:tcPr>
          <w:p w14:paraId="1C7D4E3F" w14:textId="77777777" w:rsidR="00B7655A" w:rsidRDefault="00B7655A" w:rsidP="008341F7">
            <w:pPr>
              <w:pStyle w:val="TAC"/>
              <w:rPr>
                <w:lang w:eastAsia="zh-CN"/>
              </w:rPr>
            </w:pPr>
          </w:p>
        </w:tc>
        <w:tc>
          <w:tcPr>
            <w:tcW w:w="1410" w:type="dxa"/>
            <w:shd w:val="clear" w:color="auto" w:fill="auto"/>
            <w:vAlign w:val="center"/>
          </w:tcPr>
          <w:p w14:paraId="0E2F96D7" w14:textId="77777777" w:rsidR="00B7655A" w:rsidRDefault="00B7655A" w:rsidP="008341F7">
            <w:pPr>
              <w:pStyle w:val="TAC"/>
              <w:rPr>
                <w:lang w:eastAsia="zh-CN"/>
              </w:rPr>
            </w:pPr>
          </w:p>
        </w:tc>
        <w:tc>
          <w:tcPr>
            <w:tcW w:w="1343" w:type="dxa"/>
            <w:shd w:val="clear" w:color="auto" w:fill="auto"/>
            <w:vAlign w:val="center"/>
          </w:tcPr>
          <w:p w14:paraId="52BA6250" w14:textId="77777777" w:rsidR="00B7655A" w:rsidRDefault="00B7655A" w:rsidP="008341F7">
            <w:pPr>
              <w:pStyle w:val="TAC"/>
              <w:rPr>
                <w:lang w:eastAsia="zh-CN"/>
              </w:rPr>
            </w:pPr>
          </w:p>
        </w:tc>
      </w:tr>
      <w:tr w:rsidR="00B7655A" w14:paraId="54C54AC9" w14:textId="77777777" w:rsidTr="008341F7">
        <w:trPr>
          <w:trHeight w:val="214"/>
          <w:jc w:val="center"/>
        </w:trPr>
        <w:tc>
          <w:tcPr>
            <w:tcW w:w="0" w:type="auto"/>
            <w:shd w:val="clear" w:color="auto" w:fill="auto"/>
            <w:vAlign w:val="center"/>
          </w:tcPr>
          <w:p w14:paraId="50A15478" w14:textId="77777777" w:rsidR="00B7655A" w:rsidRPr="00DA024F" w:rsidRDefault="00B7655A" w:rsidP="008341F7">
            <w:pPr>
              <w:pStyle w:val="TAC"/>
              <w:rPr>
                <w:rFonts w:cs="Arial"/>
                <w:sz w:val="16"/>
                <w:szCs w:val="16"/>
                <w:lang w:eastAsia="ko-KR"/>
              </w:rPr>
            </w:pPr>
            <w:r>
              <w:rPr>
                <w:rFonts w:cs="Arial" w:hint="eastAsia"/>
                <w:sz w:val="16"/>
                <w:szCs w:val="16"/>
                <w:lang w:eastAsia="ko-KR"/>
              </w:rPr>
              <w:t>35</w:t>
            </w:r>
          </w:p>
        </w:tc>
        <w:tc>
          <w:tcPr>
            <w:tcW w:w="1250" w:type="dxa"/>
            <w:shd w:val="clear" w:color="auto" w:fill="auto"/>
          </w:tcPr>
          <w:p w14:paraId="58324FD7" w14:textId="77777777" w:rsidR="00B7655A" w:rsidRPr="006F46F8" w:rsidRDefault="00B7655A" w:rsidP="008341F7">
            <w:pPr>
              <w:pStyle w:val="TAC"/>
              <w:rPr>
                <w:lang w:eastAsia="ko-KR"/>
              </w:rPr>
            </w:pPr>
            <w:r w:rsidRPr="008C5EEB">
              <w:rPr>
                <w:rFonts w:cs="Arial"/>
                <w:sz w:val="16"/>
                <w:szCs w:val="16"/>
              </w:rPr>
              <w:t>3</w:t>
            </w:r>
          </w:p>
        </w:tc>
        <w:tc>
          <w:tcPr>
            <w:tcW w:w="1027" w:type="dxa"/>
            <w:shd w:val="clear" w:color="auto" w:fill="auto"/>
          </w:tcPr>
          <w:p w14:paraId="1D2DD98D" w14:textId="77777777" w:rsidR="00B7655A" w:rsidRPr="006F46F8" w:rsidRDefault="00B7655A" w:rsidP="008341F7">
            <w:pPr>
              <w:pStyle w:val="TAC"/>
              <w:rPr>
                <w:lang w:eastAsia="ko-KR"/>
              </w:rPr>
            </w:pPr>
            <w:r>
              <w:rPr>
                <w:rFonts w:hint="eastAsia"/>
                <w:lang w:eastAsia="ko-KR"/>
              </w:rPr>
              <w:t>0,8,9</w:t>
            </w:r>
          </w:p>
        </w:tc>
        <w:tc>
          <w:tcPr>
            <w:tcW w:w="1123" w:type="dxa"/>
            <w:shd w:val="clear" w:color="auto" w:fill="auto"/>
            <w:vAlign w:val="center"/>
          </w:tcPr>
          <w:p w14:paraId="02FFC606"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295C98D1" w14:textId="77777777" w:rsidR="00B7655A" w:rsidRDefault="00B7655A" w:rsidP="008341F7">
            <w:pPr>
              <w:pStyle w:val="TAC"/>
              <w:rPr>
                <w:lang w:eastAsia="zh-CN"/>
              </w:rPr>
            </w:pPr>
          </w:p>
        </w:tc>
        <w:tc>
          <w:tcPr>
            <w:tcW w:w="1187" w:type="dxa"/>
            <w:shd w:val="clear" w:color="auto" w:fill="auto"/>
            <w:vAlign w:val="center"/>
          </w:tcPr>
          <w:p w14:paraId="605F4C17" w14:textId="77777777" w:rsidR="00B7655A" w:rsidRDefault="00B7655A" w:rsidP="008341F7">
            <w:pPr>
              <w:pStyle w:val="TAC"/>
              <w:rPr>
                <w:lang w:eastAsia="zh-CN"/>
              </w:rPr>
            </w:pPr>
          </w:p>
        </w:tc>
        <w:tc>
          <w:tcPr>
            <w:tcW w:w="1410" w:type="dxa"/>
            <w:shd w:val="clear" w:color="auto" w:fill="auto"/>
            <w:vAlign w:val="center"/>
          </w:tcPr>
          <w:p w14:paraId="42F6E7BF" w14:textId="77777777" w:rsidR="00B7655A" w:rsidRDefault="00B7655A" w:rsidP="008341F7">
            <w:pPr>
              <w:pStyle w:val="TAC"/>
              <w:rPr>
                <w:lang w:eastAsia="zh-CN"/>
              </w:rPr>
            </w:pPr>
          </w:p>
        </w:tc>
        <w:tc>
          <w:tcPr>
            <w:tcW w:w="1343" w:type="dxa"/>
            <w:shd w:val="clear" w:color="auto" w:fill="auto"/>
            <w:vAlign w:val="center"/>
          </w:tcPr>
          <w:p w14:paraId="1525589D" w14:textId="77777777" w:rsidR="00B7655A" w:rsidRDefault="00B7655A" w:rsidP="008341F7">
            <w:pPr>
              <w:pStyle w:val="TAC"/>
              <w:rPr>
                <w:lang w:eastAsia="zh-CN"/>
              </w:rPr>
            </w:pPr>
          </w:p>
        </w:tc>
      </w:tr>
      <w:tr w:rsidR="00B7655A" w14:paraId="1BB69594" w14:textId="77777777" w:rsidTr="008341F7">
        <w:trPr>
          <w:trHeight w:val="214"/>
          <w:jc w:val="center"/>
        </w:trPr>
        <w:tc>
          <w:tcPr>
            <w:tcW w:w="0" w:type="auto"/>
            <w:shd w:val="clear" w:color="auto" w:fill="auto"/>
            <w:vAlign w:val="center"/>
          </w:tcPr>
          <w:p w14:paraId="2FD2F35D" w14:textId="77777777" w:rsidR="00B7655A" w:rsidRPr="00DA024F" w:rsidRDefault="00B7655A" w:rsidP="008341F7">
            <w:pPr>
              <w:pStyle w:val="TAC"/>
              <w:rPr>
                <w:rFonts w:cs="Arial"/>
                <w:sz w:val="16"/>
                <w:szCs w:val="16"/>
                <w:lang w:eastAsia="ko-KR"/>
              </w:rPr>
            </w:pPr>
            <w:r>
              <w:rPr>
                <w:rFonts w:cs="Arial" w:hint="eastAsia"/>
                <w:sz w:val="16"/>
                <w:szCs w:val="16"/>
                <w:lang w:eastAsia="ko-KR"/>
              </w:rPr>
              <w:t>36</w:t>
            </w:r>
          </w:p>
        </w:tc>
        <w:tc>
          <w:tcPr>
            <w:tcW w:w="1250" w:type="dxa"/>
            <w:shd w:val="clear" w:color="auto" w:fill="auto"/>
          </w:tcPr>
          <w:p w14:paraId="4ACEF14E" w14:textId="77777777" w:rsidR="00B7655A" w:rsidRPr="006F46F8" w:rsidRDefault="00B7655A" w:rsidP="008341F7">
            <w:pPr>
              <w:pStyle w:val="TAC"/>
              <w:rPr>
                <w:lang w:eastAsia="ko-KR"/>
              </w:rPr>
            </w:pPr>
            <w:r w:rsidRPr="008C5EEB">
              <w:rPr>
                <w:rFonts w:cs="Arial"/>
                <w:sz w:val="16"/>
                <w:szCs w:val="16"/>
              </w:rPr>
              <w:t>3</w:t>
            </w:r>
          </w:p>
        </w:tc>
        <w:tc>
          <w:tcPr>
            <w:tcW w:w="1027" w:type="dxa"/>
            <w:shd w:val="clear" w:color="auto" w:fill="auto"/>
          </w:tcPr>
          <w:p w14:paraId="000C11DC" w14:textId="77777777" w:rsidR="00B7655A" w:rsidRPr="006F46F8" w:rsidRDefault="00B7655A" w:rsidP="008341F7">
            <w:pPr>
              <w:pStyle w:val="TAC"/>
              <w:rPr>
                <w:lang w:eastAsia="ko-KR"/>
              </w:rPr>
            </w:pPr>
            <w:r>
              <w:rPr>
                <w:rFonts w:hint="eastAsia"/>
                <w:lang w:eastAsia="ko-KR"/>
              </w:rPr>
              <w:t>2,3,6</w:t>
            </w:r>
          </w:p>
        </w:tc>
        <w:tc>
          <w:tcPr>
            <w:tcW w:w="1123" w:type="dxa"/>
            <w:shd w:val="clear" w:color="auto" w:fill="auto"/>
            <w:vAlign w:val="center"/>
          </w:tcPr>
          <w:p w14:paraId="6A15D433"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627A99F8" w14:textId="77777777" w:rsidR="00B7655A" w:rsidRDefault="00B7655A" w:rsidP="008341F7">
            <w:pPr>
              <w:pStyle w:val="TAC"/>
              <w:rPr>
                <w:lang w:eastAsia="zh-CN"/>
              </w:rPr>
            </w:pPr>
          </w:p>
        </w:tc>
        <w:tc>
          <w:tcPr>
            <w:tcW w:w="1187" w:type="dxa"/>
            <w:shd w:val="clear" w:color="auto" w:fill="auto"/>
            <w:vAlign w:val="center"/>
          </w:tcPr>
          <w:p w14:paraId="1471A6B9" w14:textId="77777777" w:rsidR="00B7655A" w:rsidRDefault="00B7655A" w:rsidP="008341F7">
            <w:pPr>
              <w:pStyle w:val="TAC"/>
              <w:rPr>
                <w:lang w:eastAsia="zh-CN"/>
              </w:rPr>
            </w:pPr>
          </w:p>
        </w:tc>
        <w:tc>
          <w:tcPr>
            <w:tcW w:w="1410" w:type="dxa"/>
            <w:shd w:val="clear" w:color="auto" w:fill="auto"/>
            <w:vAlign w:val="center"/>
          </w:tcPr>
          <w:p w14:paraId="6715C2B3" w14:textId="77777777" w:rsidR="00B7655A" w:rsidRDefault="00B7655A" w:rsidP="008341F7">
            <w:pPr>
              <w:pStyle w:val="TAC"/>
              <w:rPr>
                <w:lang w:eastAsia="zh-CN"/>
              </w:rPr>
            </w:pPr>
          </w:p>
        </w:tc>
        <w:tc>
          <w:tcPr>
            <w:tcW w:w="1343" w:type="dxa"/>
            <w:shd w:val="clear" w:color="auto" w:fill="auto"/>
            <w:vAlign w:val="center"/>
          </w:tcPr>
          <w:p w14:paraId="48DB2F68" w14:textId="77777777" w:rsidR="00B7655A" w:rsidRDefault="00B7655A" w:rsidP="008341F7">
            <w:pPr>
              <w:pStyle w:val="TAC"/>
              <w:rPr>
                <w:lang w:eastAsia="zh-CN"/>
              </w:rPr>
            </w:pPr>
          </w:p>
        </w:tc>
      </w:tr>
      <w:tr w:rsidR="00B7655A" w14:paraId="7F189896" w14:textId="77777777" w:rsidTr="008341F7">
        <w:trPr>
          <w:trHeight w:val="214"/>
          <w:jc w:val="center"/>
        </w:trPr>
        <w:tc>
          <w:tcPr>
            <w:tcW w:w="0" w:type="auto"/>
            <w:shd w:val="clear" w:color="auto" w:fill="auto"/>
            <w:vAlign w:val="center"/>
          </w:tcPr>
          <w:p w14:paraId="46951EB7" w14:textId="77777777" w:rsidR="00B7655A" w:rsidRPr="00DA024F" w:rsidRDefault="00B7655A" w:rsidP="008341F7">
            <w:pPr>
              <w:pStyle w:val="TAC"/>
              <w:rPr>
                <w:rFonts w:cs="Arial"/>
                <w:sz w:val="16"/>
                <w:szCs w:val="16"/>
                <w:lang w:eastAsia="ko-KR"/>
              </w:rPr>
            </w:pPr>
            <w:r>
              <w:rPr>
                <w:rFonts w:cs="Arial" w:hint="eastAsia"/>
                <w:sz w:val="16"/>
                <w:szCs w:val="16"/>
                <w:lang w:eastAsia="ko-KR"/>
              </w:rPr>
              <w:t>37</w:t>
            </w:r>
          </w:p>
        </w:tc>
        <w:tc>
          <w:tcPr>
            <w:tcW w:w="1250" w:type="dxa"/>
            <w:shd w:val="clear" w:color="auto" w:fill="auto"/>
          </w:tcPr>
          <w:p w14:paraId="61C8250D" w14:textId="77777777" w:rsidR="00B7655A" w:rsidRPr="006F46F8" w:rsidRDefault="00B7655A" w:rsidP="008341F7">
            <w:pPr>
              <w:pStyle w:val="TAC"/>
              <w:rPr>
                <w:lang w:eastAsia="ko-KR"/>
              </w:rPr>
            </w:pPr>
            <w:r w:rsidRPr="008C5EEB">
              <w:rPr>
                <w:rFonts w:cs="Arial"/>
                <w:sz w:val="16"/>
                <w:szCs w:val="16"/>
              </w:rPr>
              <w:t>3</w:t>
            </w:r>
          </w:p>
        </w:tc>
        <w:tc>
          <w:tcPr>
            <w:tcW w:w="1027" w:type="dxa"/>
            <w:shd w:val="clear" w:color="auto" w:fill="auto"/>
          </w:tcPr>
          <w:p w14:paraId="56424401" w14:textId="77777777" w:rsidR="00B7655A" w:rsidRPr="006F46F8" w:rsidRDefault="00B7655A" w:rsidP="008341F7">
            <w:pPr>
              <w:pStyle w:val="TAC"/>
              <w:rPr>
                <w:lang w:eastAsia="ko-KR"/>
              </w:rPr>
            </w:pPr>
            <w:r>
              <w:rPr>
                <w:rFonts w:hint="eastAsia"/>
                <w:lang w:eastAsia="ko-KR"/>
              </w:rPr>
              <w:t>2,6,7</w:t>
            </w:r>
          </w:p>
        </w:tc>
        <w:tc>
          <w:tcPr>
            <w:tcW w:w="1123" w:type="dxa"/>
            <w:shd w:val="clear" w:color="auto" w:fill="auto"/>
            <w:vAlign w:val="center"/>
          </w:tcPr>
          <w:p w14:paraId="4737C3DD"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4161C589" w14:textId="77777777" w:rsidR="00B7655A" w:rsidRDefault="00B7655A" w:rsidP="008341F7">
            <w:pPr>
              <w:pStyle w:val="TAC"/>
              <w:rPr>
                <w:lang w:eastAsia="zh-CN"/>
              </w:rPr>
            </w:pPr>
          </w:p>
        </w:tc>
        <w:tc>
          <w:tcPr>
            <w:tcW w:w="1187" w:type="dxa"/>
            <w:shd w:val="clear" w:color="auto" w:fill="auto"/>
            <w:vAlign w:val="center"/>
          </w:tcPr>
          <w:p w14:paraId="5EE3E0D9" w14:textId="77777777" w:rsidR="00B7655A" w:rsidRDefault="00B7655A" w:rsidP="008341F7">
            <w:pPr>
              <w:pStyle w:val="TAC"/>
              <w:rPr>
                <w:lang w:eastAsia="zh-CN"/>
              </w:rPr>
            </w:pPr>
          </w:p>
        </w:tc>
        <w:tc>
          <w:tcPr>
            <w:tcW w:w="1410" w:type="dxa"/>
            <w:shd w:val="clear" w:color="auto" w:fill="auto"/>
            <w:vAlign w:val="center"/>
          </w:tcPr>
          <w:p w14:paraId="6735DAFE" w14:textId="77777777" w:rsidR="00B7655A" w:rsidRDefault="00B7655A" w:rsidP="008341F7">
            <w:pPr>
              <w:pStyle w:val="TAC"/>
              <w:rPr>
                <w:lang w:eastAsia="zh-CN"/>
              </w:rPr>
            </w:pPr>
          </w:p>
        </w:tc>
        <w:tc>
          <w:tcPr>
            <w:tcW w:w="1343" w:type="dxa"/>
            <w:shd w:val="clear" w:color="auto" w:fill="auto"/>
            <w:vAlign w:val="center"/>
          </w:tcPr>
          <w:p w14:paraId="181F2D46" w14:textId="77777777" w:rsidR="00B7655A" w:rsidRDefault="00B7655A" w:rsidP="008341F7">
            <w:pPr>
              <w:pStyle w:val="TAC"/>
              <w:rPr>
                <w:lang w:eastAsia="zh-CN"/>
              </w:rPr>
            </w:pPr>
          </w:p>
        </w:tc>
      </w:tr>
      <w:tr w:rsidR="00B7655A" w14:paraId="57701223" w14:textId="77777777" w:rsidTr="008341F7">
        <w:trPr>
          <w:trHeight w:val="214"/>
          <w:jc w:val="center"/>
        </w:trPr>
        <w:tc>
          <w:tcPr>
            <w:tcW w:w="0" w:type="auto"/>
            <w:shd w:val="clear" w:color="auto" w:fill="auto"/>
            <w:vAlign w:val="center"/>
          </w:tcPr>
          <w:p w14:paraId="6DA2C19A" w14:textId="77777777" w:rsidR="00B7655A" w:rsidRPr="00DA024F" w:rsidRDefault="00B7655A" w:rsidP="008341F7">
            <w:pPr>
              <w:pStyle w:val="TAC"/>
              <w:rPr>
                <w:rFonts w:cs="Arial"/>
                <w:sz w:val="16"/>
                <w:szCs w:val="16"/>
                <w:lang w:eastAsia="ko-KR"/>
              </w:rPr>
            </w:pPr>
            <w:r>
              <w:rPr>
                <w:rFonts w:cs="Arial" w:hint="eastAsia"/>
                <w:sz w:val="16"/>
                <w:szCs w:val="16"/>
                <w:lang w:eastAsia="ko-KR"/>
              </w:rPr>
              <w:t>38</w:t>
            </w:r>
          </w:p>
        </w:tc>
        <w:tc>
          <w:tcPr>
            <w:tcW w:w="1250" w:type="dxa"/>
            <w:shd w:val="clear" w:color="auto" w:fill="auto"/>
          </w:tcPr>
          <w:p w14:paraId="17EA2EC1" w14:textId="77777777" w:rsidR="00B7655A" w:rsidRDefault="00B7655A" w:rsidP="008341F7">
            <w:pPr>
              <w:pStyle w:val="TAC"/>
              <w:rPr>
                <w:lang w:eastAsia="zh-CN"/>
              </w:rPr>
            </w:pPr>
            <w:r w:rsidRPr="008C5EEB">
              <w:rPr>
                <w:rFonts w:cs="Arial"/>
                <w:sz w:val="16"/>
                <w:szCs w:val="16"/>
              </w:rPr>
              <w:t>3</w:t>
            </w:r>
          </w:p>
        </w:tc>
        <w:tc>
          <w:tcPr>
            <w:tcW w:w="1027" w:type="dxa"/>
            <w:shd w:val="clear" w:color="auto" w:fill="auto"/>
          </w:tcPr>
          <w:p w14:paraId="0E1054B1" w14:textId="77777777" w:rsidR="00B7655A" w:rsidRPr="006F46F8" w:rsidRDefault="00B7655A" w:rsidP="008341F7">
            <w:pPr>
              <w:pStyle w:val="TAC"/>
              <w:rPr>
                <w:lang w:eastAsia="ko-KR"/>
              </w:rPr>
            </w:pPr>
            <w:r>
              <w:rPr>
                <w:rFonts w:hint="eastAsia"/>
                <w:lang w:eastAsia="ko-KR"/>
              </w:rPr>
              <w:t>0,1,8,9</w:t>
            </w:r>
          </w:p>
        </w:tc>
        <w:tc>
          <w:tcPr>
            <w:tcW w:w="1123" w:type="dxa"/>
            <w:shd w:val="clear" w:color="auto" w:fill="auto"/>
            <w:vAlign w:val="center"/>
          </w:tcPr>
          <w:p w14:paraId="238DD515"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133444BF" w14:textId="77777777" w:rsidR="00B7655A" w:rsidRDefault="00B7655A" w:rsidP="008341F7">
            <w:pPr>
              <w:pStyle w:val="TAC"/>
              <w:rPr>
                <w:lang w:eastAsia="zh-CN"/>
              </w:rPr>
            </w:pPr>
          </w:p>
        </w:tc>
        <w:tc>
          <w:tcPr>
            <w:tcW w:w="1187" w:type="dxa"/>
            <w:shd w:val="clear" w:color="auto" w:fill="auto"/>
            <w:vAlign w:val="center"/>
          </w:tcPr>
          <w:p w14:paraId="573E1D1D" w14:textId="77777777" w:rsidR="00B7655A" w:rsidRDefault="00B7655A" w:rsidP="008341F7">
            <w:pPr>
              <w:pStyle w:val="TAC"/>
              <w:rPr>
                <w:lang w:eastAsia="zh-CN"/>
              </w:rPr>
            </w:pPr>
          </w:p>
        </w:tc>
        <w:tc>
          <w:tcPr>
            <w:tcW w:w="1410" w:type="dxa"/>
            <w:shd w:val="clear" w:color="auto" w:fill="auto"/>
            <w:vAlign w:val="center"/>
          </w:tcPr>
          <w:p w14:paraId="04EFD78D" w14:textId="77777777" w:rsidR="00B7655A" w:rsidRDefault="00B7655A" w:rsidP="008341F7">
            <w:pPr>
              <w:pStyle w:val="TAC"/>
              <w:rPr>
                <w:lang w:eastAsia="zh-CN"/>
              </w:rPr>
            </w:pPr>
          </w:p>
        </w:tc>
        <w:tc>
          <w:tcPr>
            <w:tcW w:w="1343" w:type="dxa"/>
            <w:shd w:val="clear" w:color="auto" w:fill="auto"/>
            <w:vAlign w:val="center"/>
          </w:tcPr>
          <w:p w14:paraId="002CF2ED" w14:textId="77777777" w:rsidR="00B7655A" w:rsidRDefault="00B7655A" w:rsidP="008341F7">
            <w:pPr>
              <w:pStyle w:val="TAC"/>
              <w:rPr>
                <w:lang w:eastAsia="zh-CN"/>
              </w:rPr>
            </w:pPr>
          </w:p>
        </w:tc>
      </w:tr>
      <w:tr w:rsidR="00B7655A" w14:paraId="4CC66859" w14:textId="77777777" w:rsidTr="008341F7">
        <w:trPr>
          <w:trHeight w:val="214"/>
          <w:jc w:val="center"/>
        </w:trPr>
        <w:tc>
          <w:tcPr>
            <w:tcW w:w="0" w:type="auto"/>
            <w:shd w:val="clear" w:color="auto" w:fill="auto"/>
            <w:vAlign w:val="center"/>
          </w:tcPr>
          <w:p w14:paraId="0174B0B9" w14:textId="77777777" w:rsidR="00B7655A" w:rsidRPr="00DA024F" w:rsidRDefault="00B7655A" w:rsidP="008341F7">
            <w:pPr>
              <w:pStyle w:val="TAC"/>
              <w:rPr>
                <w:rFonts w:cs="Arial"/>
                <w:sz w:val="16"/>
                <w:szCs w:val="16"/>
                <w:lang w:eastAsia="ko-KR"/>
              </w:rPr>
            </w:pPr>
            <w:r>
              <w:rPr>
                <w:rFonts w:cs="Arial" w:hint="eastAsia"/>
                <w:sz w:val="16"/>
                <w:szCs w:val="16"/>
                <w:lang w:eastAsia="ko-KR"/>
              </w:rPr>
              <w:t>39</w:t>
            </w:r>
          </w:p>
        </w:tc>
        <w:tc>
          <w:tcPr>
            <w:tcW w:w="1250" w:type="dxa"/>
            <w:shd w:val="clear" w:color="auto" w:fill="auto"/>
          </w:tcPr>
          <w:p w14:paraId="74AC4933" w14:textId="77777777" w:rsidR="00B7655A" w:rsidRDefault="00B7655A" w:rsidP="008341F7">
            <w:pPr>
              <w:pStyle w:val="TAC"/>
              <w:rPr>
                <w:lang w:eastAsia="zh-CN"/>
              </w:rPr>
            </w:pPr>
            <w:r w:rsidRPr="008C5EEB">
              <w:rPr>
                <w:rFonts w:cs="Arial"/>
                <w:sz w:val="16"/>
                <w:szCs w:val="16"/>
              </w:rPr>
              <w:t>3</w:t>
            </w:r>
          </w:p>
        </w:tc>
        <w:tc>
          <w:tcPr>
            <w:tcW w:w="1027" w:type="dxa"/>
            <w:shd w:val="clear" w:color="auto" w:fill="auto"/>
          </w:tcPr>
          <w:p w14:paraId="108118E0" w14:textId="77777777" w:rsidR="00B7655A" w:rsidRPr="006F46F8" w:rsidRDefault="00B7655A" w:rsidP="008341F7">
            <w:pPr>
              <w:pStyle w:val="TAC"/>
              <w:rPr>
                <w:lang w:eastAsia="ko-KR"/>
              </w:rPr>
            </w:pPr>
            <w:r>
              <w:rPr>
                <w:rFonts w:hint="eastAsia"/>
                <w:lang w:eastAsia="ko-KR"/>
              </w:rPr>
              <w:t>2,3,6,7</w:t>
            </w:r>
          </w:p>
        </w:tc>
        <w:tc>
          <w:tcPr>
            <w:tcW w:w="1123" w:type="dxa"/>
            <w:shd w:val="clear" w:color="auto" w:fill="auto"/>
            <w:vAlign w:val="center"/>
          </w:tcPr>
          <w:p w14:paraId="43A4053E" w14:textId="77777777" w:rsidR="00B7655A" w:rsidRPr="00DA024F" w:rsidRDefault="00B7655A" w:rsidP="008341F7">
            <w:pPr>
              <w:pStyle w:val="TAC"/>
              <w:rPr>
                <w:lang w:eastAsia="ko-KR"/>
              </w:rPr>
            </w:pPr>
            <w:r>
              <w:rPr>
                <w:rFonts w:cs="Arial" w:hint="eastAsia"/>
                <w:sz w:val="16"/>
                <w:szCs w:val="16"/>
                <w:lang w:eastAsia="ko-KR"/>
              </w:rPr>
              <w:t>2</w:t>
            </w:r>
          </w:p>
        </w:tc>
        <w:tc>
          <w:tcPr>
            <w:tcW w:w="694" w:type="dxa"/>
            <w:shd w:val="clear" w:color="auto" w:fill="auto"/>
            <w:vAlign w:val="center"/>
          </w:tcPr>
          <w:p w14:paraId="0669FA63" w14:textId="77777777" w:rsidR="00B7655A" w:rsidRDefault="00B7655A" w:rsidP="008341F7">
            <w:pPr>
              <w:pStyle w:val="TAC"/>
              <w:rPr>
                <w:lang w:eastAsia="zh-CN"/>
              </w:rPr>
            </w:pPr>
          </w:p>
        </w:tc>
        <w:tc>
          <w:tcPr>
            <w:tcW w:w="1187" w:type="dxa"/>
            <w:shd w:val="clear" w:color="auto" w:fill="auto"/>
            <w:vAlign w:val="center"/>
          </w:tcPr>
          <w:p w14:paraId="2AB759CB" w14:textId="77777777" w:rsidR="00B7655A" w:rsidRDefault="00B7655A" w:rsidP="008341F7">
            <w:pPr>
              <w:pStyle w:val="TAC"/>
              <w:rPr>
                <w:lang w:eastAsia="zh-CN"/>
              </w:rPr>
            </w:pPr>
          </w:p>
        </w:tc>
        <w:tc>
          <w:tcPr>
            <w:tcW w:w="1410" w:type="dxa"/>
            <w:shd w:val="clear" w:color="auto" w:fill="auto"/>
            <w:vAlign w:val="center"/>
          </w:tcPr>
          <w:p w14:paraId="56FC9291" w14:textId="77777777" w:rsidR="00B7655A" w:rsidRDefault="00B7655A" w:rsidP="008341F7">
            <w:pPr>
              <w:pStyle w:val="TAC"/>
              <w:rPr>
                <w:lang w:eastAsia="zh-CN"/>
              </w:rPr>
            </w:pPr>
          </w:p>
        </w:tc>
        <w:tc>
          <w:tcPr>
            <w:tcW w:w="1343" w:type="dxa"/>
            <w:shd w:val="clear" w:color="auto" w:fill="auto"/>
            <w:vAlign w:val="center"/>
          </w:tcPr>
          <w:p w14:paraId="328FAC01" w14:textId="77777777" w:rsidR="00B7655A" w:rsidRDefault="00B7655A" w:rsidP="008341F7">
            <w:pPr>
              <w:pStyle w:val="TAC"/>
              <w:rPr>
                <w:lang w:eastAsia="zh-CN"/>
              </w:rPr>
            </w:pPr>
          </w:p>
        </w:tc>
      </w:tr>
      <w:tr w:rsidR="00B7655A" w14:paraId="77800FF3" w14:textId="77777777" w:rsidTr="008341F7">
        <w:trPr>
          <w:trHeight w:val="214"/>
          <w:jc w:val="center"/>
        </w:trPr>
        <w:tc>
          <w:tcPr>
            <w:tcW w:w="0" w:type="auto"/>
            <w:shd w:val="clear" w:color="auto" w:fill="auto"/>
            <w:vAlign w:val="center"/>
          </w:tcPr>
          <w:p w14:paraId="729DEAD5" w14:textId="77777777" w:rsidR="00B7655A" w:rsidRDefault="00B7655A" w:rsidP="008341F7">
            <w:pPr>
              <w:pStyle w:val="TAC"/>
              <w:rPr>
                <w:rFonts w:cs="Arial"/>
                <w:sz w:val="16"/>
                <w:szCs w:val="16"/>
                <w:lang w:eastAsia="zh-CN"/>
              </w:rPr>
            </w:pPr>
            <w:r>
              <w:rPr>
                <w:rFonts w:cs="Arial" w:hint="eastAsia"/>
                <w:sz w:val="16"/>
                <w:szCs w:val="16"/>
                <w:lang w:eastAsia="ko-KR"/>
              </w:rPr>
              <w:t>40</w:t>
            </w:r>
            <w:r w:rsidRPr="00100540">
              <w:rPr>
                <w:rFonts w:cs="Arial"/>
                <w:sz w:val="16"/>
                <w:szCs w:val="16"/>
              </w:rPr>
              <w:t>-63</w:t>
            </w:r>
          </w:p>
        </w:tc>
        <w:tc>
          <w:tcPr>
            <w:tcW w:w="1250" w:type="dxa"/>
            <w:shd w:val="clear" w:color="auto" w:fill="auto"/>
            <w:vAlign w:val="center"/>
          </w:tcPr>
          <w:p w14:paraId="2F46D8AD" w14:textId="77777777" w:rsidR="00B7655A" w:rsidRPr="00013013" w:rsidRDefault="00B7655A" w:rsidP="008341F7">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4BF342E2" w14:textId="77777777" w:rsidR="00B7655A" w:rsidRPr="00013013" w:rsidRDefault="00B7655A" w:rsidP="008341F7">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4E59B05E" w14:textId="77777777" w:rsidR="00B7655A" w:rsidRPr="00013013" w:rsidRDefault="00B7655A" w:rsidP="008341F7">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61CFDEF0" w14:textId="77777777" w:rsidR="00B7655A" w:rsidRDefault="00B7655A" w:rsidP="008341F7">
            <w:pPr>
              <w:pStyle w:val="TAC"/>
              <w:rPr>
                <w:lang w:eastAsia="zh-CN"/>
              </w:rPr>
            </w:pPr>
          </w:p>
        </w:tc>
        <w:tc>
          <w:tcPr>
            <w:tcW w:w="1187" w:type="dxa"/>
            <w:shd w:val="clear" w:color="auto" w:fill="auto"/>
            <w:vAlign w:val="center"/>
          </w:tcPr>
          <w:p w14:paraId="7EA88064" w14:textId="77777777" w:rsidR="00B7655A" w:rsidRDefault="00B7655A" w:rsidP="008341F7">
            <w:pPr>
              <w:pStyle w:val="TAC"/>
              <w:rPr>
                <w:lang w:eastAsia="zh-CN"/>
              </w:rPr>
            </w:pPr>
          </w:p>
        </w:tc>
        <w:tc>
          <w:tcPr>
            <w:tcW w:w="1410" w:type="dxa"/>
            <w:shd w:val="clear" w:color="auto" w:fill="auto"/>
            <w:vAlign w:val="center"/>
          </w:tcPr>
          <w:p w14:paraId="2152690D" w14:textId="77777777" w:rsidR="00B7655A" w:rsidRDefault="00B7655A" w:rsidP="008341F7">
            <w:pPr>
              <w:pStyle w:val="TAC"/>
              <w:rPr>
                <w:lang w:eastAsia="zh-CN"/>
              </w:rPr>
            </w:pPr>
          </w:p>
        </w:tc>
        <w:tc>
          <w:tcPr>
            <w:tcW w:w="1343" w:type="dxa"/>
            <w:shd w:val="clear" w:color="auto" w:fill="auto"/>
            <w:vAlign w:val="center"/>
          </w:tcPr>
          <w:p w14:paraId="7194E0C6" w14:textId="77777777" w:rsidR="00B7655A" w:rsidRDefault="00B7655A" w:rsidP="008341F7">
            <w:pPr>
              <w:pStyle w:val="TAC"/>
              <w:rPr>
                <w:lang w:eastAsia="zh-CN"/>
              </w:rPr>
            </w:pPr>
          </w:p>
        </w:tc>
      </w:tr>
    </w:tbl>
    <w:p w14:paraId="34EEB480" w14:textId="1E60B429" w:rsidR="00543021" w:rsidRDefault="001B4C80" w:rsidP="00A81853">
      <w:pPr>
        <w:pStyle w:val="1"/>
      </w:pPr>
      <w:r>
        <w:t>UCI/CSI</w:t>
      </w:r>
      <w:r w:rsidR="003B39DF">
        <w:t>/RS</w:t>
      </w:r>
      <w:r>
        <w:t xml:space="preserve"> </w:t>
      </w:r>
      <w:r w:rsidRPr="001B4C80">
        <w:t>design</w:t>
      </w:r>
      <w:r>
        <w:t xml:space="preserve"> for NC-JT</w:t>
      </w:r>
    </w:p>
    <w:p w14:paraId="155A43EA" w14:textId="16A8E970" w:rsidR="00724BEA" w:rsidRDefault="00724BEA" w:rsidP="00A81853">
      <w:pPr>
        <w:pStyle w:val="2"/>
      </w:pPr>
      <w:r>
        <w:t xml:space="preserve">HARQ </w:t>
      </w:r>
      <w:r>
        <w:rPr>
          <w:rFonts w:hint="eastAsia"/>
        </w:rPr>
        <w:t xml:space="preserve">ACK/NACK </w:t>
      </w:r>
      <w:r>
        <w:t>enhancements</w:t>
      </w:r>
    </w:p>
    <w:p w14:paraId="69102B93" w14:textId="73CE35D3" w:rsidR="00144373" w:rsidRDefault="00A73D98" w:rsidP="00144373">
      <w:pPr>
        <w:pStyle w:val="maintext"/>
        <w:ind w:firstLine="400"/>
      </w:pPr>
      <w:r>
        <w:rPr>
          <w:rFonts w:hint="eastAsia"/>
        </w:rPr>
        <w:t xml:space="preserve">As agreed in the last RAN1 meeting, both of separate and joint </w:t>
      </w:r>
      <w:r>
        <w:t>HARQ-ACK</w:t>
      </w:r>
      <w:r>
        <w:rPr>
          <w:rFonts w:hint="eastAsia"/>
        </w:rPr>
        <w:t xml:space="preserve"> feedback are supported for </w:t>
      </w:r>
      <w:r w:rsidR="00881AD6">
        <w:t xml:space="preserve">multi-TRP operation in </w:t>
      </w:r>
      <w:r>
        <w:rPr>
          <w:rFonts w:hint="eastAsia"/>
        </w:rPr>
        <w:t xml:space="preserve">Rel-16. </w:t>
      </w:r>
      <w:r w:rsidR="00881AD6">
        <w:t>Then</w:t>
      </w:r>
      <w:r w:rsidR="00761418">
        <w:t xml:space="preserve">, </w:t>
      </w:r>
      <w:r w:rsidR="00881AD6">
        <w:t>how the UE determines whether to generate a</w:t>
      </w:r>
      <w:r w:rsidR="004A18AE">
        <w:t xml:space="preserve"> </w:t>
      </w:r>
      <w:r w:rsidR="00881AD6">
        <w:t xml:space="preserve">HARQ-ACK codebook for </w:t>
      </w:r>
      <w:r w:rsidR="004A18AE">
        <w:t xml:space="preserve">separate or joint </w:t>
      </w:r>
      <w:r w:rsidR="004B6826">
        <w:t>HARQ-ACK</w:t>
      </w:r>
      <w:r w:rsidR="004B6826">
        <w:rPr>
          <w:rFonts w:hint="eastAsia"/>
        </w:rPr>
        <w:t xml:space="preserve"> feedback</w:t>
      </w:r>
      <w:r w:rsidR="00881AD6">
        <w:t xml:space="preserve"> needs to be determined</w:t>
      </w:r>
      <w:r w:rsidR="004B6826">
        <w:t xml:space="preserve">. </w:t>
      </w:r>
      <w:r w:rsidR="0061308A">
        <w:t xml:space="preserve">The following four options </w:t>
      </w:r>
      <w:r w:rsidR="00881AD6">
        <w:t>can be considered</w:t>
      </w:r>
      <w:r w:rsidR="0061308A">
        <w:t>:</w:t>
      </w:r>
    </w:p>
    <w:p w14:paraId="60341CA8" w14:textId="4F893EC0" w:rsidR="0061308A" w:rsidRDefault="0061308A" w:rsidP="00FE5F56">
      <w:pPr>
        <w:pStyle w:val="maintext"/>
        <w:numPr>
          <w:ilvl w:val="0"/>
          <w:numId w:val="26"/>
        </w:numPr>
        <w:ind w:firstLineChars="0"/>
      </w:pPr>
      <w:r>
        <w:t>Alt1: RRC signa</w:t>
      </w:r>
      <w:r w:rsidR="00FA120B">
        <w:t>l</w:t>
      </w:r>
      <w:r>
        <w:t xml:space="preserve">ling </w:t>
      </w:r>
      <w:r w:rsidR="00881AD6">
        <w:t>indicates</w:t>
      </w:r>
      <w:r>
        <w:t xml:space="preserve"> joint feedback and separate feedback.</w:t>
      </w:r>
    </w:p>
    <w:p w14:paraId="4A3C4753" w14:textId="7E3420F7" w:rsidR="0061308A" w:rsidRDefault="0061308A" w:rsidP="00FE5F56">
      <w:pPr>
        <w:pStyle w:val="maintext"/>
        <w:numPr>
          <w:ilvl w:val="0"/>
          <w:numId w:val="26"/>
        </w:numPr>
        <w:ind w:firstLineChars="0"/>
      </w:pPr>
      <w:r>
        <w:lastRenderedPageBreak/>
        <w:t xml:space="preserve">Alt2: if </w:t>
      </w:r>
      <w:r w:rsidR="00F83F80">
        <w:t>the</w:t>
      </w:r>
      <w:r>
        <w:t xml:space="preserve"> indices </w:t>
      </w:r>
      <w:r w:rsidR="00F83F80">
        <w:t>for</w:t>
      </w:r>
      <w:r>
        <w:t xml:space="preserve"> the CORESETs corresponding to different TRPs have different values, the UE shall use separated ACK/NACK feedback, otherwise the UE shall use joint A/N feedback.</w:t>
      </w:r>
    </w:p>
    <w:p w14:paraId="05892362" w14:textId="30B46A09" w:rsidR="0061308A" w:rsidRDefault="0061308A" w:rsidP="009D61EC">
      <w:pPr>
        <w:pStyle w:val="maintext"/>
        <w:numPr>
          <w:ilvl w:val="0"/>
          <w:numId w:val="26"/>
        </w:numPr>
        <w:ind w:firstLineChars="0"/>
      </w:pPr>
      <w:r>
        <w:t xml:space="preserve">Alt3: </w:t>
      </w:r>
      <w:r w:rsidR="009D61EC" w:rsidRPr="009D61EC">
        <w:t>If the UE is not capable of transmitting more than one PUCCH with HARQ-ACK information in a slot, joint HARQ-ACK feedback is default</w:t>
      </w:r>
      <w:r w:rsidR="009D61EC">
        <w:t>.</w:t>
      </w:r>
    </w:p>
    <w:p w14:paraId="26D0657B" w14:textId="791F0D1D" w:rsidR="0061308A" w:rsidRDefault="0061308A" w:rsidP="00FE5F56">
      <w:pPr>
        <w:pStyle w:val="maintext"/>
        <w:numPr>
          <w:ilvl w:val="0"/>
          <w:numId w:val="26"/>
        </w:numPr>
        <w:ind w:firstLineChars="0"/>
      </w:pPr>
      <w:r>
        <w:t>Alt4: UE switches between joint feedback or separate feedback depending on whether the indicated PUCCH resources for two TRPs are overlapped or not (reusing Rel-15 rule as much as possible)</w:t>
      </w:r>
    </w:p>
    <w:p w14:paraId="2C8C17A7" w14:textId="7CC65A70" w:rsidR="00144373" w:rsidRDefault="00144373" w:rsidP="00144373">
      <w:pPr>
        <w:pStyle w:val="maintext"/>
        <w:ind w:firstLine="400"/>
      </w:pPr>
    </w:p>
    <w:p w14:paraId="608875F1" w14:textId="74D018A7" w:rsidR="0061308A" w:rsidRDefault="0061308A" w:rsidP="002018FC">
      <w:pPr>
        <w:pStyle w:val="maintext"/>
        <w:ind w:firstLineChars="0" w:firstLine="0"/>
      </w:pPr>
      <w:r>
        <w:t xml:space="preserve">Among the four options above, </w:t>
      </w:r>
      <w:r w:rsidR="00242900">
        <w:t>Alt4 seems to be the best solution since other options including Alt1</w:t>
      </w:r>
      <w:r>
        <w:t xml:space="preserve"> </w:t>
      </w:r>
      <w:r w:rsidR="00242900">
        <w:t>or Alt2 still need to decide how to handle the case that two different PUCCH resources are overlapped within at least one OFDM symbol. If gNB would like to turn on or off one of HARQ-ACK feedback method, or if UE wants to implement a single HARQ-ACK feedback method, Alt1 or Alt3 can be merged on top of Alt4.</w:t>
      </w:r>
      <w:r w:rsidR="002254FD">
        <w:t xml:space="preserve"> For instance, UE can report gNB which HARQ-ACK feedback method(s) has been implemented and gNB configure at least one HARQ-ACK feedback method(s) based on the UE capability signalling. In case that gNB configured to use both of HARQ-ACK feedback methods then Alt4 is applied to select a proper HARQ-ACK feedback mechanism.</w:t>
      </w:r>
      <w:r w:rsidR="007E30BC">
        <w:t xml:space="preserve"> Otherwise, the UE can follow the gNB’s configuration.</w:t>
      </w:r>
    </w:p>
    <w:p w14:paraId="1B18E2E6" w14:textId="78780278" w:rsidR="007E30BC" w:rsidRPr="007E30BC" w:rsidRDefault="007E30BC" w:rsidP="007E30BC">
      <w:pPr>
        <w:pStyle w:val="maintext"/>
        <w:ind w:firstLineChars="0" w:firstLine="0"/>
        <w:rPr>
          <w:b/>
        </w:rPr>
      </w:pPr>
      <w:r w:rsidRPr="00821804">
        <w:rPr>
          <w:b/>
        </w:rPr>
        <w:t xml:space="preserve">Proposal </w:t>
      </w:r>
      <w:r w:rsidR="00893340">
        <w:rPr>
          <w:b/>
        </w:rPr>
        <w:t>10</w:t>
      </w:r>
      <w:r w:rsidRPr="00821804">
        <w:rPr>
          <w:b/>
        </w:rPr>
        <w:t xml:space="preserve">. </w:t>
      </w:r>
      <w:r>
        <w:rPr>
          <w:b/>
        </w:rPr>
        <w:t xml:space="preserve">Support Alt4 </w:t>
      </w:r>
      <w:r w:rsidRPr="007E30BC">
        <w:rPr>
          <w:b/>
        </w:rPr>
        <w:t xml:space="preserve">to indicate/decide one </w:t>
      </w:r>
      <w:r>
        <w:rPr>
          <w:b/>
        </w:rPr>
        <w:t>among separate or joint</w:t>
      </w:r>
      <w:r w:rsidRPr="007E30BC">
        <w:rPr>
          <w:b/>
        </w:rPr>
        <w:t xml:space="preserve"> HARQ-ACK feedback methods</w:t>
      </w:r>
    </w:p>
    <w:p w14:paraId="19AEF0FB" w14:textId="3B9ADA47" w:rsidR="0061308A" w:rsidRPr="007E30BC" w:rsidRDefault="007E30BC" w:rsidP="00FE5F56">
      <w:pPr>
        <w:pStyle w:val="maintext"/>
        <w:numPr>
          <w:ilvl w:val="0"/>
          <w:numId w:val="27"/>
        </w:numPr>
        <w:ind w:firstLineChars="0"/>
        <w:rPr>
          <w:b/>
        </w:rPr>
      </w:pPr>
      <w:r w:rsidRPr="007E30BC">
        <w:rPr>
          <w:rFonts w:hint="eastAsia"/>
          <w:b/>
        </w:rPr>
        <w:t>Consider additional support of Alt1 and/or Alt3</w:t>
      </w:r>
    </w:p>
    <w:p w14:paraId="1765FF7E" w14:textId="77777777" w:rsidR="008A4F6B" w:rsidRDefault="008A4F6B" w:rsidP="00144373">
      <w:pPr>
        <w:pStyle w:val="maintext"/>
        <w:ind w:firstLine="400"/>
      </w:pPr>
    </w:p>
    <w:p w14:paraId="6393E115" w14:textId="19AA6298" w:rsidR="00BF50A8" w:rsidRDefault="007E30BC" w:rsidP="00F22D44">
      <w:pPr>
        <w:pStyle w:val="maintext"/>
        <w:ind w:firstLine="400"/>
      </w:pPr>
      <w:r>
        <w:rPr>
          <w:rFonts w:hint="eastAsia"/>
        </w:rPr>
        <w:t>The second remaining issue is how to construct</w:t>
      </w:r>
      <w:r>
        <w:t xml:space="preserve"> Type-1 or Tyep-2</w:t>
      </w:r>
      <w:r>
        <w:rPr>
          <w:rFonts w:hint="eastAsia"/>
        </w:rPr>
        <w:t xml:space="preserve"> HARQ</w:t>
      </w:r>
      <w:r>
        <w:t xml:space="preserve">-ACK codebook for joint HARQ-ACK feedback. </w:t>
      </w:r>
      <w:r w:rsidR="00BF50A8">
        <w:t xml:space="preserve">As agreed in RAN1#97 meeting, it is </w:t>
      </w:r>
      <w:r w:rsidR="00BF50A8" w:rsidRPr="00BF50A8">
        <w:t>to minimize spec impact for supporting joint A/N feedback</w:t>
      </w:r>
      <w:r w:rsidR="00BF50A8">
        <w:t xml:space="preserve"> for multi-DCI based NC-JT taking into account the remaining TUs. </w:t>
      </w:r>
      <w:r w:rsidR="004F09C4">
        <w:t>For separate HARQ-ACK feedback, Rel-15 HARQ-ACK codebook generation applies per TRP. For joint HARQ-ACK feedback and Type-1 HARQ-ACK codebook, the union of valid PDSCH reception occasions for the two TRPs can be obtained</w:t>
      </w:r>
      <w:r w:rsidR="003E5B5B">
        <w:t xml:space="preserve"> and Rel-15 HARQ-ACK codebook generation applies. For joint HARQ-ACK feedback and Type-2 HARQ-ACK codebook, </w:t>
      </w:r>
      <w:r w:rsidR="00BF50A8">
        <w:t xml:space="preserve"> </w:t>
      </w:r>
      <w:r w:rsidR="00F22D44">
        <w:t xml:space="preserve">DAI counts for Type-2 HARQ-ACK codebook can be performed per TRP and then </w:t>
      </w:r>
      <w:r w:rsidR="007E0181">
        <w:t>the outcomes can be concatenated.</w:t>
      </w:r>
    </w:p>
    <w:p w14:paraId="0D068A22" w14:textId="38951598" w:rsidR="0055338F" w:rsidRPr="007E30BC" w:rsidRDefault="0055338F" w:rsidP="0055338F">
      <w:pPr>
        <w:pStyle w:val="maintext"/>
        <w:ind w:firstLineChars="0" w:firstLine="0"/>
        <w:rPr>
          <w:b/>
        </w:rPr>
      </w:pPr>
      <w:r w:rsidRPr="00821804">
        <w:rPr>
          <w:b/>
        </w:rPr>
        <w:t xml:space="preserve">Proposal </w:t>
      </w:r>
      <w:r w:rsidR="00893340">
        <w:rPr>
          <w:b/>
        </w:rPr>
        <w:t>11</w:t>
      </w:r>
      <w:r w:rsidRPr="00821804">
        <w:rPr>
          <w:b/>
        </w:rPr>
        <w:t xml:space="preserve">. </w:t>
      </w:r>
      <w:r>
        <w:rPr>
          <w:b/>
        </w:rPr>
        <w:t>When the UE generate</w:t>
      </w:r>
      <w:r w:rsidR="003E5B5B">
        <w:rPr>
          <w:b/>
        </w:rPr>
        <w:t>s</w:t>
      </w:r>
      <w:r>
        <w:rPr>
          <w:b/>
        </w:rPr>
        <w:t xml:space="preserve"> </w:t>
      </w:r>
      <w:r w:rsidRPr="0055338F">
        <w:rPr>
          <w:b/>
        </w:rPr>
        <w:t>Type-1 or Typ</w:t>
      </w:r>
      <w:r w:rsidR="00DA798B">
        <w:rPr>
          <w:b/>
        </w:rPr>
        <w:t>e</w:t>
      </w:r>
      <w:r w:rsidRPr="0055338F">
        <w:rPr>
          <w:b/>
        </w:rPr>
        <w:t>-2 HARQ-ACK codebook for joint HARQ-ACK feedback</w:t>
      </w:r>
      <w:r>
        <w:rPr>
          <w:b/>
        </w:rPr>
        <w:t xml:space="preserve"> for multi-DCI based NC-JT,</w:t>
      </w:r>
    </w:p>
    <w:p w14:paraId="0FB862F4" w14:textId="778B7582" w:rsidR="00BF50A8" w:rsidRPr="0055338F" w:rsidRDefault="0055338F" w:rsidP="00FE5F56">
      <w:pPr>
        <w:pStyle w:val="maintext"/>
        <w:numPr>
          <w:ilvl w:val="0"/>
          <w:numId w:val="27"/>
        </w:numPr>
        <w:ind w:firstLineChars="0"/>
      </w:pPr>
      <w:r w:rsidRPr="0055338F">
        <w:rPr>
          <w:b/>
        </w:rPr>
        <w:t xml:space="preserve">HARQ-ACK bits for Type-1 HARQ-ACK codebook </w:t>
      </w:r>
      <w:r w:rsidR="003E5B5B">
        <w:rPr>
          <w:b/>
        </w:rPr>
        <w:t>are generated for the union of valid PDSCH reception occasions for the two TRPs</w:t>
      </w:r>
    </w:p>
    <w:p w14:paraId="31A08522" w14:textId="6259F8BF" w:rsidR="0055338F" w:rsidRPr="0055338F" w:rsidRDefault="0055338F" w:rsidP="00FE5F56">
      <w:pPr>
        <w:pStyle w:val="maintext"/>
        <w:numPr>
          <w:ilvl w:val="0"/>
          <w:numId w:val="27"/>
        </w:numPr>
        <w:ind w:firstLineChars="0"/>
        <w:rPr>
          <w:b/>
        </w:rPr>
      </w:pPr>
      <w:r w:rsidRPr="0055338F">
        <w:rPr>
          <w:b/>
        </w:rPr>
        <w:t xml:space="preserve">DAI counts for Type-2 HARQ-ACK codebook </w:t>
      </w:r>
      <w:r w:rsidR="003E5B5B">
        <w:rPr>
          <w:b/>
        </w:rPr>
        <w:t>are</w:t>
      </w:r>
      <w:r w:rsidRPr="0055338F">
        <w:rPr>
          <w:b/>
        </w:rPr>
        <w:t xml:space="preserve"> performed per TRP and then the outcomes </w:t>
      </w:r>
      <w:r w:rsidR="003E5B5B">
        <w:rPr>
          <w:b/>
        </w:rPr>
        <w:t>are</w:t>
      </w:r>
      <w:r w:rsidRPr="0055338F">
        <w:rPr>
          <w:b/>
        </w:rPr>
        <w:t xml:space="preserve"> concatenated</w:t>
      </w:r>
    </w:p>
    <w:p w14:paraId="5825064F" w14:textId="1F6FF7A4" w:rsidR="008A4F6B" w:rsidRDefault="008A4F6B" w:rsidP="00144373">
      <w:pPr>
        <w:pStyle w:val="maintext"/>
        <w:ind w:firstLine="400"/>
      </w:pPr>
    </w:p>
    <w:p w14:paraId="257C1A7C" w14:textId="67577C11" w:rsidR="008A4F6B" w:rsidRDefault="008A4F6B" w:rsidP="00144373">
      <w:pPr>
        <w:pStyle w:val="maintext"/>
        <w:ind w:firstLine="400"/>
      </w:pPr>
      <w:r>
        <w:t>One of the easiest way to support separate HARQ-ACK feedback within a slot is utilizing sub-slot granularity for K1</w:t>
      </w:r>
      <w:r w:rsidR="00C860C6">
        <w:t xml:space="preserve"> and reuse the HARQ-ACK codebook generation from Rel-15</w:t>
      </w:r>
      <w:r>
        <w:t xml:space="preserve">. </w:t>
      </w:r>
      <w:r w:rsidR="00916B78">
        <w:t>For instance, the following agreements from eURLLC can be a good starting point for NC-JT as well:</w:t>
      </w:r>
    </w:p>
    <w:tbl>
      <w:tblPr>
        <w:tblStyle w:val="a6"/>
        <w:tblW w:w="0" w:type="auto"/>
        <w:tblLook w:val="04A0" w:firstRow="1" w:lastRow="0" w:firstColumn="1" w:lastColumn="0" w:noHBand="0" w:noVBand="1"/>
      </w:tblPr>
      <w:tblGrid>
        <w:gridCol w:w="9629"/>
      </w:tblGrid>
      <w:tr w:rsidR="00916B78" w14:paraId="1DFA0A3C" w14:textId="77777777" w:rsidTr="00916B78">
        <w:tc>
          <w:tcPr>
            <w:tcW w:w="9629" w:type="dxa"/>
          </w:tcPr>
          <w:p w14:paraId="60FAF1A5" w14:textId="77777777" w:rsidR="00916B78" w:rsidRPr="00916B78" w:rsidRDefault="00916B78" w:rsidP="00916B78">
            <w:pPr>
              <w:spacing w:after="0"/>
              <w:ind w:left="1440" w:hanging="1440"/>
              <w:rPr>
                <w:rFonts w:ascii="Times" w:eastAsia="바탕" w:hAnsi="Times"/>
                <w:b/>
              </w:rPr>
            </w:pPr>
            <w:r w:rsidRPr="00916B78">
              <w:rPr>
                <w:rFonts w:ascii="Times" w:eastAsia="바탕" w:hAnsi="Times"/>
                <w:highlight w:val="green"/>
              </w:rPr>
              <w:t>Agreements</w:t>
            </w:r>
            <w:r w:rsidRPr="00916B78">
              <w:rPr>
                <w:rFonts w:ascii="Times" w:eastAsia="바탕" w:hAnsi="Times"/>
                <w:b/>
              </w:rPr>
              <w:t>:</w:t>
            </w:r>
          </w:p>
          <w:p w14:paraId="1615255B"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supporting multiple PUCCHs for HARQ-ACK within a slot for </w:t>
            </w:r>
            <w:r w:rsidRPr="00916B78">
              <w:rPr>
                <w:rFonts w:ascii="Times" w:eastAsia="SimSun" w:hAnsi="Times" w:hint="eastAsia"/>
              </w:rPr>
              <w:t xml:space="preserve">constructing </w:t>
            </w:r>
            <w:r w:rsidRPr="00916B78">
              <w:rPr>
                <w:rFonts w:ascii="Times" w:eastAsia="SimSun" w:hAnsi="Times" w:hint="eastAsia"/>
                <w:lang w:eastAsia="zh-CN"/>
              </w:rPr>
              <w:t>HARQ-ACK codebook, support sub-slot-</w:t>
            </w:r>
            <w:r w:rsidRPr="00916B78">
              <w:rPr>
                <w:rFonts w:ascii="Times" w:eastAsia="SimSun" w:hAnsi="Times" w:hint="eastAsia"/>
                <w:shd w:val="clear" w:color="auto" w:fill="FFFFFF"/>
                <w:lang w:eastAsia="zh-CN"/>
              </w:rPr>
              <w:t>based</w:t>
            </w:r>
            <w:r w:rsidRPr="00916B78">
              <w:rPr>
                <w:rFonts w:ascii="Times" w:eastAsia="SimSun" w:hAnsi="Times" w:hint="eastAsia"/>
                <w:lang w:eastAsia="zh-CN"/>
              </w:rPr>
              <w:t xml:space="preserve"> </w:t>
            </w:r>
            <w:r w:rsidRPr="00916B78">
              <w:rPr>
                <w:rFonts w:ascii="Times" w:eastAsia="바탕" w:hAnsi="Times"/>
              </w:rPr>
              <w:t>HARQ-ACK feedback procedure</w:t>
            </w:r>
            <w:r w:rsidRPr="00916B78">
              <w:rPr>
                <w:rFonts w:ascii="Times" w:eastAsia="SimSun" w:hAnsi="Times" w:hint="eastAsia"/>
                <w:lang w:eastAsia="zh-CN"/>
              </w:rPr>
              <w:t>.</w:t>
            </w:r>
          </w:p>
          <w:p w14:paraId="4446C270"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t>A UL slot consists of a number of sub-slots. No more than one transmitted PUCCH</w:t>
            </w:r>
            <w:r w:rsidRPr="00916B78">
              <w:rPr>
                <w:rFonts w:ascii="Times" w:eastAsia="SimSun" w:hAnsi="Times"/>
                <w:lang w:eastAsia="zh-CN"/>
              </w:rPr>
              <w:t xml:space="preserve"> carrying HARQ-ACKs</w:t>
            </w:r>
            <w:r w:rsidRPr="00916B78">
              <w:rPr>
                <w:rFonts w:ascii="Times" w:eastAsia="SimSun" w:hAnsi="Times" w:hint="eastAsia"/>
                <w:lang w:eastAsia="zh-CN"/>
              </w:rPr>
              <w:t xml:space="preserve"> starts in a sub-slot.</w:t>
            </w:r>
          </w:p>
          <w:p w14:paraId="699E2D3C" w14:textId="77777777" w:rsidR="00916B78" w:rsidRPr="00916B78" w:rsidRDefault="00916B78" w:rsidP="00FE5F56">
            <w:pPr>
              <w:numPr>
                <w:ilvl w:val="1"/>
                <w:numId w:val="28"/>
              </w:numPr>
              <w:spacing w:after="0"/>
              <w:rPr>
                <w:rFonts w:ascii="Times" w:eastAsia="SimSun" w:hAnsi="Times"/>
                <w:lang w:eastAsia="zh-CN"/>
              </w:rPr>
            </w:pPr>
            <w:r w:rsidRPr="00916B78">
              <w:rPr>
                <w:rFonts w:ascii="Times" w:eastAsia="SimSun" w:hAnsi="Times" w:hint="eastAsia"/>
                <w:lang w:eastAsia="zh-CN"/>
              </w:rPr>
              <w:t xml:space="preserve">PDSCH </w:t>
            </w:r>
            <w:r w:rsidRPr="00916B78">
              <w:rPr>
                <w:rFonts w:ascii="Times" w:eastAsia="SimSun" w:hAnsi="Times" w:hint="eastAsia"/>
              </w:rPr>
              <w:t>transmission is not subject to sub-slot restrictions (if any)</w:t>
            </w:r>
          </w:p>
          <w:p w14:paraId="743A3BDF" w14:textId="77777777" w:rsidR="00916B78" w:rsidRPr="00916B78" w:rsidRDefault="00916B78" w:rsidP="00FE5F56">
            <w:pPr>
              <w:numPr>
                <w:ilvl w:val="1"/>
                <w:numId w:val="28"/>
              </w:numPr>
              <w:spacing w:after="0"/>
              <w:rPr>
                <w:rFonts w:ascii="Times" w:eastAsia="SimSun" w:hAnsi="Times"/>
                <w:lang w:eastAsia="zh-CN"/>
              </w:rPr>
            </w:pPr>
            <w:r w:rsidRPr="00916B78">
              <w:rPr>
                <w:rFonts w:ascii="Times" w:eastAsia="SimSun" w:hAnsi="Times" w:hint="eastAsia"/>
                <w:lang w:eastAsia="zh-CN"/>
              </w:rPr>
              <w:t xml:space="preserve">FFS: PDSCH-to-sub-slot association. </w:t>
            </w:r>
          </w:p>
          <w:p w14:paraId="7917DB7C" w14:textId="77777777" w:rsidR="00916B78" w:rsidRPr="00916B78" w:rsidRDefault="00916B78" w:rsidP="00FE5F56">
            <w:pPr>
              <w:numPr>
                <w:ilvl w:val="1"/>
                <w:numId w:val="28"/>
              </w:numPr>
              <w:spacing w:after="0"/>
              <w:rPr>
                <w:rFonts w:ascii="Times" w:eastAsia="SimSun" w:hAnsi="Times"/>
                <w:lang w:eastAsia="zh-CN"/>
              </w:rPr>
            </w:pPr>
            <w:r w:rsidRPr="00916B78">
              <w:rPr>
                <w:rFonts w:ascii="Times" w:eastAsia="SimSun" w:hAnsi="Times" w:hint="eastAsia"/>
                <w:lang w:eastAsia="zh-CN"/>
              </w:rPr>
              <w:t>FFS: Allowing PUCCH across sub-slot boundary or not.</w:t>
            </w:r>
          </w:p>
          <w:p w14:paraId="234C1F75"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t xml:space="preserve">R15 HARQ-codebook construction is applied in unit of sub-slot at least for Type II HARQ-ACK codebook. </w:t>
            </w:r>
          </w:p>
          <w:p w14:paraId="3A5F8546" w14:textId="77777777" w:rsidR="00916B78" w:rsidRPr="00916B78" w:rsidRDefault="00916B78" w:rsidP="00FE5F56">
            <w:pPr>
              <w:numPr>
                <w:ilvl w:val="1"/>
                <w:numId w:val="28"/>
              </w:numPr>
              <w:spacing w:after="0"/>
              <w:rPr>
                <w:rFonts w:ascii="Times" w:eastAsia="SimSun" w:hAnsi="Times"/>
                <w:lang w:eastAsia="zh-CN"/>
              </w:rPr>
            </w:pPr>
            <w:r w:rsidRPr="00916B78">
              <w:rPr>
                <w:rFonts w:ascii="Times" w:eastAsia="SimSun" w:hAnsi="Times" w:hint="eastAsia"/>
                <w:lang w:eastAsia="zh-CN"/>
              </w:rPr>
              <w:t>FFS for Type I HARQ-ACK codebook.</w:t>
            </w:r>
          </w:p>
          <w:p w14:paraId="7D88A9FD"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t>R15 PUCCH resource overriding procedures is applied in unit of sub-slot.</w:t>
            </w:r>
          </w:p>
          <w:p w14:paraId="7EEE4DC3"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t>Number or length of UL sub-slots in a slot is UE-specifically semi-statically configured.</w:t>
            </w:r>
          </w:p>
          <w:p w14:paraId="172A1F9D" w14:textId="77777777" w:rsidR="00916B78" w:rsidRPr="00916B78" w:rsidRDefault="00916B78" w:rsidP="00FE5F56">
            <w:pPr>
              <w:numPr>
                <w:ilvl w:val="1"/>
                <w:numId w:val="28"/>
              </w:numPr>
              <w:spacing w:after="0"/>
              <w:rPr>
                <w:rFonts w:ascii="Times" w:eastAsia="SimSun" w:hAnsi="Times"/>
                <w:lang w:eastAsia="zh-CN"/>
              </w:rPr>
            </w:pPr>
            <w:r w:rsidRPr="00916B78">
              <w:rPr>
                <w:rFonts w:ascii="Times" w:eastAsia="SimSun" w:hAnsi="Times" w:hint="eastAsia"/>
                <w:lang w:eastAsia="zh-CN"/>
              </w:rPr>
              <w:t>FFS: Limit of number of</w:t>
            </w:r>
            <w:r w:rsidRPr="00916B78">
              <w:rPr>
                <w:rFonts w:ascii="Times" w:eastAsia="SimSun" w:hAnsi="Times" w:hint="eastAsia"/>
              </w:rPr>
              <w:t xml:space="preserve"> PUCCH transmissions carrying</w:t>
            </w:r>
            <w:r w:rsidRPr="00916B78">
              <w:rPr>
                <w:rFonts w:ascii="Times" w:eastAsia="SimSun" w:hAnsi="Times" w:hint="eastAsia"/>
                <w:lang w:eastAsia="zh-CN"/>
              </w:rPr>
              <w:t xml:space="preserve"> HARQ-ACKs in a slot.</w:t>
            </w:r>
          </w:p>
          <w:p w14:paraId="460B818F"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t>FFS: K1 definition.</w:t>
            </w:r>
          </w:p>
          <w:p w14:paraId="42761547" w14:textId="77777777" w:rsidR="00916B78" w:rsidRPr="00916B78" w:rsidRDefault="00916B78" w:rsidP="00FE5F56">
            <w:pPr>
              <w:numPr>
                <w:ilvl w:val="0"/>
                <w:numId w:val="28"/>
              </w:numPr>
              <w:spacing w:after="0"/>
              <w:rPr>
                <w:rFonts w:ascii="Times" w:eastAsia="SimSun" w:hAnsi="Times"/>
                <w:lang w:eastAsia="zh-CN"/>
              </w:rPr>
            </w:pPr>
            <w:r w:rsidRPr="00916B78">
              <w:rPr>
                <w:rFonts w:ascii="Times" w:eastAsia="SimSun" w:hAnsi="Times" w:hint="eastAsia"/>
                <w:lang w:eastAsia="zh-CN"/>
              </w:rPr>
              <w:t>FFS: Details of PUCCH resource configuration and determination.</w:t>
            </w:r>
          </w:p>
          <w:p w14:paraId="471B25D3" w14:textId="77777777" w:rsidR="00916B78" w:rsidRPr="00916B78" w:rsidRDefault="00916B78" w:rsidP="00916B78">
            <w:pPr>
              <w:spacing w:after="0"/>
              <w:ind w:left="1440" w:hanging="1440"/>
              <w:rPr>
                <w:rFonts w:ascii="Times" w:eastAsia="바탕" w:hAnsi="Times"/>
              </w:rPr>
            </w:pPr>
            <w:r w:rsidRPr="00916B78">
              <w:rPr>
                <w:rFonts w:ascii="Times" w:eastAsia="바탕" w:hAnsi="Times" w:hint="eastAsia"/>
              </w:rPr>
              <w:t xml:space="preserve">FFS: Use </w:t>
            </w:r>
            <w:r w:rsidRPr="00916B78">
              <w:rPr>
                <w:rFonts w:ascii="Times" w:eastAsia="바탕" w:hAnsi="Times"/>
              </w:rPr>
              <w:t>“Codebook-less HARQ”</w:t>
            </w:r>
            <w:r w:rsidRPr="00916B78">
              <w:rPr>
                <w:rFonts w:ascii="Times" w:eastAsia="바탕" w:hAnsi="Times" w:hint="eastAsia"/>
              </w:rPr>
              <w:t xml:space="preserve"> </w:t>
            </w:r>
            <w:r w:rsidRPr="00916B78">
              <w:rPr>
                <w:rFonts w:ascii="Times" w:eastAsia="바탕" w:hAnsi="Times"/>
              </w:rPr>
              <w:t xml:space="preserve">as </w:t>
            </w:r>
            <w:r w:rsidRPr="00916B78">
              <w:rPr>
                <w:rFonts w:ascii="Times" w:eastAsia="바탕" w:hAnsi="Times" w:hint="eastAsia"/>
              </w:rPr>
              <w:t xml:space="preserve">a </w:t>
            </w:r>
            <w:r w:rsidRPr="00916B78">
              <w:rPr>
                <w:rFonts w:ascii="Times" w:eastAsia="바탕" w:hAnsi="Times"/>
              </w:rPr>
              <w:t>complementary</w:t>
            </w:r>
            <w:r w:rsidRPr="00916B78">
              <w:rPr>
                <w:rFonts w:ascii="Times" w:eastAsia="바탕" w:hAnsi="Times" w:hint="eastAsia"/>
              </w:rPr>
              <w:t xml:space="preserve"> or not.</w:t>
            </w:r>
          </w:p>
          <w:p w14:paraId="7786F21B" w14:textId="77777777" w:rsidR="00916B78" w:rsidRPr="00916B78" w:rsidRDefault="00916B78" w:rsidP="00916B78">
            <w:pPr>
              <w:spacing w:after="0"/>
              <w:ind w:left="1440" w:hanging="1440"/>
              <w:rPr>
                <w:rFonts w:ascii="Times" w:eastAsia="바탕" w:hAnsi="Times"/>
              </w:rPr>
            </w:pPr>
            <w:r w:rsidRPr="00916B78">
              <w:rPr>
                <w:rFonts w:ascii="Times" w:eastAsia="바탕" w:hAnsi="Times" w:hint="eastAsia"/>
              </w:rPr>
              <w:t xml:space="preserve">FFS: If HARQ-ACK can be omitted in case latency requirement cannot be met. </w:t>
            </w:r>
          </w:p>
          <w:p w14:paraId="0F02E993" w14:textId="77777777" w:rsidR="00916B78" w:rsidRPr="00916B78" w:rsidRDefault="00916B78" w:rsidP="00916B78">
            <w:pPr>
              <w:spacing w:after="0"/>
              <w:ind w:left="1440" w:hanging="1440"/>
              <w:rPr>
                <w:rFonts w:ascii="Times" w:eastAsia="바탕" w:hAnsi="Times"/>
              </w:rPr>
            </w:pPr>
            <w:r w:rsidRPr="00916B78">
              <w:rPr>
                <w:rFonts w:ascii="Times" w:eastAsia="바탕" w:hAnsi="Times" w:hint="eastAsia"/>
              </w:rPr>
              <w:lastRenderedPageBreak/>
              <w:t>FFS: PDSCH groupings and PHY identification for separate HARQ-ACK constructions for different service types.</w:t>
            </w:r>
          </w:p>
          <w:p w14:paraId="7DC7784D" w14:textId="77777777" w:rsidR="00916B78" w:rsidRPr="00916B78" w:rsidRDefault="00916B78" w:rsidP="00916B78">
            <w:pPr>
              <w:spacing w:after="0"/>
              <w:ind w:left="1440" w:hanging="1440"/>
              <w:rPr>
                <w:rFonts w:ascii="Times" w:eastAsia="바탕" w:hAnsi="Times"/>
                <w:b/>
                <w:szCs w:val="24"/>
              </w:rPr>
            </w:pPr>
          </w:p>
          <w:p w14:paraId="685F223F" w14:textId="77777777" w:rsidR="00916B78" w:rsidRPr="00916B78" w:rsidRDefault="00916B78" w:rsidP="00916B78">
            <w:pPr>
              <w:spacing w:after="0"/>
              <w:ind w:left="1440" w:hanging="1440"/>
              <w:rPr>
                <w:rFonts w:ascii="Times" w:eastAsia="바탕" w:hAnsi="Times"/>
                <w:b/>
              </w:rPr>
            </w:pPr>
            <w:r w:rsidRPr="00916B78">
              <w:rPr>
                <w:rFonts w:ascii="Times" w:eastAsia="바탕" w:hAnsi="Times"/>
                <w:highlight w:val="green"/>
              </w:rPr>
              <w:t>Agreements</w:t>
            </w:r>
            <w:r w:rsidRPr="00916B78">
              <w:rPr>
                <w:rFonts w:ascii="Times" w:eastAsia="바탕" w:hAnsi="Times"/>
                <w:b/>
              </w:rPr>
              <w:t>:</w:t>
            </w:r>
          </w:p>
          <w:p w14:paraId="24B1C9E4"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supporting multiple PUCCHs for HARQ-ACK within a slot for </w:t>
            </w:r>
            <w:r w:rsidRPr="00916B78">
              <w:rPr>
                <w:rFonts w:ascii="Times" w:eastAsia="SimSun" w:hAnsi="Times" w:hint="eastAsia"/>
              </w:rPr>
              <w:t xml:space="preserve">constructing </w:t>
            </w:r>
            <w:r w:rsidRPr="00916B78">
              <w:rPr>
                <w:rFonts w:ascii="Times" w:eastAsia="SimSun" w:hAnsi="Times" w:hint="eastAsia"/>
                <w:lang w:eastAsia="zh-CN"/>
              </w:rPr>
              <w:t xml:space="preserve">HARQ-ACK codebook, </w:t>
            </w:r>
            <w:r w:rsidRPr="00916B78">
              <w:rPr>
                <w:rFonts w:ascii="Times" w:eastAsia="SimSun" w:hAnsi="Times" w:hint="eastAsia"/>
                <w:shd w:val="clear" w:color="auto" w:fill="FFFFFF"/>
                <w:lang w:eastAsia="zh-CN"/>
              </w:rPr>
              <w:t xml:space="preserve">K1 is defined following </w:t>
            </w:r>
            <w:r w:rsidRPr="00916B78">
              <w:rPr>
                <w:rFonts w:ascii="Times" w:eastAsia="SimSun" w:hAnsi="Times" w:hint="eastAsia"/>
                <w:lang w:eastAsia="zh-CN"/>
              </w:rPr>
              <w:t>R15</w:t>
            </w:r>
            <w:r w:rsidRPr="00916B78">
              <w:rPr>
                <w:rFonts w:ascii="Times" w:eastAsia="SimSun" w:hAnsi="Times" w:hint="eastAsia"/>
                <w:shd w:val="clear" w:color="auto" w:fill="FFFFFF"/>
                <w:lang w:eastAsia="zh-CN"/>
              </w:rPr>
              <w:t xml:space="preserve"> approach but in unit of sub-slot.</w:t>
            </w:r>
          </w:p>
          <w:p w14:paraId="7D1F5EAE" w14:textId="77777777" w:rsidR="00916B78" w:rsidRDefault="00916B78" w:rsidP="00144373">
            <w:pPr>
              <w:pStyle w:val="maintext"/>
              <w:ind w:firstLineChars="0" w:firstLine="0"/>
            </w:pPr>
          </w:p>
          <w:p w14:paraId="6D1A43A7" w14:textId="77777777" w:rsidR="00916B78" w:rsidRPr="00916B78" w:rsidRDefault="00916B78" w:rsidP="00916B78">
            <w:pPr>
              <w:spacing w:after="0"/>
              <w:ind w:left="1440" w:hanging="1440"/>
              <w:rPr>
                <w:rFonts w:ascii="Times" w:eastAsia="바탕" w:hAnsi="Times"/>
              </w:rPr>
            </w:pPr>
            <w:r w:rsidRPr="00916B78">
              <w:rPr>
                <w:rFonts w:ascii="Times" w:eastAsia="바탕" w:hAnsi="Times"/>
                <w:highlight w:val="green"/>
              </w:rPr>
              <w:t>Agreements</w:t>
            </w:r>
            <w:r w:rsidRPr="00916B78">
              <w:rPr>
                <w:rFonts w:ascii="Times" w:eastAsia="바탕" w:hAnsi="Times"/>
              </w:rPr>
              <w:t>:</w:t>
            </w:r>
          </w:p>
          <w:p w14:paraId="23A2472B"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sub-slot-based </w:t>
            </w:r>
            <w:r w:rsidRPr="00916B78">
              <w:rPr>
                <w:rFonts w:ascii="Times" w:eastAsia="SimSun" w:hAnsi="Times"/>
                <w:lang w:eastAsia="zh-CN"/>
              </w:rPr>
              <w:t>HARQ-ACK feedback procedure</w:t>
            </w:r>
            <w:r w:rsidRPr="00916B78">
              <w:rPr>
                <w:rFonts w:ascii="Times" w:eastAsia="SimSun" w:hAnsi="Times" w:hint="eastAsia"/>
                <w:lang w:eastAsia="zh-CN"/>
              </w:rPr>
              <w:t xml:space="preserve">, K1 is the number of sub-slots from the sub-slot containing </w:t>
            </w:r>
            <w:r w:rsidRPr="00916B78">
              <w:rPr>
                <w:rFonts w:ascii="Times" w:eastAsia="SimSun" w:hAnsi="Times"/>
                <w:lang w:eastAsia="zh-CN"/>
              </w:rPr>
              <w:t xml:space="preserve">the </w:t>
            </w:r>
            <w:r w:rsidRPr="00916B78">
              <w:rPr>
                <w:rFonts w:ascii="Times" w:eastAsia="SimSun" w:hAnsi="Times" w:hint="eastAsia"/>
                <w:lang w:eastAsia="zh-CN"/>
              </w:rPr>
              <w:t xml:space="preserve">end of PDSCH to the sub-slot containing </w:t>
            </w:r>
            <w:r w:rsidRPr="00916B78">
              <w:rPr>
                <w:rFonts w:ascii="Times" w:eastAsia="SimSun" w:hAnsi="Times"/>
                <w:lang w:eastAsia="zh-CN"/>
              </w:rPr>
              <w:t xml:space="preserve">the </w:t>
            </w:r>
            <w:r w:rsidRPr="00916B78">
              <w:rPr>
                <w:rFonts w:ascii="Times" w:eastAsia="SimSun" w:hAnsi="Times" w:hint="eastAsia"/>
                <w:lang w:eastAsia="zh-CN"/>
              </w:rPr>
              <w:t xml:space="preserve">start of PUCCH. </w:t>
            </w:r>
          </w:p>
          <w:p w14:paraId="23910CDF" w14:textId="77777777" w:rsidR="00916B78" w:rsidRPr="00916B78" w:rsidRDefault="00916B78" w:rsidP="00FE5F56">
            <w:pPr>
              <w:numPr>
                <w:ilvl w:val="0"/>
                <w:numId w:val="28"/>
              </w:numPr>
              <w:spacing w:after="0"/>
              <w:ind w:left="714" w:hanging="357"/>
              <w:rPr>
                <w:rFonts w:ascii="Times" w:eastAsia="SimSun" w:hAnsi="Times"/>
                <w:lang w:eastAsia="zh-CN"/>
              </w:rPr>
            </w:pPr>
            <w:r w:rsidRPr="00916B78">
              <w:rPr>
                <w:rFonts w:ascii="Times" w:eastAsia="SimSun" w:hAnsi="Times" w:hint="eastAsia"/>
                <w:lang w:eastAsia="zh-CN"/>
              </w:rPr>
              <w:t>Use UL numerology to define the sub-slot grid for PDSCH-to-sub-slot association.</w:t>
            </w:r>
          </w:p>
          <w:p w14:paraId="0EA78F19" w14:textId="77777777" w:rsidR="00916B78" w:rsidRPr="00916B78" w:rsidRDefault="00916B78" w:rsidP="00FE5F56">
            <w:pPr>
              <w:numPr>
                <w:ilvl w:val="0"/>
                <w:numId w:val="28"/>
              </w:numPr>
              <w:spacing w:after="0"/>
              <w:ind w:left="714" w:hanging="357"/>
              <w:rPr>
                <w:rFonts w:ascii="Times" w:eastAsia="SimSun" w:hAnsi="Times"/>
                <w:lang w:eastAsia="zh-CN"/>
              </w:rPr>
            </w:pPr>
            <w:r w:rsidRPr="00916B78">
              <w:rPr>
                <w:rFonts w:ascii="Times" w:eastAsia="SimSun" w:hAnsi="Times" w:hint="eastAsia"/>
                <w:lang w:eastAsia="zh-CN"/>
              </w:rPr>
              <w:t>FFS: The configurable value range of K1 needs to be extended, and impact to related DCI field bitwidth.</w:t>
            </w:r>
          </w:p>
          <w:p w14:paraId="4D295B84" w14:textId="77777777" w:rsidR="00916B78" w:rsidRPr="00916B78" w:rsidRDefault="00916B78" w:rsidP="00FE5F56">
            <w:pPr>
              <w:numPr>
                <w:ilvl w:val="0"/>
                <w:numId w:val="28"/>
              </w:numPr>
              <w:spacing w:after="0"/>
              <w:ind w:left="714" w:hanging="357"/>
              <w:rPr>
                <w:rFonts w:ascii="Times" w:eastAsia="SimSun" w:hAnsi="Times"/>
                <w:lang w:eastAsia="zh-CN"/>
              </w:rPr>
            </w:pPr>
            <w:r w:rsidRPr="00916B78">
              <w:rPr>
                <w:rFonts w:ascii="Times" w:eastAsia="SimSun" w:hAnsi="Times" w:hint="eastAsia"/>
                <w:lang w:eastAsia="zh-CN"/>
              </w:rPr>
              <w:t>Note: It has been agreed that K1 is defined following R15 approach but in unit of sub-slot.</w:t>
            </w:r>
          </w:p>
          <w:p w14:paraId="46A8C1F3" w14:textId="77777777" w:rsidR="00916B78" w:rsidRPr="00916B78" w:rsidRDefault="00916B78" w:rsidP="00916B78">
            <w:pPr>
              <w:spacing w:after="0"/>
              <w:ind w:left="1440" w:hanging="1440"/>
              <w:rPr>
                <w:rFonts w:ascii="Times" w:eastAsia="바탕" w:hAnsi="Times"/>
                <w:szCs w:val="24"/>
              </w:rPr>
            </w:pPr>
          </w:p>
          <w:p w14:paraId="53256FCD" w14:textId="77777777" w:rsidR="00916B78" w:rsidRPr="00916B78" w:rsidRDefault="00916B78" w:rsidP="00916B78">
            <w:pPr>
              <w:spacing w:after="0"/>
              <w:ind w:left="1440" w:hanging="1440"/>
              <w:rPr>
                <w:rFonts w:ascii="Times" w:eastAsia="바탕" w:hAnsi="Times"/>
              </w:rPr>
            </w:pPr>
            <w:r w:rsidRPr="00916B78">
              <w:rPr>
                <w:rFonts w:ascii="Times" w:eastAsia="바탕" w:hAnsi="Times"/>
                <w:highlight w:val="green"/>
              </w:rPr>
              <w:t>Agreements</w:t>
            </w:r>
            <w:r w:rsidRPr="00916B78">
              <w:rPr>
                <w:rFonts w:ascii="Times" w:eastAsia="바탕" w:hAnsi="Times"/>
              </w:rPr>
              <w:t>:</w:t>
            </w:r>
          </w:p>
          <w:p w14:paraId="5E3EF439" w14:textId="77777777" w:rsidR="00916B78" w:rsidRPr="00916B78" w:rsidRDefault="00916B78" w:rsidP="00916B78">
            <w:pPr>
              <w:spacing w:after="0"/>
              <w:rPr>
                <w:rFonts w:ascii="Times" w:eastAsia="SimSun" w:hAnsi="Times"/>
                <w:lang w:eastAsia="zh-CN"/>
              </w:rPr>
            </w:pPr>
            <w:r w:rsidRPr="00916B78">
              <w:rPr>
                <w:rFonts w:ascii="Times" w:eastAsia="SimSun" w:hAnsi="Times" w:hint="eastAsia"/>
                <w:lang w:eastAsia="zh-CN"/>
              </w:rPr>
              <w:t xml:space="preserve">For sub-slot-based </w:t>
            </w:r>
            <w:r w:rsidRPr="00916B78">
              <w:rPr>
                <w:rFonts w:ascii="Times" w:eastAsia="SimSun" w:hAnsi="Times"/>
                <w:lang w:eastAsia="zh-CN"/>
              </w:rPr>
              <w:t xml:space="preserve">HARQ-ACK feedback procedure, the starting symbol of a </w:t>
            </w:r>
            <w:r w:rsidRPr="00916B78">
              <w:rPr>
                <w:rFonts w:ascii="Times" w:eastAsia="SimSun" w:hAnsi="Times" w:hint="eastAsia"/>
                <w:lang w:eastAsia="zh-CN"/>
              </w:rPr>
              <w:t xml:space="preserve">PUCCH resource </w:t>
            </w:r>
            <w:r w:rsidRPr="00916B78">
              <w:rPr>
                <w:rFonts w:ascii="Times" w:eastAsia="SimSun" w:hAnsi="Times"/>
                <w:lang w:eastAsia="zh-CN"/>
              </w:rPr>
              <w:t>is defined with respect to the first symbol of sub-slot</w:t>
            </w:r>
          </w:p>
          <w:p w14:paraId="302C0600" w14:textId="77777777" w:rsidR="00916B78" w:rsidRPr="00916B78" w:rsidRDefault="00916B78" w:rsidP="00FE5F56">
            <w:pPr>
              <w:numPr>
                <w:ilvl w:val="0"/>
                <w:numId w:val="28"/>
              </w:numPr>
              <w:spacing w:after="0"/>
              <w:rPr>
                <w:rFonts w:ascii="Times" w:eastAsia="SimSun" w:hAnsi="Times"/>
                <w:i/>
                <w:lang w:eastAsia="zh-CN"/>
              </w:rPr>
            </w:pPr>
            <w:r w:rsidRPr="00916B78">
              <w:rPr>
                <w:rFonts w:ascii="Times" w:eastAsia="SimSun" w:hAnsi="Times"/>
                <w:lang w:eastAsia="zh-CN"/>
              </w:rPr>
              <w:t>For a given sub-slot configuration, a UE can be configured with PUCCH resource set(s)</w:t>
            </w:r>
          </w:p>
          <w:p w14:paraId="23EEF8EE" w14:textId="77777777" w:rsidR="00916B78" w:rsidRPr="00916B78" w:rsidRDefault="00916B78" w:rsidP="00FE5F56">
            <w:pPr>
              <w:numPr>
                <w:ilvl w:val="1"/>
                <w:numId w:val="28"/>
              </w:numPr>
              <w:spacing w:after="0"/>
              <w:rPr>
                <w:rFonts w:ascii="Times" w:eastAsia="SimSun" w:hAnsi="Times"/>
                <w:i/>
                <w:lang w:eastAsia="zh-CN"/>
              </w:rPr>
            </w:pPr>
            <w:r w:rsidRPr="00916B78">
              <w:rPr>
                <w:rFonts w:ascii="Times" w:eastAsia="SimSun" w:hAnsi="Times" w:hint="eastAsia"/>
                <w:lang w:eastAsia="zh-CN"/>
              </w:rPr>
              <w:t>FFS same or different PUCCH resource sets can be configured for different sub-slots within a slot.</w:t>
            </w:r>
          </w:p>
          <w:p w14:paraId="4C9C29BD" w14:textId="539B0518" w:rsidR="00916B78" w:rsidRPr="00916B78" w:rsidRDefault="00916B78" w:rsidP="00144373">
            <w:pPr>
              <w:pStyle w:val="maintext"/>
              <w:ind w:firstLineChars="0" w:firstLine="0"/>
            </w:pPr>
          </w:p>
        </w:tc>
      </w:tr>
    </w:tbl>
    <w:p w14:paraId="64835A49" w14:textId="4E98A09D" w:rsidR="00916B78" w:rsidRDefault="00916B78" w:rsidP="00144373">
      <w:pPr>
        <w:pStyle w:val="maintext"/>
        <w:ind w:firstLine="400"/>
      </w:pPr>
    </w:p>
    <w:p w14:paraId="50569627" w14:textId="0741F0F6" w:rsidR="00C860C6" w:rsidRDefault="00AC4D90" w:rsidP="00144373">
      <w:pPr>
        <w:pStyle w:val="maintext"/>
        <w:ind w:firstLine="400"/>
      </w:pPr>
      <w:r>
        <w:rPr>
          <w:rFonts w:hint="eastAsia"/>
        </w:rPr>
        <w:t>If the existing agreements can be reused for NC-JT as well, it seems that the remaining issues need to be addressed further:</w:t>
      </w:r>
    </w:p>
    <w:p w14:paraId="07C5D4ED" w14:textId="7BE5CB46" w:rsidR="00AC4D90" w:rsidRDefault="00BD4063" w:rsidP="00BD4063">
      <w:pPr>
        <w:pStyle w:val="maintext"/>
        <w:ind w:firstLine="400"/>
      </w:pPr>
      <w:r>
        <w:t xml:space="preserve">1) Maximum </w:t>
      </w:r>
      <w:r w:rsidRPr="00BD4063">
        <w:t>number of PUCCH transmissions carrying HARQ-ACKs in a slot</w:t>
      </w:r>
      <w:r>
        <w:t>: Up to two PUCCH transmissions carrying HARQ-ACK in a slot will be enough in Rel-16 for the sake of NC-JT support.</w:t>
      </w:r>
    </w:p>
    <w:p w14:paraId="555361B1" w14:textId="7AD7A2D5" w:rsidR="00880CE9" w:rsidRDefault="00BD4063" w:rsidP="00144373">
      <w:pPr>
        <w:pStyle w:val="maintext"/>
        <w:ind w:firstLine="400"/>
        <w:rPr>
          <w:rFonts w:ascii="Times" w:eastAsia="SimSun" w:hAnsi="Times"/>
          <w:lang w:eastAsia="zh-CN"/>
        </w:rPr>
      </w:pPr>
      <w:r>
        <w:rPr>
          <w:rFonts w:hint="eastAsia"/>
        </w:rPr>
        <w:t xml:space="preserve">2) </w:t>
      </w:r>
      <w:r w:rsidR="001E4215">
        <w:rPr>
          <w:rFonts w:ascii="Times" w:eastAsia="SimSun" w:hAnsi="Times" w:hint="eastAsia"/>
          <w:lang w:eastAsia="zh-CN"/>
        </w:rPr>
        <w:t>S</w:t>
      </w:r>
      <w:r w:rsidR="001E4215" w:rsidRPr="00916B78">
        <w:rPr>
          <w:rFonts w:ascii="Times" w:eastAsia="SimSun" w:hAnsi="Times" w:hint="eastAsia"/>
          <w:lang w:eastAsia="zh-CN"/>
        </w:rPr>
        <w:t>ub-slot grid</w:t>
      </w:r>
    </w:p>
    <w:p w14:paraId="3D8EB5EC" w14:textId="09729431" w:rsidR="00880CE9" w:rsidRDefault="00880CE9" w:rsidP="00144373">
      <w:pPr>
        <w:pStyle w:val="maintext"/>
        <w:ind w:firstLine="400"/>
        <w:rPr>
          <w:rFonts w:ascii="Times" w:eastAsia="SimSun" w:hAnsi="Times"/>
          <w:lang w:eastAsia="zh-CN"/>
        </w:rPr>
      </w:pPr>
      <w:r>
        <w:rPr>
          <w:rFonts w:ascii="Times" w:eastAsia="SimSun" w:hAnsi="Times"/>
          <w:lang w:eastAsia="zh-CN"/>
        </w:rPr>
        <w:tab/>
        <w:t>2-1) First symbol of sub-slot: Preferred to support at least 1</w:t>
      </w:r>
      <w:r w:rsidRPr="00880CE9">
        <w:rPr>
          <w:rFonts w:ascii="Times" w:eastAsia="SimSun" w:hAnsi="Times"/>
          <w:vertAlign w:val="superscript"/>
          <w:lang w:eastAsia="zh-CN"/>
        </w:rPr>
        <w:t>st</w:t>
      </w:r>
      <w:r>
        <w:rPr>
          <w:rFonts w:ascii="Times" w:eastAsia="SimSun" w:hAnsi="Times"/>
          <w:lang w:eastAsia="zh-CN"/>
        </w:rPr>
        <w:t xml:space="preserve"> and 8</w:t>
      </w:r>
      <w:r w:rsidRPr="00880CE9">
        <w:rPr>
          <w:rFonts w:ascii="Times" w:eastAsia="SimSun" w:hAnsi="Times"/>
          <w:vertAlign w:val="superscript"/>
          <w:lang w:eastAsia="zh-CN"/>
        </w:rPr>
        <w:t>th</w:t>
      </w:r>
      <w:r>
        <w:rPr>
          <w:rFonts w:ascii="Times" w:eastAsia="SimSun" w:hAnsi="Times"/>
          <w:lang w:eastAsia="zh-CN"/>
        </w:rPr>
        <w:t xml:space="preserve"> OFDM symbols in a slot</w:t>
      </w:r>
    </w:p>
    <w:p w14:paraId="78928346" w14:textId="599BE6A0" w:rsidR="00C860C6" w:rsidRDefault="00880CE9" w:rsidP="00144373">
      <w:pPr>
        <w:pStyle w:val="maintext"/>
        <w:ind w:firstLine="400"/>
        <w:rPr>
          <w:rFonts w:ascii="Times" w:eastAsia="SimSun" w:hAnsi="Times"/>
          <w:lang w:eastAsia="zh-CN"/>
        </w:rPr>
      </w:pPr>
      <w:r>
        <w:rPr>
          <w:rFonts w:ascii="Times" w:eastAsia="SimSun" w:hAnsi="Times"/>
          <w:lang w:eastAsia="zh-CN"/>
        </w:rPr>
        <w:tab/>
        <w:t>2-2) Length of sub-slot: Preferred to s</w:t>
      </w:r>
      <w:r w:rsidR="001E4215">
        <w:rPr>
          <w:rFonts w:ascii="Times" w:eastAsia="SimSun" w:hAnsi="Times"/>
          <w:lang w:eastAsia="zh-CN"/>
        </w:rPr>
        <w:t>upport at least 7 OFDM symbols</w:t>
      </w:r>
    </w:p>
    <w:p w14:paraId="4CEB6F60" w14:textId="7C1F2F55" w:rsidR="00880CE9" w:rsidRDefault="00880CE9" w:rsidP="00144373">
      <w:pPr>
        <w:pStyle w:val="maintext"/>
        <w:ind w:firstLine="400"/>
      </w:pPr>
      <w:r>
        <w:rPr>
          <w:rFonts w:ascii="Times" w:eastAsia="SimSun" w:hAnsi="Times"/>
          <w:lang w:eastAsia="zh-CN"/>
        </w:rPr>
        <w:tab/>
        <w:t>2-3) Do not allow</w:t>
      </w:r>
      <w:r w:rsidRPr="00880CE9">
        <w:rPr>
          <w:rFonts w:ascii="Times" w:eastAsia="SimSun" w:hAnsi="Times"/>
          <w:lang w:eastAsia="zh-CN"/>
        </w:rPr>
        <w:t xml:space="preserve"> PUCCH across sub-slot boundary</w:t>
      </w:r>
      <w:r>
        <w:rPr>
          <w:rFonts w:ascii="Times" w:eastAsia="SimSun" w:hAnsi="Times"/>
          <w:lang w:eastAsia="zh-CN"/>
        </w:rPr>
        <w:t xml:space="preserve"> in Rel-16</w:t>
      </w:r>
    </w:p>
    <w:p w14:paraId="0EE479C0" w14:textId="5C3C7F4D" w:rsidR="007E30BC" w:rsidRDefault="000C7DBD" w:rsidP="00144373">
      <w:pPr>
        <w:pStyle w:val="maintext"/>
        <w:ind w:firstLine="400"/>
      </w:pPr>
      <w:r>
        <w:t>3) Extension of K1 value range and/or the corresponding DCI payload</w:t>
      </w:r>
      <w:r w:rsidR="00880CE9">
        <w:t xml:space="preserve">: </w:t>
      </w:r>
      <w:r w:rsidR="0055338F">
        <w:t>Extension of K1 value range to have the same flexibility on resource allocation for slot-based HARQ-ACK transmission can be considered. For instance, the existing K1 value range can be doubled under the suggestions on sub-slot grid above. However, we don’t see a strong reason to increase DCI payload.</w:t>
      </w:r>
    </w:p>
    <w:p w14:paraId="1899716A" w14:textId="1FA5F400" w:rsidR="0055338F" w:rsidRDefault="0055338F" w:rsidP="0055338F">
      <w:pPr>
        <w:pStyle w:val="maintext"/>
        <w:ind w:firstLineChars="0" w:firstLine="0"/>
        <w:rPr>
          <w:b/>
        </w:rPr>
      </w:pPr>
      <w:r w:rsidRPr="00821804">
        <w:rPr>
          <w:b/>
        </w:rPr>
        <w:t xml:space="preserve">Proposal </w:t>
      </w:r>
      <w:r w:rsidR="00893340">
        <w:rPr>
          <w:b/>
        </w:rPr>
        <w:t>12</w:t>
      </w:r>
      <w:r w:rsidRPr="00821804">
        <w:rPr>
          <w:b/>
        </w:rPr>
        <w:t xml:space="preserve">. </w:t>
      </w:r>
      <w:r>
        <w:rPr>
          <w:b/>
        </w:rPr>
        <w:t>Adopt the agreements on sub-slot-based HARQ-ACK feedback for NC-JT as well. And address the following aspects:</w:t>
      </w:r>
    </w:p>
    <w:p w14:paraId="23A63E33" w14:textId="571F4978" w:rsidR="0055338F" w:rsidRDefault="0055338F" w:rsidP="00FE5F56">
      <w:pPr>
        <w:pStyle w:val="maintext"/>
        <w:numPr>
          <w:ilvl w:val="0"/>
          <w:numId w:val="29"/>
        </w:numPr>
        <w:ind w:firstLineChars="0"/>
        <w:rPr>
          <w:b/>
        </w:rPr>
      </w:pPr>
      <w:r w:rsidRPr="0055338F">
        <w:rPr>
          <w:b/>
        </w:rPr>
        <w:t>Support up to two PUCCH transmissions carrying HARQ-ACK in a slot</w:t>
      </w:r>
    </w:p>
    <w:p w14:paraId="66526C44" w14:textId="256D962E" w:rsidR="0055338F" w:rsidRDefault="0055338F" w:rsidP="00FE5F56">
      <w:pPr>
        <w:pStyle w:val="maintext"/>
        <w:numPr>
          <w:ilvl w:val="0"/>
          <w:numId w:val="29"/>
        </w:numPr>
        <w:ind w:firstLineChars="0"/>
        <w:rPr>
          <w:b/>
        </w:rPr>
      </w:pPr>
      <w:r>
        <w:rPr>
          <w:b/>
        </w:rPr>
        <w:t>Regarding sub-slot grid,</w:t>
      </w:r>
    </w:p>
    <w:p w14:paraId="78271F1A" w14:textId="1673902B" w:rsidR="00472C1A" w:rsidRDefault="00472C1A" w:rsidP="00FE5F56">
      <w:pPr>
        <w:pStyle w:val="maintext"/>
        <w:numPr>
          <w:ilvl w:val="1"/>
          <w:numId w:val="29"/>
        </w:numPr>
        <w:ind w:firstLineChars="0"/>
        <w:rPr>
          <w:b/>
        </w:rPr>
      </w:pPr>
      <w:r>
        <w:rPr>
          <w:b/>
        </w:rPr>
        <w:t>Support f</w:t>
      </w:r>
      <w:r w:rsidRPr="00472C1A">
        <w:rPr>
          <w:b/>
        </w:rPr>
        <w:t>irst symbol of sub-slot</w:t>
      </w:r>
      <w:r>
        <w:rPr>
          <w:b/>
        </w:rPr>
        <w:t xml:space="preserve"> in the </w:t>
      </w:r>
      <w:r w:rsidRPr="00472C1A">
        <w:rPr>
          <w:b/>
        </w:rPr>
        <w:t>1st and 8th OFDM symbols in a slot</w:t>
      </w:r>
      <w:r>
        <w:rPr>
          <w:b/>
        </w:rPr>
        <w:t xml:space="preserve"> at least</w:t>
      </w:r>
    </w:p>
    <w:p w14:paraId="6A6E8893" w14:textId="3ECF00F7" w:rsidR="00472C1A" w:rsidRDefault="00472C1A" w:rsidP="00FE5F56">
      <w:pPr>
        <w:pStyle w:val="maintext"/>
        <w:numPr>
          <w:ilvl w:val="1"/>
          <w:numId w:val="29"/>
        </w:numPr>
        <w:ind w:firstLineChars="0"/>
        <w:rPr>
          <w:b/>
        </w:rPr>
      </w:pPr>
      <w:r>
        <w:rPr>
          <w:b/>
        </w:rPr>
        <w:t>Support sub-slots comprising 7 OFDM symbols at least</w:t>
      </w:r>
    </w:p>
    <w:p w14:paraId="2664D58E" w14:textId="6B31454D" w:rsidR="00472C1A" w:rsidRDefault="00472C1A" w:rsidP="00FE5F56">
      <w:pPr>
        <w:pStyle w:val="maintext"/>
        <w:numPr>
          <w:ilvl w:val="1"/>
          <w:numId w:val="29"/>
        </w:numPr>
        <w:ind w:firstLineChars="0"/>
        <w:rPr>
          <w:b/>
        </w:rPr>
      </w:pPr>
      <w:r w:rsidRPr="00472C1A">
        <w:rPr>
          <w:b/>
        </w:rPr>
        <w:t>Do not allow PUCCH across sub-slot boundary in Rel-16</w:t>
      </w:r>
    </w:p>
    <w:p w14:paraId="48E22464" w14:textId="6D6F08C0" w:rsidR="0055338F" w:rsidRDefault="00D550AD" w:rsidP="00FE5F56">
      <w:pPr>
        <w:pStyle w:val="maintext"/>
        <w:numPr>
          <w:ilvl w:val="0"/>
          <w:numId w:val="29"/>
        </w:numPr>
        <w:ind w:firstLineChars="0"/>
        <w:rPr>
          <w:b/>
        </w:rPr>
      </w:pPr>
      <w:r>
        <w:rPr>
          <w:rFonts w:hint="eastAsia"/>
          <w:b/>
        </w:rPr>
        <w:t xml:space="preserve">Consider to extend </w:t>
      </w:r>
      <w:r w:rsidRPr="00D550AD">
        <w:rPr>
          <w:b/>
        </w:rPr>
        <w:t>the existing K1 value range</w:t>
      </w:r>
    </w:p>
    <w:p w14:paraId="57AF96F3" w14:textId="36124B7E" w:rsidR="00D550AD" w:rsidRPr="0055338F" w:rsidRDefault="00D550AD" w:rsidP="00FE5F56">
      <w:pPr>
        <w:pStyle w:val="maintext"/>
        <w:numPr>
          <w:ilvl w:val="0"/>
          <w:numId w:val="29"/>
        </w:numPr>
        <w:ind w:firstLineChars="0"/>
        <w:rPr>
          <w:b/>
        </w:rPr>
      </w:pPr>
      <w:r>
        <w:rPr>
          <w:b/>
        </w:rPr>
        <w:t>Keep the DCI payload for PUCCH resource indication</w:t>
      </w:r>
    </w:p>
    <w:p w14:paraId="1A867856" w14:textId="0E6E43F4" w:rsidR="00A81853" w:rsidRDefault="00A81853" w:rsidP="00A81853">
      <w:pPr>
        <w:pStyle w:val="2"/>
      </w:pPr>
      <w:r>
        <w:rPr>
          <w:rFonts w:hint="eastAsia"/>
        </w:rPr>
        <w:t>UCI</w:t>
      </w:r>
      <w:r w:rsidR="003B39DF">
        <w:t>/CSI</w:t>
      </w:r>
      <w:r>
        <w:rPr>
          <w:rFonts w:hint="eastAsia"/>
        </w:rPr>
        <w:t xml:space="preserve"> </w:t>
      </w:r>
      <w:r w:rsidRPr="00A81853">
        <w:rPr>
          <w:rFonts w:hint="eastAsia"/>
        </w:rPr>
        <w:t>enhancements</w:t>
      </w:r>
    </w:p>
    <w:p w14:paraId="15255FBE" w14:textId="3C84CED5" w:rsidR="00F82A8F" w:rsidRDefault="00F82A8F" w:rsidP="00CE0524">
      <w:pPr>
        <w:pStyle w:val="maintext"/>
        <w:ind w:firstLine="400"/>
      </w:pPr>
      <w:r>
        <w:t>CSI for NC-JT can be categorized into two.</w:t>
      </w:r>
    </w:p>
    <w:p w14:paraId="0924CAF9" w14:textId="77777777" w:rsidR="00F928E3" w:rsidRDefault="00F928E3" w:rsidP="00FE5F56">
      <w:pPr>
        <w:pStyle w:val="maintext"/>
        <w:numPr>
          <w:ilvl w:val="0"/>
          <w:numId w:val="15"/>
        </w:numPr>
        <w:ind w:firstLineChars="0"/>
      </w:pPr>
      <w:r>
        <w:t>PMI codebook-based: CSI for each TRP comprises a subset or all of {CRI, RI, PMI, LI, CQI}, where each of {CRI, RI, LI} is reported WB and each of {PMI, CQI} is reported either WB or per SB.</w:t>
      </w:r>
    </w:p>
    <w:p w14:paraId="2FA85ED7" w14:textId="5C3645AC" w:rsidR="00315624" w:rsidRDefault="00F928E3" w:rsidP="00FE5F56">
      <w:pPr>
        <w:pStyle w:val="maintext"/>
        <w:numPr>
          <w:ilvl w:val="0"/>
          <w:numId w:val="15"/>
        </w:numPr>
        <w:ind w:firstLineChars="0"/>
      </w:pPr>
      <w:r>
        <w:t>Non-PMI feedback: CSI for each TRP comprises {CRI, RI, CQI}, where each of {CRI, RI} is reported WB and CQI is reported WB or per SB.</w:t>
      </w:r>
    </w:p>
    <w:p w14:paraId="52746325" w14:textId="74BD94FA" w:rsidR="00F928E3" w:rsidRDefault="00F928E3" w:rsidP="00711E13">
      <w:pPr>
        <w:pStyle w:val="maintext"/>
        <w:ind w:firstLine="400"/>
      </w:pPr>
      <w:r>
        <w:lastRenderedPageBreak/>
        <w:t xml:space="preserve">Note that RI for a TRP can be zero (indicating CSI is not reported for that TRP), and the overall RI (total number of layers) equals </w:t>
      </w:r>
      <w:r w:rsidR="000155F3">
        <w:t xml:space="preserve">the </w:t>
      </w:r>
      <w:r>
        <w:t>sum of RIs for all TRPs.</w:t>
      </w:r>
    </w:p>
    <w:p w14:paraId="02D26AB8" w14:textId="2D1ED08C" w:rsidR="009071F1" w:rsidRDefault="00287C51" w:rsidP="00711E13">
      <w:pPr>
        <w:pStyle w:val="maintext"/>
        <w:ind w:firstLineChars="0" w:firstLine="400"/>
      </w:pPr>
      <w:r>
        <w:t xml:space="preserve">The Rel. 15 CSI reporting can be the starting point for </w:t>
      </w:r>
      <w:r w:rsidR="006F4029">
        <w:t>the above two CSI categories for NC-JT</w:t>
      </w:r>
      <w:r>
        <w:t>. In particular, the following non-PMI feedback based on 1-port CSI-RS resources can be considered</w:t>
      </w:r>
      <w:r w:rsidR="00FD09C2">
        <w:t>:</w:t>
      </w:r>
      <w:r w:rsidR="004257E0">
        <w:t xml:space="preserve"> CSI for each TRP comprises {CRI, CQI}, where CRI is reported WB and CQI is reported WB or per SB. </w:t>
      </w:r>
      <w:r w:rsidR="00FD09C2">
        <w:t xml:space="preserve">Note that CRI for a TRP can be zero (indicating </w:t>
      </w:r>
      <w:r w:rsidR="00E10957">
        <w:t xml:space="preserve">zero resource selection, i.e., </w:t>
      </w:r>
      <w:r w:rsidR="00FD09C2">
        <w:t xml:space="preserve">CSI is not reported for that TRP). Also, CRI can be reported </w:t>
      </w:r>
      <w:r w:rsidR="006015E2">
        <w:t xml:space="preserve">independent per TRP or joint across TRPs. </w:t>
      </w:r>
      <w:r w:rsidR="00FD09C2">
        <w:t xml:space="preserve">Note that the overall RI (total number of layers) is not reported, and equals </w:t>
      </w:r>
      <w:r w:rsidR="000155F3">
        <w:t xml:space="preserve">the </w:t>
      </w:r>
      <w:r w:rsidR="00FD09C2">
        <w:t>number of resource(s) indicated via CRI(s).</w:t>
      </w:r>
      <w:r w:rsidR="006015E2">
        <w:t xml:space="preserve"> An important use case for </w:t>
      </w:r>
      <w:r>
        <w:t>such</w:t>
      </w:r>
      <w:r w:rsidR="006015E2">
        <w:t xml:space="preserve"> non-PMI feedback for multi-TRP is when there are large number of </w:t>
      </w:r>
      <w:r w:rsidR="00E10957">
        <w:t>TRPs,</w:t>
      </w:r>
      <w:r w:rsidR="006015E2" w:rsidRPr="00093273">
        <w:t xml:space="preserve"> each with small </w:t>
      </w:r>
      <w:r w:rsidR="00E10957">
        <w:t xml:space="preserve">number of </w:t>
      </w:r>
      <w:r w:rsidR="006015E2" w:rsidRPr="00093273">
        <w:t>ports</w:t>
      </w:r>
      <w:r w:rsidR="00E10957">
        <w:t xml:space="preserve"> (e.g. 1), which is relevant for</w:t>
      </w:r>
      <w:r w:rsidR="006015E2" w:rsidRPr="00093273">
        <w:t xml:space="preserve"> FR2</w:t>
      </w:r>
      <w:r w:rsidR="00E10957">
        <w:t xml:space="preserve"> and</w:t>
      </w:r>
      <w:r w:rsidR="006015E2" w:rsidRPr="00093273">
        <w:t xml:space="preserve"> URLL</w:t>
      </w:r>
      <w:r w:rsidR="0087233E">
        <w:t>C</w:t>
      </w:r>
      <w:r w:rsidR="00E10957">
        <w:t xml:space="preserve"> scenarios</w:t>
      </w:r>
      <w:r w:rsidR="00076BA7">
        <w:t xml:space="preserve">, </w:t>
      </w:r>
      <w:r w:rsidR="00C55D3A">
        <w:t>potentially</w:t>
      </w:r>
      <w:r w:rsidR="00076BA7">
        <w:t xml:space="preserve"> with channel reciprocity</w:t>
      </w:r>
      <w:r w:rsidR="00E10957">
        <w:t>.</w:t>
      </w:r>
    </w:p>
    <w:p w14:paraId="1FDE7519" w14:textId="57DABA93" w:rsidR="00454ABC" w:rsidRDefault="00CE0524" w:rsidP="000435E0">
      <w:pPr>
        <w:pStyle w:val="maintext"/>
        <w:ind w:firstLine="400"/>
      </w:pPr>
      <w:r w:rsidRPr="00CE0524">
        <w:t xml:space="preserve">Two-part UCI in Rel-15 can be </w:t>
      </w:r>
      <w:r w:rsidR="000733BD">
        <w:t>extended</w:t>
      </w:r>
      <w:r w:rsidR="000733BD" w:rsidRPr="00CE0524">
        <w:t xml:space="preserve"> </w:t>
      </w:r>
      <w:r w:rsidRPr="00CE0524">
        <w:t>for NC-JT</w:t>
      </w:r>
      <w:r w:rsidR="00332DE3">
        <w:t xml:space="preserve"> from N</w:t>
      </w:r>
      <w:r w:rsidR="000155F3">
        <w:rPr>
          <w:rFonts w:ascii="맑은 고딕" w:hAnsi="맑은 고딕" w:hint="eastAsia"/>
        </w:rPr>
        <w:t>≥</w:t>
      </w:r>
      <w:r w:rsidR="000155F3">
        <w:rPr>
          <w:rFonts w:hint="eastAsia"/>
        </w:rPr>
        <w:t>2</w:t>
      </w:r>
      <w:r w:rsidR="00332DE3">
        <w:t xml:space="preserve"> TRPs</w:t>
      </w:r>
      <w:r w:rsidR="000733BD">
        <w:t xml:space="preserve">. </w:t>
      </w:r>
      <w:r w:rsidR="000435E0">
        <w:t>The main reason for two-part UCI in Rel. 15 is to handle the issue of large CSI payload variation with RI or/and number of CSI reports. For NC-JT, the same issue (large CSI payload variation) exists, and is more involved due to the fact that number of layers (</w:t>
      </w:r>
      <w:r w:rsidR="0087233E">
        <w:t>CRI/</w:t>
      </w:r>
      <w:r w:rsidR="000435E0">
        <w:t xml:space="preserve">RI per TRP) needs to be reported for each TRP, where </w:t>
      </w:r>
      <w:r w:rsidR="0087233E">
        <w:t>CRI/</w:t>
      </w:r>
      <w:r w:rsidR="000435E0">
        <w:t>RI per TRP can even be zero (indicating zero layer from that TRP). Note that the number of layers from a TRP can be zero due to poor channel conditions when compared with other TRPs. This may happen due to channel blockage, large interference, etc. Also, the number of layers (across N TRPs) that UE can receive simultaneously is a UE capability, and the UE may not be capable of receiving PDSCH</w:t>
      </w:r>
      <w:r w:rsidR="000155F3">
        <w:t>s</w:t>
      </w:r>
      <w:r w:rsidR="000435E0">
        <w:t xml:space="preserve"> from all N TRPs simultaneously. </w:t>
      </w:r>
    </w:p>
    <w:p w14:paraId="1A234C29" w14:textId="77C3DAC0" w:rsidR="003466BC" w:rsidRDefault="00454ABC" w:rsidP="00F82A8F">
      <w:pPr>
        <w:pStyle w:val="maintext"/>
        <w:ind w:firstLine="400"/>
      </w:pPr>
      <w:r>
        <w:t xml:space="preserve">A simple solution to handle this issue </w:t>
      </w:r>
      <w:r w:rsidR="000155F3">
        <w:t>is</w:t>
      </w:r>
      <w:r w:rsidR="000315D7">
        <w:t xml:space="preserve"> </w:t>
      </w:r>
      <w:r>
        <w:t xml:space="preserve">extension of </w:t>
      </w:r>
      <w:r w:rsidR="000435E0">
        <w:t xml:space="preserve">two-part UCI </w:t>
      </w:r>
      <w:r>
        <w:t xml:space="preserve">to multi-TRP. </w:t>
      </w:r>
      <w:r w:rsidR="000733BD">
        <w:t>For example, UCI comprises two parts (UCI</w:t>
      </w:r>
      <w:r w:rsidR="00F17C19">
        <w:t>#</w:t>
      </w:r>
      <w:r w:rsidR="000733BD">
        <w:t>1, UCI</w:t>
      </w:r>
      <w:r w:rsidR="00F17C19">
        <w:t>#</w:t>
      </w:r>
      <w:r w:rsidR="000733BD">
        <w:t>2), where</w:t>
      </w:r>
    </w:p>
    <w:p w14:paraId="7E7162C3" w14:textId="08D7A569" w:rsidR="003466BC" w:rsidRDefault="000733BD" w:rsidP="00FE5F56">
      <w:pPr>
        <w:pStyle w:val="maintext"/>
        <w:numPr>
          <w:ilvl w:val="0"/>
          <w:numId w:val="16"/>
        </w:numPr>
        <w:ind w:firstLineChars="0"/>
      </w:pPr>
      <w:r w:rsidRPr="000733BD">
        <w:t>UCI</w:t>
      </w:r>
      <w:r w:rsidR="00F17C19">
        <w:t>#</w:t>
      </w:r>
      <w:r w:rsidRPr="000733BD">
        <w:t>1</w:t>
      </w:r>
      <w:r w:rsidR="0011031E">
        <w:t xml:space="preserve"> is</w:t>
      </w:r>
      <w:r>
        <w:t xml:space="preserve"> </w:t>
      </w:r>
      <w:r w:rsidR="0011031E">
        <w:t xml:space="preserve">always reported, has </w:t>
      </w:r>
      <w:r w:rsidRPr="000733BD">
        <w:t>fixed payload</w:t>
      </w:r>
      <w:r w:rsidR="0011031E">
        <w:t>, and comprises (1) partial CSI for N TRPs and (2) an i</w:t>
      </w:r>
      <w:r w:rsidRPr="000733BD">
        <w:t xml:space="preserve">ndication </w:t>
      </w:r>
      <w:r w:rsidR="0011031E">
        <w:t xml:space="preserve">about remaining CSI for N TRPs included in UCI2. Note that (2) determines the </w:t>
      </w:r>
      <w:r w:rsidRPr="000733BD">
        <w:t xml:space="preserve">payload </w:t>
      </w:r>
      <w:r w:rsidR="0011031E">
        <w:t>of</w:t>
      </w:r>
      <w:r w:rsidRPr="000733BD">
        <w:t xml:space="preserve"> UCI2</w:t>
      </w:r>
      <w:r w:rsidR="003466BC">
        <w:t>; and</w:t>
      </w:r>
    </w:p>
    <w:p w14:paraId="2BED8A0A" w14:textId="53F15647" w:rsidR="003466BC" w:rsidRDefault="000733BD" w:rsidP="00FE5F56">
      <w:pPr>
        <w:pStyle w:val="maintext"/>
        <w:numPr>
          <w:ilvl w:val="0"/>
          <w:numId w:val="16"/>
        </w:numPr>
        <w:ind w:firstLineChars="0"/>
      </w:pPr>
      <w:r w:rsidRPr="00AC5D95">
        <w:t>UCI</w:t>
      </w:r>
      <w:r w:rsidR="00F17C19">
        <w:t>#</w:t>
      </w:r>
      <w:r w:rsidRPr="000733BD">
        <w:t>2</w:t>
      </w:r>
      <w:r w:rsidR="0011031E">
        <w:t xml:space="preserve"> has v</w:t>
      </w:r>
      <w:r w:rsidRPr="000733BD">
        <w:t xml:space="preserve">ariable payload, </w:t>
      </w:r>
      <w:r w:rsidR="0011031E">
        <w:t>and comprises remaining CSI for N TRPs.</w:t>
      </w:r>
    </w:p>
    <w:p w14:paraId="1181DB7C" w14:textId="38653161" w:rsidR="000733BD" w:rsidRPr="000733BD" w:rsidRDefault="00DF6370" w:rsidP="00711E13">
      <w:pPr>
        <w:pStyle w:val="maintext"/>
        <w:ind w:firstLineChars="0" w:firstLine="360"/>
      </w:pPr>
      <w:r>
        <w:t>As</w:t>
      </w:r>
      <w:r w:rsidR="0011031E">
        <w:t xml:space="preserve"> an example, the partial CSI (included in </w:t>
      </w:r>
      <w:r w:rsidR="000733BD" w:rsidRPr="000733BD">
        <w:t>UCI</w:t>
      </w:r>
      <w:r w:rsidR="00F17C19">
        <w:t>#</w:t>
      </w:r>
      <w:r w:rsidR="000733BD" w:rsidRPr="000733BD">
        <w:t>1</w:t>
      </w:r>
      <w:r w:rsidR="0011031E">
        <w:t>)</w:t>
      </w:r>
      <w:r w:rsidR="000733BD" w:rsidRPr="000733BD">
        <w:t xml:space="preserve"> </w:t>
      </w:r>
      <w:r w:rsidR="0011031E">
        <w:t>corresponds to</w:t>
      </w:r>
      <w:r w:rsidR="000155F3">
        <w:t xml:space="preserve"> the</w:t>
      </w:r>
      <w:r w:rsidR="0011031E">
        <w:t xml:space="preserve"> CSI for one TRP, and the remaining CSI (included in</w:t>
      </w:r>
      <w:r w:rsidR="000733BD" w:rsidRPr="000733BD">
        <w:t xml:space="preserve"> UCI</w:t>
      </w:r>
      <w:r w:rsidR="00F17C19">
        <w:t>#</w:t>
      </w:r>
      <w:r w:rsidR="000733BD" w:rsidRPr="000733BD">
        <w:t>2</w:t>
      </w:r>
      <w:r w:rsidR="0011031E">
        <w:t>) corresponds to CSI for remaining TRPs.</w:t>
      </w:r>
    </w:p>
    <w:p w14:paraId="3FB01FCC" w14:textId="67781111" w:rsidR="005A7002" w:rsidRDefault="0087233E" w:rsidP="00BA48E3">
      <w:pPr>
        <w:pStyle w:val="maintext"/>
        <w:ind w:firstLineChars="0" w:firstLine="0"/>
        <w:rPr>
          <w:b/>
        </w:rPr>
      </w:pPr>
      <w:r>
        <w:rPr>
          <w:b/>
        </w:rPr>
        <w:t xml:space="preserve">Proposal </w:t>
      </w:r>
      <w:r w:rsidR="003F2679">
        <w:rPr>
          <w:b/>
        </w:rPr>
        <w:t>13</w:t>
      </w:r>
      <w:r>
        <w:rPr>
          <w:b/>
        </w:rPr>
        <w:t xml:space="preserve">. </w:t>
      </w:r>
      <w:r w:rsidR="005A7002">
        <w:rPr>
          <w:b/>
        </w:rPr>
        <w:t>Support the following CSI feedback for NC-JT</w:t>
      </w:r>
      <w:r>
        <w:rPr>
          <w:b/>
        </w:rPr>
        <w:t>:</w:t>
      </w:r>
    </w:p>
    <w:p w14:paraId="40130590" w14:textId="6D23086C" w:rsidR="00E10957" w:rsidRPr="003A5877" w:rsidRDefault="00E10957" w:rsidP="00FE5F56">
      <w:pPr>
        <w:pStyle w:val="maintext"/>
        <w:numPr>
          <w:ilvl w:val="0"/>
          <w:numId w:val="12"/>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33243E1B" w14:textId="04339950" w:rsidR="003466BC" w:rsidRDefault="00CE0524" w:rsidP="00711E13">
      <w:pPr>
        <w:pStyle w:val="maintext"/>
        <w:ind w:firstLineChars="0" w:firstLine="0"/>
        <w:rPr>
          <w:b/>
        </w:rPr>
      </w:pPr>
      <w:r w:rsidRPr="003A5877">
        <w:rPr>
          <w:b/>
        </w:rPr>
        <w:t xml:space="preserve">Proposal </w:t>
      </w:r>
      <w:r w:rsidR="003F2679">
        <w:rPr>
          <w:b/>
        </w:rPr>
        <w:t>14</w:t>
      </w:r>
      <w:r w:rsidRPr="003A5877">
        <w:rPr>
          <w:b/>
        </w:rPr>
        <w:t xml:space="preserve">. </w:t>
      </w:r>
      <w:r w:rsidR="00454ABC">
        <w:rPr>
          <w:b/>
        </w:rPr>
        <w:t>E</w:t>
      </w:r>
      <w:r w:rsidRPr="003A5877">
        <w:rPr>
          <w:b/>
        </w:rPr>
        <w:t xml:space="preserve">xtension two-part UCI </w:t>
      </w:r>
      <w:r w:rsidR="00454ABC">
        <w:rPr>
          <w:b/>
        </w:rPr>
        <w:t>= (UCI</w:t>
      </w:r>
      <w:r w:rsidR="00F17C19">
        <w:rPr>
          <w:b/>
        </w:rPr>
        <w:t>#</w:t>
      </w:r>
      <w:r w:rsidR="00454ABC">
        <w:rPr>
          <w:b/>
        </w:rPr>
        <w:t>1, UCI</w:t>
      </w:r>
      <w:r w:rsidR="00F17C19">
        <w:rPr>
          <w:b/>
        </w:rPr>
        <w:t>#</w:t>
      </w:r>
      <w:r w:rsidR="00454ABC">
        <w:rPr>
          <w:b/>
        </w:rPr>
        <w:t xml:space="preserve">2) </w:t>
      </w:r>
      <w:r w:rsidRPr="003A5877">
        <w:rPr>
          <w:b/>
        </w:rPr>
        <w:t>in Rel-15 for NC-JT,</w:t>
      </w:r>
      <w:r w:rsidR="00454ABC">
        <w:rPr>
          <w:b/>
        </w:rPr>
        <w:t xml:space="preserve"> where</w:t>
      </w:r>
    </w:p>
    <w:p w14:paraId="79C9F3CB" w14:textId="103EAB4E" w:rsidR="003466BC" w:rsidRDefault="00454ABC" w:rsidP="00FE5F56">
      <w:pPr>
        <w:pStyle w:val="maintext"/>
        <w:numPr>
          <w:ilvl w:val="0"/>
          <w:numId w:val="11"/>
        </w:numPr>
        <w:ind w:firstLineChars="0"/>
        <w:rPr>
          <w:b/>
        </w:rPr>
      </w:pPr>
      <w:r w:rsidRPr="00711E13">
        <w:rPr>
          <w:b/>
        </w:rPr>
        <w:t>UCI</w:t>
      </w:r>
      <w:r w:rsidR="00F17C19">
        <w:rPr>
          <w:b/>
        </w:rPr>
        <w:t>#</w:t>
      </w:r>
      <w:r w:rsidRPr="00711E13">
        <w:rPr>
          <w:b/>
        </w:rPr>
        <w:t>1 is always reported, has fixed payload, and comprises (1) partial CSI for N TRPs and (2) an indication about remaining CSI for N TRPs included in UCI</w:t>
      </w:r>
      <w:r w:rsidR="00F17C19">
        <w:rPr>
          <w:b/>
        </w:rPr>
        <w:t>#</w:t>
      </w:r>
      <w:r w:rsidRPr="00711E13">
        <w:rPr>
          <w:b/>
        </w:rPr>
        <w:t>2</w:t>
      </w:r>
      <w:r w:rsidR="003466BC">
        <w:rPr>
          <w:b/>
        </w:rPr>
        <w:t>; and</w:t>
      </w:r>
    </w:p>
    <w:p w14:paraId="7A83DE75" w14:textId="5B5CE50C" w:rsidR="00454ABC" w:rsidRPr="003A5877" w:rsidRDefault="00454ABC" w:rsidP="00FE5F56">
      <w:pPr>
        <w:pStyle w:val="maintext"/>
        <w:numPr>
          <w:ilvl w:val="0"/>
          <w:numId w:val="11"/>
        </w:numPr>
        <w:ind w:firstLineChars="0"/>
        <w:rPr>
          <w:b/>
        </w:rPr>
      </w:pPr>
      <w:r w:rsidRPr="00711E13">
        <w:rPr>
          <w:b/>
        </w:rPr>
        <w:t>UCI</w:t>
      </w:r>
      <w:r w:rsidR="00F17C19">
        <w:rPr>
          <w:b/>
        </w:rPr>
        <w:t>#</w:t>
      </w:r>
      <w:r w:rsidRPr="00711E13">
        <w:rPr>
          <w:b/>
        </w:rPr>
        <w:t>2 has variable payload, and comprises remaining CSI for N TRPs.</w:t>
      </w:r>
    </w:p>
    <w:p w14:paraId="7652EC43" w14:textId="342EED33" w:rsidR="001B4C80" w:rsidRDefault="001B4C80" w:rsidP="00A81853">
      <w:pPr>
        <w:pStyle w:val="1"/>
      </w:pPr>
      <w:r>
        <w:rPr>
          <w:rFonts w:hint="eastAsia"/>
        </w:rPr>
        <w:t>NC-JT</w:t>
      </w:r>
      <w:r>
        <w:t xml:space="preserve"> for URLLC</w:t>
      </w:r>
    </w:p>
    <w:p w14:paraId="302810B6" w14:textId="77777777" w:rsidR="003C5DF6" w:rsidRPr="003C5DF6" w:rsidRDefault="003C5DF6" w:rsidP="003C5DF6">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FB568D7" w14:textId="0D278584" w:rsidR="00920F8F" w:rsidRDefault="00883A3B" w:rsidP="003C5DF6">
      <w:pPr>
        <w:pStyle w:val="2"/>
      </w:pPr>
      <w:r>
        <w:t>Details on scheme 2a/2b</w:t>
      </w:r>
    </w:p>
    <w:p w14:paraId="24A70B96" w14:textId="33688113" w:rsidR="003A5C50" w:rsidRDefault="00893340" w:rsidP="0014027A">
      <w:pPr>
        <w:pStyle w:val="maintext"/>
        <w:ind w:firstLine="400"/>
      </w:pPr>
      <w:r>
        <w:rPr>
          <w:rFonts w:hint="eastAsia"/>
        </w:rPr>
        <w:t xml:space="preserve">In RAN1#97, </w:t>
      </w:r>
      <w:r>
        <w:t xml:space="preserve">it </w:t>
      </w:r>
      <w:r w:rsidR="004F45EE">
        <w:t>was</w:t>
      </w:r>
      <w:r>
        <w:t xml:space="preserve"> agreed to support FDM based repetition scheme</w:t>
      </w:r>
      <w:r w:rsidR="004F45EE">
        <w:t>s</w:t>
      </w:r>
      <w:r>
        <w:t xml:space="preserve"> with single and multiple CWs at least for single DCI. FDM-based repetition can achieve better reliability due to additional frequency diversity by using different TRPs per repetition. Such frequency diversity can be better utilized if the frequency resource per repetition is chosen flexibly, by allowing flexible RB allocation per repetition. </w:t>
      </w:r>
      <w:r>
        <w:fldChar w:fldCharType="begin"/>
      </w:r>
      <w:r>
        <w:instrText xml:space="preserve"> REF _Ref16689188 \h </w:instrText>
      </w:r>
      <w:r>
        <w:fldChar w:fldCharType="separate"/>
      </w:r>
      <w:r>
        <w:t xml:space="preserve">Figure </w:t>
      </w:r>
      <w:r>
        <w:rPr>
          <w:noProof/>
        </w:rPr>
        <w:t>1</w:t>
      </w:r>
      <w:r>
        <w:fldChar w:fldCharType="end"/>
      </w:r>
      <w:r>
        <w:t xml:space="preserve"> shows the BLER gain from flexible RB allocation over fixed RB allocation for both scheme 2a and 2b. In </w:t>
      </w:r>
      <w:r>
        <w:fldChar w:fldCharType="begin"/>
      </w:r>
      <w:r>
        <w:instrText xml:space="preserve"> REF _Ref16689188 \h </w:instrText>
      </w:r>
      <w:r>
        <w:fldChar w:fldCharType="separate"/>
      </w:r>
      <w:r>
        <w:t xml:space="preserve">Figure </w:t>
      </w:r>
      <w:r>
        <w:rPr>
          <w:noProof/>
        </w:rPr>
        <w:t>1</w:t>
      </w:r>
      <w:r>
        <w:fldChar w:fldCharType="end"/>
      </w:r>
      <w:r>
        <w:t xml:space="preserve"> more than 1 dB gains are observed at target BLER=</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w:r>
        <w:rPr>
          <w:rFonts w:hint="eastAsia"/>
        </w:rPr>
        <w:t xml:space="preserve"> </w:t>
      </w:r>
      <w:r>
        <w:t>for both scheme 2a and 2b.</w:t>
      </w:r>
    </w:p>
    <w:p w14:paraId="759F46AC" w14:textId="77777777" w:rsidR="00893340" w:rsidRDefault="00893340" w:rsidP="00893340">
      <w:pPr>
        <w:pStyle w:val="maintext"/>
        <w:keepNext/>
        <w:ind w:firstLine="400"/>
        <w:jc w:val="center"/>
      </w:pPr>
      <w:r>
        <w:rPr>
          <w:noProof/>
          <w:lang w:val="en-US"/>
        </w:rPr>
        <w:lastRenderedPageBreak/>
        <w:drawing>
          <wp:inline distT="0" distB="0" distL="0" distR="0" wp14:anchorId="4AB28FB2" wp14:editId="3F3F83FE">
            <wp:extent cx="2897546" cy="2297875"/>
            <wp:effectExtent l="0" t="0" r="0"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6003" cy="2320442"/>
                    </a:xfrm>
                    <a:prstGeom prst="rect">
                      <a:avLst/>
                    </a:prstGeom>
                    <a:noFill/>
                  </pic:spPr>
                </pic:pic>
              </a:graphicData>
            </a:graphic>
          </wp:inline>
        </w:drawing>
      </w:r>
    </w:p>
    <w:p w14:paraId="52E29B90" w14:textId="60A3C18C" w:rsidR="00893340" w:rsidRDefault="00893340" w:rsidP="00893340">
      <w:pPr>
        <w:pStyle w:val="a7"/>
        <w:jc w:val="center"/>
      </w:pPr>
      <w:bookmarkStart w:id="13" w:name="_Ref16689188"/>
      <w:r>
        <w:t xml:space="preserve">Figure </w:t>
      </w:r>
      <w:r>
        <w:fldChar w:fldCharType="begin"/>
      </w:r>
      <w:r>
        <w:instrText xml:space="preserve"> SEQ Figure \* ARABIC </w:instrText>
      </w:r>
      <w:r>
        <w:fldChar w:fldCharType="separate"/>
      </w:r>
      <w:r>
        <w:rPr>
          <w:noProof/>
        </w:rPr>
        <w:t>1</w:t>
      </w:r>
      <w:r>
        <w:fldChar w:fldCharType="end"/>
      </w:r>
      <w:bookmarkEnd w:id="13"/>
      <w:r>
        <w:t xml:space="preserve">. </w:t>
      </w:r>
      <w:r w:rsidRPr="00893340">
        <w:t>BLER comparison for different PRB allocations under scheme 2a and 2b.</w:t>
      </w:r>
    </w:p>
    <w:p w14:paraId="26394834" w14:textId="3AEC2CD3" w:rsidR="00893340" w:rsidRDefault="00893340" w:rsidP="00893340">
      <w:pPr>
        <w:pStyle w:val="maintext"/>
        <w:ind w:firstLine="400"/>
      </w:pPr>
      <w:r>
        <w:rPr>
          <w:rFonts w:hint="eastAsia"/>
        </w:rPr>
        <w:t>One way of support</w:t>
      </w:r>
      <w:r>
        <w:t>ing flexible RB allocation is to use multi-DCI, at least for repetition with multiple CWs. In multi-DCI based repetition, each repetition can have independent FD-RA field</w:t>
      </w:r>
      <w:r w:rsidR="004F45EE">
        <w:t>,</w:t>
      </w:r>
      <w:r>
        <w:t xml:space="preserve"> which inherently </w:t>
      </w:r>
      <w:r w:rsidR="004F45EE">
        <w:t>supports flexible RB allocation, where</w:t>
      </w:r>
      <w:r>
        <w:t xml:space="preserve"> </w:t>
      </w:r>
      <w:r w:rsidR="004F45EE">
        <w:t>the multi-DCI based</w:t>
      </w:r>
      <w:r>
        <w:t xml:space="preserve"> repetition can be </w:t>
      </w:r>
      <w:r w:rsidR="004F45EE">
        <w:t>enabled</w:t>
      </w:r>
      <w:r>
        <w:t xml:space="preserve"> by intr</w:t>
      </w:r>
      <w:r w:rsidR="004F45EE">
        <w:t>oducing 1 bit signalling in DCI</w:t>
      </w:r>
      <w:r>
        <w:t xml:space="preserve"> or new RNTI. </w:t>
      </w:r>
      <w:r w:rsidR="00882121">
        <w:rPr>
          <w:rFonts w:hint="eastAsia"/>
        </w:rPr>
        <w:t>Besides, multi</w:t>
      </w:r>
      <w:r w:rsidR="00882121">
        <w:t>-DCI</w:t>
      </w:r>
      <w:r w:rsidR="00882121">
        <w:rPr>
          <w:rFonts w:hint="eastAsia"/>
        </w:rPr>
        <w:t xml:space="preserve"> based repetition </w:t>
      </w:r>
      <w:r w:rsidR="00882121">
        <w:t>allows to have independent MCS per each repetition in nature. If such MCS is restricted to be the same across repetitions, it may cause bad BLER performance when the channel quality considerably varies per each repetition – which is likely to happen in multi-TRP scenario.</w:t>
      </w:r>
      <w:r>
        <w:t xml:space="preserve"> So our view is to support </w:t>
      </w:r>
      <w:r w:rsidRPr="00352EE7">
        <w:t xml:space="preserve">independent MCS selection </w:t>
      </w:r>
      <w:r>
        <w:t>per</w:t>
      </w:r>
      <w:r w:rsidRPr="00352EE7">
        <w:t xml:space="preserve"> each </w:t>
      </w:r>
      <w:r>
        <w:t>repetition for multi-DCI based repetition. In addition, independent MCS can be also supported in single-DCI based repetition with multiple CWs.</w:t>
      </w:r>
    </w:p>
    <w:p w14:paraId="19740522" w14:textId="01E371F6" w:rsidR="00893340" w:rsidRDefault="00893340" w:rsidP="0014027A">
      <w:pPr>
        <w:pStyle w:val="maintext"/>
        <w:ind w:firstLine="400"/>
      </w:pPr>
      <w:r>
        <w:t>In both multi-DCI based repetition and single-DCI based repetition with multiple CWs, the repeated TBs from TRPs can be properly combined at a UE only if the same TBS and same LDPC BG for each of repetitions are secured. Further details are pro</w:t>
      </w:r>
      <w:r w:rsidR="008E4A69">
        <w:t xml:space="preserve">vided in our companion paper </w:t>
      </w:r>
      <w:r w:rsidR="008E4A69">
        <w:fldChar w:fldCharType="begin"/>
      </w:r>
      <w:r w:rsidR="008E4A69">
        <w:instrText xml:space="preserve"> REF _Ref16689473 \r \h </w:instrText>
      </w:r>
      <w:r w:rsidR="008E4A69">
        <w:fldChar w:fldCharType="separate"/>
      </w:r>
      <w:r w:rsidR="008E4A69">
        <w:t>[3]</w:t>
      </w:r>
      <w:r w:rsidR="008E4A69">
        <w:fldChar w:fldCharType="end"/>
      </w:r>
      <w:r>
        <w:t>.</w:t>
      </w:r>
    </w:p>
    <w:p w14:paraId="77039ADA" w14:textId="0ABE4C86" w:rsidR="00893340" w:rsidRDefault="00893340" w:rsidP="00893340">
      <w:pPr>
        <w:pStyle w:val="maintext"/>
        <w:ind w:firstLineChars="0" w:firstLine="0"/>
      </w:pPr>
      <w:r>
        <w:rPr>
          <w:rFonts w:hint="eastAsia"/>
          <w:b/>
        </w:rPr>
        <w:t>P</w:t>
      </w:r>
      <w:r>
        <w:rPr>
          <w:b/>
        </w:rPr>
        <w:t>roposal 15: Support flexible RB allocation per repetition for scheme 2a and 2b</w:t>
      </w:r>
    </w:p>
    <w:p w14:paraId="3B0884B0" w14:textId="6954E920" w:rsidR="0014027A" w:rsidRPr="0014027A" w:rsidRDefault="0014027A" w:rsidP="0014027A">
      <w:pPr>
        <w:pStyle w:val="maintext"/>
        <w:ind w:firstLineChars="0" w:firstLine="0"/>
        <w:rPr>
          <w:b/>
        </w:rPr>
      </w:pPr>
      <w:r w:rsidRPr="0014027A">
        <w:rPr>
          <w:rFonts w:hint="eastAsia"/>
          <w:b/>
        </w:rPr>
        <w:t xml:space="preserve">Proposal </w:t>
      </w:r>
      <w:r w:rsidR="00893340">
        <w:rPr>
          <w:b/>
        </w:rPr>
        <w:t>16</w:t>
      </w:r>
      <w:r w:rsidRPr="0014027A">
        <w:rPr>
          <w:rFonts w:hint="eastAsia"/>
          <w:b/>
        </w:rPr>
        <w:t xml:space="preserve">: </w:t>
      </w:r>
      <w:r w:rsidRPr="0014027A">
        <w:rPr>
          <w:b/>
        </w:rPr>
        <w:t>Support of multi-DCI based FDM scheme with repetition</w:t>
      </w:r>
    </w:p>
    <w:p w14:paraId="07387B7D" w14:textId="52FF0698" w:rsidR="0014027A" w:rsidRPr="0014027A" w:rsidRDefault="0014027A" w:rsidP="00FE5F56">
      <w:pPr>
        <w:pStyle w:val="maintext"/>
        <w:numPr>
          <w:ilvl w:val="0"/>
          <w:numId w:val="27"/>
        </w:numPr>
        <w:ind w:firstLineChars="0"/>
        <w:rPr>
          <w:b/>
        </w:rPr>
      </w:pPr>
      <w:r w:rsidRPr="0014027A">
        <w:rPr>
          <w:rFonts w:hint="eastAsia"/>
          <w:b/>
        </w:rPr>
        <w:t xml:space="preserve">Introduce 1 bit </w:t>
      </w:r>
      <w:r w:rsidRPr="0014027A">
        <w:rPr>
          <w:b/>
        </w:rPr>
        <w:t>signalling</w:t>
      </w:r>
      <w:r w:rsidRPr="0014027A">
        <w:rPr>
          <w:rFonts w:hint="eastAsia"/>
          <w:b/>
        </w:rPr>
        <w:t xml:space="preserve"> </w:t>
      </w:r>
      <w:r w:rsidRPr="0014027A">
        <w:rPr>
          <w:b/>
        </w:rPr>
        <w:t>in DCI or new RNTI to permit soft combining of PDSCHs</w:t>
      </w:r>
    </w:p>
    <w:p w14:paraId="12B3E1E0" w14:textId="2E3D2089" w:rsidR="0014027A" w:rsidRPr="0014027A" w:rsidRDefault="0014027A" w:rsidP="00893340">
      <w:pPr>
        <w:pStyle w:val="maintext"/>
        <w:ind w:left="400" w:hangingChars="200" w:hanging="400"/>
        <w:rPr>
          <w:b/>
        </w:rPr>
      </w:pPr>
      <w:r w:rsidRPr="0014027A">
        <w:rPr>
          <w:rFonts w:hint="eastAsia"/>
          <w:b/>
        </w:rPr>
        <w:t xml:space="preserve">Proposal </w:t>
      </w:r>
      <w:r w:rsidR="00893340">
        <w:rPr>
          <w:b/>
        </w:rPr>
        <w:t>17</w:t>
      </w:r>
      <w:r w:rsidRPr="0014027A">
        <w:rPr>
          <w:rFonts w:hint="eastAsia"/>
          <w:b/>
        </w:rPr>
        <w:t>:</w:t>
      </w:r>
      <w:r w:rsidRPr="0014027A">
        <w:rPr>
          <w:b/>
        </w:rPr>
        <w:t xml:space="preserve"> Support independent MCS selection for each TRP at least for multi-DCI based FDM scheme with repetition</w:t>
      </w:r>
    </w:p>
    <w:p w14:paraId="25041AE6" w14:textId="187FF459" w:rsidR="0014027A" w:rsidRPr="0014027A" w:rsidRDefault="0014027A" w:rsidP="0014027A">
      <w:pPr>
        <w:pStyle w:val="maintext"/>
        <w:ind w:firstLineChars="0" w:firstLine="0"/>
        <w:rPr>
          <w:b/>
        </w:rPr>
      </w:pPr>
      <w:r w:rsidRPr="0014027A">
        <w:rPr>
          <w:rFonts w:hint="eastAsia"/>
          <w:b/>
        </w:rPr>
        <w:t xml:space="preserve">Proposal </w:t>
      </w:r>
      <w:r w:rsidR="00893340">
        <w:rPr>
          <w:b/>
        </w:rPr>
        <w:t>18</w:t>
      </w:r>
      <w:r w:rsidRPr="0014027A">
        <w:rPr>
          <w:rFonts w:hint="eastAsia"/>
          <w:b/>
        </w:rPr>
        <w:t>:</w:t>
      </w:r>
      <w:r w:rsidRPr="0014027A">
        <w:rPr>
          <w:b/>
        </w:rPr>
        <w:t xml:space="preserve"> LDPC base graph and TBS shall be same across repetition.</w:t>
      </w:r>
    </w:p>
    <w:p w14:paraId="45772048" w14:textId="4B9223CA" w:rsidR="00883A3B" w:rsidRPr="00883A3B" w:rsidRDefault="00883A3B" w:rsidP="00883A3B">
      <w:pPr>
        <w:pStyle w:val="2"/>
      </w:pPr>
      <w:r>
        <w:rPr>
          <w:rFonts w:hint="eastAsia"/>
        </w:rPr>
        <w:t>Details on scheme 3/4</w:t>
      </w:r>
    </w:p>
    <w:p w14:paraId="0AD531B4" w14:textId="77777777" w:rsidR="008E4A69" w:rsidRDefault="008E4A69" w:rsidP="008E4A69">
      <w:pPr>
        <w:pStyle w:val="maintext"/>
        <w:ind w:firstLine="400"/>
      </w:pPr>
      <w:r>
        <w:rPr>
          <w:rFonts w:hint="eastAsia"/>
        </w:rPr>
        <w:t>I</w:t>
      </w:r>
      <w:r>
        <w:t>n the last meeting and the following e-mail discussions, various discussion points for TDM-based repetition schemes have been clarified such as:</w:t>
      </w:r>
    </w:p>
    <w:p w14:paraId="2FE085B5" w14:textId="77777777" w:rsidR="008E4A69" w:rsidRDefault="008E4A69" w:rsidP="00FE5F56">
      <w:pPr>
        <w:pStyle w:val="maintext"/>
        <w:numPr>
          <w:ilvl w:val="0"/>
          <w:numId w:val="30"/>
        </w:numPr>
        <w:ind w:firstLineChars="0"/>
      </w:pPr>
      <w:r>
        <w:t>On the maximum number of transmission layers per transmission occasion</w:t>
      </w:r>
    </w:p>
    <w:p w14:paraId="537636E3" w14:textId="77777777" w:rsidR="008E4A69" w:rsidRDefault="008E4A69" w:rsidP="00FE5F56">
      <w:pPr>
        <w:pStyle w:val="maintext"/>
        <w:numPr>
          <w:ilvl w:val="0"/>
          <w:numId w:val="30"/>
        </w:numPr>
        <w:ind w:firstLineChars="0"/>
      </w:pPr>
      <w:r>
        <w:t>Indication on the number of repetitions</w:t>
      </w:r>
    </w:p>
    <w:p w14:paraId="79247CE6" w14:textId="77777777" w:rsidR="008E4A69" w:rsidRDefault="008E4A69" w:rsidP="00FE5F56">
      <w:pPr>
        <w:pStyle w:val="maintext"/>
        <w:numPr>
          <w:ilvl w:val="0"/>
          <w:numId w:val="30"/>
        </w:numPr>
        <w:ind w:firstLineChars="0"/>
      </w:pPr>
      <w:r>
        <w:rPr>
          <w:rFonts w:hint="eastAsia"/>
        </w:rPr>
        <w:t>RV sequences for PDSCH repetitions</w:t>
      </w:r>
    </w:p>
    <w:p w14:paraId="07D88CFA" w14:textId="77777777" w:rsidR="008E4A69" w:rsidRDefault="008E4A69" w:rsidP="008E4A69">
      <w:pPr>
        <w:pStyle w:val="maintext"/>
        <w:ind w:left="400" w:firstLineChars="0" w:firstLine="0"/>
      </w:pPr>
    </w:p>
    <w:p w14:paraId="5F56CDE4" w14:textId="77777777" w:rsidR="00882121" w:rsidRPr="002018FC" w:rsidRDefault="00882121" w:rsidP="002018FC">
      <w:pPr>
        <w:pStyle w:val="maintext"/>
        <w:ind w:firstLine="400"/>
      </w:pPr>
      <w:r w:rsidRPr="00882121">
        <w:t>Our</w:t>
      </w:r>
      <w:r w:rsidRPr="009D46F0">
        <w:t xml:space="preserve"> view is that the above discussions needs to be started from the current Rel-15 PDSCH repetition design. For example, as in Rel-15 PDSCH repetitio</w:t>
      </w:r>
      <w:r w:rsidRPr="002018FC">
        <w:t>n, we can start from the single layer transmission and the number of repetitions configured by higher layer. Further enhancements can be considered when the drawback of the current design is clearly proven.</w:t>
      </w:r>
    </w:p>
    <w:p w14:paraId="643B08F2" w14:textId="47FA79E8" w:rsidR="008E4A69" w:rsidRDefault="00882121" w:rsidP="002018FC">
      <w:pPr>
        <w:pStyle w:val="maintext"/>
        <w:ind w:firstLine="400"/>
      </w:pPr>
      <w:r w:rsidRPr="002018FC">
        <w:t>On the other</w:t>
      </w:r>
      <w:r>
        <w:t xml:space="preserve"> hand, RV sequence needs enhancements from Rel-15. The Rel-15 RV sequences for PDSCH repetition, cyclic shifts of RV {0, 2, 3, 1}, can achieve high combining gain when each repetition experiences similar channel quality. However, in multi-TRP repetition, the channel quality of each repetition may considerably vary due to e.g., different blockage condition per each TRP-UE channel. In this situation, high combining gain may not be beneficial any more </w:t>
      </w:r>
      <w:r>
        <w:lastRenderedPageBreak/>
        <w:t>since some of repetitions may entirely lost. Rather, ensuring self-decodability of each repetition becomes more important. Thus, in multi-TRP repetition, new RV sequence is needed which can secure the self-decodability of each repetition such as {0, 0, 0, 0} or {0, 3, 0, 3}.</w:t>
      </w:r>
    </w:p>
    <w:p w14:paraId="37A3220A" w14:textId="4C20556C" w:rsidR="0014027A" w:rsidRPr="008E4A69" w:rsidRDefault="0014027A" w:rsidP="0014027A">
      <w:pPr>
        <w:pStyle w:val="maintext"/>
        <w:ind w:firstLineChars="0" w:firstLine="0"/>
        <w:rPr>
          <w:b/>
        </w:rPr>
      </w:pPr>
      <w:r w:rsidRPr="008E4A69">
        <w:rPr>
          <w:rFonts w:hint="eastAsia"/>
          <w:b/>
        </w:rPr>
        <w:t xml:space="preserve">Proposal </w:t>
      </w:r>
      <w:r w:rsidR="008E4A69" w:rsidRPr="008E4A69">
        <w:rPr>
          <w:b/>
        </w:rPr>
        <w:t>19</w:t>
      </w:r>
      <w:r w:rsidRPr="008E4A69">
        <w:rPr>
          <w:rFonts w:hint="eastAsia"/>
          <w:b/>
        </w:rPr>
        <w:t>:</w:t>
      </w:r>
      <w:r w:rsidRPr="008E4A69">
        <w:rPr>
          <w:b/>
        </w:rPr>
        <w:t xml:space="preserve"> </w:t>
      </w:r>
      <w:r w:rsidR="00C91BC0" w:rsidRPr="008E4A69">
        <w:rPr>
          <w:b/>
        </w:rPr>
        <w:t>For single-DCI based M-TRP URLLC schemes 3 &amp; 4,</w:t>
      </w:r>
    </w:p>
    <w:p w14:paraId="0B4DF17F" w14:textId="41397A22" w:rsidR="00C91BC0" w:rsidRPr="008E4A69" w:rsidRDefault="00C91BC0" w:rsidP="00FE5F56">
      <w:pPr>
        <w:pStyle w:val="maintext"/>
        <w:numPr>
          <w:ilvl w:val="0"/>
          <w:numId w:val="27"/>
        </w:numPr>
        <w:ind w:firstLineChars="0"/>
        <w:rPr>
          <w:b/>
        </w:rPr>
      </w:pPr>
      <w:r w:rsidRPr="008E4A69">
        <w:rPr>
          <w:b/>
        </w:rPr>
        <w:t>The maximum number of transmission layers per transmission occasion is 1</w:t>
      </w:r>
    </w:p>
    <w:p w14:paraId="550F5400" w14:textId="47D31BB5" w:rsidR="00C91BC0" w:rsidRPr="008E4A69" w:rsidRDefault="00C91BC0" w:rsidP="00FE5F56">
      <w:pPr>
        <w:pStyle w:val="maintext"/>
        <w:numPr>
          <w:ilvl w:val="0"/>
          <w:numId w:val="27"/>
        </w:numPr>
        <w:ind w:firstLineChars="0"/>
        <w:rPr>
          <w:b/>
        </w:rPr>
      </w:pPr>
      <w:r w:rsidRPr="008E4A69">
        <w:rPr>
          <w:rFonts w:hint="eastAsia"/>
          <w:b/>
        </w:rPr>
        <w:t>The number of repetitions is configured by higher layer</w:t>
      </w:r>
    </w:p>
    <w:p w14:paraId="08DAC8E5" w14:textId="2A35EBC8" w:rsidR="008E4A69" w:rsidRPr="008E4A69" w:rsidRDefault="008E4A69" w:rsidP="00FE5F56">
      <w:pPr>
        <w:pStyle w:val="maintext"/>
        <w:numPr>
          <w:ilvl w:val="0"/>
          <w:numId w:val="27"/>
        </w:numPr>
        <w:ind w:firstLineChars="0"/>
        <w:rPr>
          <w:b/>
        </w:rPr>
      </w:pPr>
      <w:r w:rsidRPr="008E4A69">
        <w:rPr>
          <w:b/>
        </w:rPr>
        <w:t>Support additional RV sequences, such as {0, 0, 0, 0} and {0, 3, 0, 3}, in addition to Rel-15 RV sequences.</w:t>
      </w:r>
    </w:p>
    <w:p w14:paraId="7BEB9E19" w14:textId="245443AF" w:rsidR="00920F8F" w:rsidRDefault="00920F8F" w:rsidP="00920F8F">
      <w:pPr>
        <w:pStyle w:val="2"/>
      </w:pPr>
      <w:r>
        <w:rPr>
          <w:rFonts w:hint="eastAsia"/>
        </w:rPr>
        <w:t>PDCCH enhancements</w:t>
      </w:r>
    </w:p>
    <w:p w14:paraId="62BBB0D0" w14:textId="19415F24" w:rsidR="00A81853" w:rsidRDefault="0047648E" w:rsidP="00BA48E3">
      <w:pPr>
        <w:pStyle w:val="maintext"/>
        <w:ind w:firstLine="400"/>
      </w:pPr>
      <w:r>
        <w:t>For the sake of URLLC support,</w:t>
      </w:r>
      <w:r>
        <w:rPr>
          <w:rFonts w:hint="eastAsia"/>
        </w:rPr>
        <w:t xml:space="preserve"> </w:t>
      </w:r>
      <w:r>
        <w:t xml:space="preserve">several existing solutions such as </w:t>
      </w:r>
      <w:r>
        <w:rPr>
          <w:rFonts w:hint="eastAsia"/>
        </w:rPr>
        <w:t xml:space="preserve">packet </w:t>
      </w:r>
      <w:r>
        <w:t xml:space="preserve">duplication from higher layer can be adopted for data transmission. However, the </w:t>
      </w:r>
      <w:r w:rsidRPr="0047648E">
        <w:t>reliability and robustness</w:t>
      </w:r>
      <w:r>
        <w:t xml:space="preserve"> of </w:t>
      </w:r>
      <w:r w:rsidR="002D79EA">
        <w:t xml:space="preserve">the current control channel </w:t>
      </w:r>
      <w:r w:rsidR="00F43BF4">
        <w:t xml:space="preserve">still can be the bottleneck for network performance. </w:t>
      </w:r>
      <w:r w:rsidR="001E5420">
        <w:t xml:space="preserve">One simple solution for this issue is support of </w:t>
      </w:r>
      <w:r w:rsidR="00B17FCE">
        <w:t xml:space="preserve">DCI repetition through </w:t>
      </w:r>
      <w:r w:rsidR="001E5420">
        <w:t>multi-beam</w:t>
      </w:r>
      <w:r w:rsidR="00B17FCE">
        <w:t>/-TRP</w:t>
      </w:r>
      <w:r w:rsidR="001E5420">
        <w:t xml:space="preserve"> operation such as </w:t>
      </w:r>
      <w:r w:rsidR="00BA48E3" w:rsidRPr="00BA48E3">
        <w:t>beam sweeping for PDCCH without dynamic signal</w:t>
      </w:r>
      <w:r w:rsidR="001C4856">
        <w:t>l</w:t>
      </w:r>
      <w:r w:rsidR="00BA48E3" w:rsidRPr="00BA48E3">
        <w:t xml:space="preserve">ing </w:t>
      </w:r>
      <w:r w:rsidR="001E5420">
        <w:t>for b</w:t>
      </w:r>
      <w:r w:rsidR="00BA48E3" w:rsidRPr="00BA48E3">
        <w:t>oth CSS and USS</w:t>
      </w:r>
      <w:r w:rsidR="001E5420">
        <w:t>.</w:t>
      </w:r>
    </w:p>
    <w:p w14:paraId="1DBA941F" w14:textId="73513D97" w:rsidR="001E5420" w:rsidRDefault="001E5420" w:rsidP="001E5420">
      <w:pPr>
        <w:pStyle w:val="maintext"/>
        <w:ind w:firstLine="400"/>
      </w:pPr>
      <w:r>
        <w:t xml:space="preserve">For instance, the specification can enable a UE to use beam pair link information obtained from the SS block detection for CSS beam sweeping as depicted by </w:t>
      </w:r>
      <w:r w:rsidR="00CF1B96">
        <w:fldChar w:fldCharType="begin"/>
      </w:r>
      <w:r w:rsidR="00CF1B96">
        <w:instrText xml:space="preserve"> REF _Ref525842272 \h </w:instrText>
      </w:r>
      <w:r w:rsidR="00CF1B96">
        <w:fldChar w:fldCharType="separate"/>
      </w:r>
      <w:r w:rsidR="000155F3">
        <w:t xml:space="preserve">Figure </w:t>
      </w:r>
      <w:r w:rsidR="000155F3">
        <w:rPr>
          <w:noProof/>
        </w:rPr>
        <w:t>2</w:t>
      </w:r>
      <w:r w:rsidR="00CF1B96">
        <w:fldChar w:fldCharType="end"/>
      </w:r>
      <w:r>
        <w:t xml:space="preserve">. The UE may assume that the PDCCH in an OFDM symbol in the CORESET is QCL’ed with an SS block in the spatial parameters, so that the UE can use an Rx beam set that the UE used for SS block detection for the PDCCH reception in the corresponding OFDM symbol in the CORESET. In </w:t>
      </w:r>
      <w:r w:rsidR="00CF1B96">
        <w:t>this</w:t>
      </w:r>
      <w:r>
        <w:t xml:space="preserve"> approach, multiple CORESETs (can have same configuration) that correspond to </w:t>
      </w:r>
      <w:r w:rsidR="000155F3">
        <w:t xml:space="preserve">the </w:t>
      </w:r>
      <w:r>
        <w:t>transmitted SS blocks are configured and a UE can assume that PDCCH in a CORESET is QCL’ed with an SS b</w:t>
      </w:r>
      <w:r w:rsidR="00CF1B96">
        <w:t>lock in the spatial parameters.</w:t>
      </w:r>
    </w:p>
    <w:p w14:paraId="4B4B62C1" w14:textId="77777777" w:rsidR="00CF1B96" w:rsidRDefault="00CF1B96" w:rsidP="00711E13">
      <w:pPr>
        <w:pStyle w:val="maintext"/>
        <w:keepNext/>
        <w:ind w:firstLine="400"/>
      </w:pPr>
      <w:r>
        <w:object w:dxaOrig="10425" w:dyaOrig="2280" w14:anchorId="7682E5DB">
          <v:shape id="_x0000_i1029" type="#_x0000_t75" style="width:435.15pt;height:96.4pt" o:ole="">
            <v:imagedata r:id="rId16" o:title=""/>
          </v:shape>
          <o:OLEObject Type="Embed" ProgID="Visio.Drawing.15" ShapeID="_x0000_i1029" DrawAspect="Content" ObjectID="_1627473405" r:id="rId17"/>
        </w:object>
      </w:r>
    </w:p>
    <w:p w14:paraId="6D87CD8C" w14:textId="28DA306A" w:rsidR="001E5420" w:rsidRDefault="00CF1B96" w:rsidP="00711E13">
      <w:pPr>
        <w:pStyle w:val="a7"/>
        <w:jc w:val="center"/>
      </w:pPr>
      <w:bookmarkStart w:id="14" w:name="_Ref525842272"/>
      <w:r>
        <w:t xml:space="preserve">Figure </w:t>
      </w:r>
      <w:r>
        <w:fldChar w:fldCharType="begin"/>
      </w:r>
      <w:r>
        <w:instrText xml:space="preserve"> SEQ Figure \* ARABIC </w:instrText>
      </w:r>
      <w:r>
        <w:fldChar w:fldCharType="separate"/>
      </w:r>
      <w:r w:rsidR="00893340">
        <w:rPr>
          <w:noProof/>
        </w:rPr>
        <w:t>2</w:t>
      </w:r>
      <w:r>
        <w:fldChar w:fldCharType="end"/>
      </w:r>
      <w:bookmarkEnd w:id="14"/>
      <w:r>
        <w:t xml:space="preserve">. </w:t>
      </w:r>
      <w:r w:rsidRPr="00CF1B96">
        <w:t>Multi-beam transmission based on beam sweeping for UE-common control channel</w:t>
      </w:r>
    </w:p>
    <w:p w14:paraId="28868EC6" w14:textId="23349255" w:rsidR="001E5420" w:rsidRDefault="00B17FCE" w:rsidP="00BA48E3">
      <w:pPr>
        <w:pStyle w:val="maintext"/>
        <w:ind w:firstLine="400"/>
      </w:pPr>
      <w:r>
        <w:rPr>
          <w:rFonts w:hint="eastAsia"/>
        </w:rPr>
        <w:t xml:space="preserve">Analogous with CSS, </w:t>
      </w:r>
      <w:r>
        <w:t xml:space="preserve">reliability and robustness of DCIs in USS can be enhanced by utilizing multi-beam/-TRP operations. </w:t>
      </w:r>
      <w:r w:rsidR="00F17C19">
        <w:t>Although the current specification support</w:t>
      </w:r>
      <w:r w:rsidR="000155F3">
        <w:t>s</w:t>
      </w:r>
      <w:r w:rsidR="00F17C19">
        <w:t xml:space="preserve"> dynamic PDCCH beam change via MAC CE signalling, support of monitoring occasion-level change of TCI state while transmitting the same DCI contents for a given time duration still can be beneficial to achieve higher reliability and robustness without higher layer signalling overhead.</w:t>
      </w:r>
    </w:p>
    <w:p w14:paraId="249D0FE5" w14:textId="227B136A" w:rsidR="00BA48E3" w:rsidRPr="00BA48E3" w:rsidRDefault="00853978" w:rsidP="00853978">
      <w:pPr>
        <w:pStyle w:val="maintext"/>
        <w:ind w:firstLineChars="0" w:firstLine="0"/>
      </w:pPr>
      <w:r>
        <w:rPr>
          <w:b/>
        </w:rPr>
        <w:t xml:space="preserve">Proposal </w:t>
      </w:r>
      <w:r w:rsidR="008E4A69">
        <w:rPr>
          <w:b/>
        </w:rPr>
        <w:t>20</w:t>
      </w:r>
      <w:r w:rsidRPr="003A5877">
        <w:rPr>
          <w:b/>
        </w:rPr>
        <w:t xml:space="preserve">. </w:t>
      </w:r>
      <w:r w:rsidR="001C4856">
        <w:rPr>
          <w:b/>
        </w:rPr>
        <w:t>Support beam sweeping for PDCCH without dynamic signalling</w:t>
      </w:r>
      <w:r w:rsidRPr="003A5877">
        <w:rPr>
          <w:b/>
        </w:rPr>
        <w:t>.</w:t>
      </w: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3830B05F"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on remaining issues on</w:t>
      </w:r>
      <w:r>
        <w:rPr>
          <w:lang w:eastAsia="ko-KR"/>
        </w:rPr>
        <w:t xml:space="preserve"> </w:t>
      </w:r>
      <w:r w:rsidR="001C4856">
        <w:rPr>
          <w:lang w:eastAsia="ko-KR"/>
        </w:rPr>
        <w:t>multi-TRP/-panel</w:t>
      </w:r>
      <w:r>
        <w:rPr>
          <w:lang w:eastAsia="ko-KR"/>
        </w:rPr>
        <w:t xml:space="preserve"> is presented</w:t>
      </w:r>
      <w:r w:rsidR="005647D5">
        <w:rPr>
          <w:lang w:eastAsia="ko-KR"/>
        </w:rPr>
        <w:t xml:space="preserve">. </w:t>
      </w:r>
      <w:r w:rsidR="002E31B1">
        <w:rPr>
          <w:lang w:eastAsia="ko-KR"/>
        </w:rPr>
        <w:t>The f</w:t>
      </w:r>
      <w:r w:rsidR="005647D5">
        <w:rPr>
          <w:lang w:eastAsia="ko-KR"/>
        </w:rPr>
        <w:t xml:space="preserve">ollowing </w:t>
      </w:r>
      <w:r w:rsidR="001C4856">
        <w:rPr>
          <w:lang w:eastAsia="ko-KR"/>
        </w:rPr>
        <w:t>proposals and observations</w:t>
      </w:r>
      <w:r w:rsidR="005647D5">
        <w:rPr>
          <w:lang w:eastAsia="ko-KR"/>
        </w:rPr>
        <w:t xml:space="preserve"> are made:</w:t>
      </w:r>
    </w:p>
    <w:p w14:paraId="275ACA1E" w14:textId="77777777" w:rsidR="00702DE5" w:rsidRPr="00F52F8F" w:rsidRDefault="00702DE5" w:rsidP="00702DE5">
      <w:pPr>
        <w:pStyle w:val="maintext"/>
        <w:ind w:firstLineChars="0" w:firstLine="0"/>
        <w:rPr>
          <w:b/>
        </w:rPr>
      </w:pPr>
      <w:r w:rsidRPr="00F52F8F">
        <w:rPr>
          <w:b/>
        </w:rPr>
        <w:t>Proposal 1: Support both PDSCH mapping type {A+A} and {B+B} for two co-scheduled PDSCHs.</w:t>
      </w:r>
    </w:p>
    <w:p w14:paraId="61089E1D" w14:textId="77777777" w:rsidR="00702DE5" w:rsidRPr="00F52F8F" w:rsidRDefault="00702DE5" w:rsidP="00FE5F56">
      <w:pPr>
        <w:pStyle w:val="maintext"/>
        <w:numPr>
          <w:ilvl w:val="0"/>
          <w:numId w:val="17"/>
        </w:numPr>
        <w:ind w:firstLineChars="0"/>
        <w:rPr>
          <w:b/>
        </w:rPr>
      </w:pPr>
      <w:r w:rsidRPr="00F52F8F">
        <w:rPr>
          <w:rFonts w:hint="eastAsia"/>
          <w:b/>
        </w:rPr>
        <w:t xml:space="preserve">FFS, </w:t>
      </w:r>
      <w:r w:rsidRPr="00F52F8F">
        <w:rPr>
          <w:b/>
        </w:rPr>
        <w:t>support of PDSCH mapping type {A+B} for K</w:t>
      </w:r>
      <w:r w:rsidRPr="00F52F8F">
        <w:rPr>
          <w:b/>
          <w:vertAlign w:val="subscript"/>
        </w:rPr>
        <w:t>0</w:t>
      </w:r>
      <w:r w:rsidRPr="00F52F8F">
        <w:rPr>
          <w:b/>
        </w:rPr>
        <w:t>&gt;</w:t>
      </w:r>
      <w:r>
        <w:rPr>
          <w:b/>
        </w:rPr>
        <w:t>0</w:t>
      </w:r>
      <w:r w:rsidRPr="00F52F8F">
        <w:rPr>
          <w:b/>
        </w:rPr>
        <w:t>.</w:t>
      </w:r>
    </w:p>
    <w:p w14:paraId="22A6A7BD" w14:textId="77777777" w:rsidR="00702DE5" w:rsidRPr="00F52F8F" w:rsidRDefault="00702DE5" w:rsidP="00702DE5">
      <w:pPr>
        <w:pStyle w:val="maintext"/>
        <w:ind w:firstLineChars="0" w:firstLine="0"/>
        <w:rPr>
          <w:b/>
        </w:rPr>
      </w:pPr>
      <w:r w:rsidRPr="00F52F8F">
        <w:rPr>
          <w:b/>
        </w:rPr>
        <w:t>Proposal 2: Support RRC configured bundling size only for NC-JT support</w:t>
      </w:r>
    </w:p>
    <w:p w14:paraId="6E7DB208" w14:textId="77777777" w:rsidR="00702DE5" w:rsidRPr="00690818" w:rsidRDefault="00702DE5" w:rsidP="00702DE5">
      <w:pPr>
        <w:pStyle w:val="maintext"/>
        <w:ind w:left="400" w:hangingChars="200" w:hanging="400"/>
        <w:rPr>
          <w:b/>
        </w:rPr>
      </w:pPr>
      <w:r w:rsidRPr="00F52F8F">
        <w:rPr>
          <w:b/>
        </w:rPr>
        <w:t>Proposal 3: The values of BWP indicators for two co-scheduled PDSCHs shall be identical for NC-JT support. Otherwise, UE assumes single TRP transmission</w:t>
      </w:r>
    </w:p>
    <w:p w14:paraId="7C778B74" w14:textId="77777777" w:rsidR="00702DE5" w:rsidRDefault="00702DE5" w:rsidP="00702DE5">
      <w:pPr>
        <w:pStyle w:val="maintext"/>
        <w:ind w:left="400" w:hangingChars="200" w:hanging="400"/>
        <w:rPr>
          <w:b/>
        </w:rPr>
      </w:pPr>
      <w:r w:rsidRPr="00A260F6">
        <w:rPr>
          <w:b/>
        </w:rPr>
        <w:t xml:space="preserve">Proposal </w:t>
      </w:r>
      <w:r>
        <w:rPr>
          <w:b/>
        </w:rPr>
        <w:t>4</w:t>
      </w:r>
      <w:r w:rsidRPr="00A260F6">
        <w:rPr>
          <w:b/>
        </w:rPr>
        <w:t xml:space="preserve">: </w:t>
      </w:r>
      <w:r>
        <w:rPr>
          <w:b/>
        </w:rPr>
        <w:t xml:space="preserve">Taking into account a </w:t>
      </w:r>
      <w:r w:rsidRPr="00AF712C">
        <w:rPr>
          <w:b/>
        </w:rPr>
        <w:t>DL cell configured with multi-DCI based NC-JT</w:t>
      </w:r>
      <w:r>
        <w:rPr>
          <w:b/>
        </w:rPr>
        <w:t xml:space="preserve"> as two DL cells to calculate the maximum numbers of PDCCH candidates and non-overlapped CCEs</w:t>
      </w:r>
    </w:p>
    <w:p w14:paraId="112DED7C" w14:textId="1DDA7296" w:rsidR="00702DE5" w:rsidRPr="00A260F6" w:rsidRDefault="00702DE5" w:rsidP="00702DE5">
      <w:pPr>
        <w:pStyle w:val="maintext"/>
        <w:ind w:firstLineChars="0" w:firstLine="0"/>
        <w:rPr>
          <w:b/>
        </w:rPr>
      </w:pPr>
      <w:r w:rsidRPr="00A260F6">
        <w:rPr>
          <w:b/>
        </w:rPr>
        <w:t xml:space="preserve">Proposal </w:t>
      </w:r>
      <w:r>
        <w:rPr>
          <w:b/>
        </w:rPr>
        <w:t>5</w:t>
      </w:r>
      <w:r w:rsidRPr="00A260F6">
        <w:rPr>
          <w:b/>
        </w:rPr>
        <w:t>: Secure at least on search space</w:t>
      </w:r>
      <w:r w:rsidR="000E761C">
        <w:rPr>
          <w:b/>
        </w:rPr>
        <w:t xml:space="preserve"> set</w:t>
      </w:r>
      <w:r w:rsidRPr="00A260F6">
        <w:rPr>
          <w:b/>
        </w:rPr>
        <w:t xml:space="preserve"> per CORESET for NC-JT capable UE with PCell PDCCH overbooking</w:t>
      </w:r>
    </w:p>
    <w:p w14:paraId="53725520" w14:textId="77777777" w:rsidR="00702DE5" w:rsidRDefault="00702DE5" w:rsidP="00702DE5">
      <w:pPr>
        <w:pStyle w:val="maintext"/>
        <w:ind w:firstLineChars="0" w:firstLine="0"/>
      </w:pPr>
      <w:r w:rsidRPr="00705B52">
        <w:rPr>
          <w:b/>
        </w:rPr>
        <w:t xml:space="preserve">Proposal </w:t>
      </w:r>
      <w:r>
        <w:rPr>
          <w:b/>
        </w:rPr>
        <w:t>6</w:t>
      </w:r>
      <w:r w:rsidRPr="00705B52">
        <w:rPr>
          <w:b/>
        </w:rPr>
        <w:t xml:space="preserve">. </w:t>
      </w:r>
      <w:r>
        <w:rPr>
          <w:b/>
        </w:rPr>
        <w:t>Revisit PDSCH scrambling issue after stabilizing higher layer parameter(s) representing TRP(s).</w:t>
      </w:r>
    </w:p>
    <w:p w14:paraId="7EA565C4" w14:textId="77777777" w:rsidR="00702DE5" w:rsidRDefault="00702DE5" w:rsidP="00702DE5">
      <w:pPr>
        <w:pStyle w:val="maintext"/>
        <w:ind w:left="400" w:hangingChars="200" w:hanging="400"/>
        <w:rPr>
          <w:b/>
        </w:rPr>
      </w:pPr>
      <w:r w:rsidRPr="00705B52">
        <w:rPr>
          <w:b/>
        </w:rPr>
        <w:lastRenderedPageBreak/>
        <w:t xml:space="preserve">Proposal </w:t>
      </w:r>
      <w:r>
        <w:rPr>
          <w:b/>
        </w:rPr>
        <w:t>7</w:t>
      </w:r>
      <w:r w:rsidRPr="00705B52">
        <w:rPr>
          <w:b/>
        </w:rPr>
        <w:t xml:space="preserve">. </w:t>
      </w:r>
      <w:r>
        <w:rPr>
          <w:rFonts w:hint="eastAsia"/>
          <w:b/>
        </w:rPr>
        <w:t xml:space="preserve">Regarding support of </w:t>
      </w:r>
      <w:r w:rsidRPr="00BF6B4E">
        <w:rPr>
          <w:b/>
        </w:rPr>
        <w:t>multiple lte-CRS-ToMatchAround configurations in a serving cell</w:t>
      </w:r>
      <w:r>
        <w:rPr>
          <w:b/>
        </w:rPr>
        <w:t>,</w:t>
      </w:r>
    </w:p>
    <w:p w14:paraId="2A3DFF53" w14:textId="77777777" w:rsidR="00702DE5" w:rsidRDefault="00702DE5" w:rsidP="00FE5F56">
      <w:pPr>
        <w:pStyle w:val="maintext"/>
        <w:numPr>
          <w:ilvl w:val="0"/>
          <w:numId w:val="25"/>
        </w:numPr>
        <w:ind w:firstLineChars="0"/>
        <w:rPr>
          <w:b/>
        </w:rPr>
      </w:pPr>
      <w:r>
        <w:rPr>
          <w:b/>
        </w:rPr>
        <w:t>A</w:t>
      </w:r>
      <w:r w:rsidRPr="00BF6B4E">
        <w:rPr>
          <w:b/>
        </w:rPr>
        <w:t>pply all the configured CRS patterns for all PDSCHs within a serving cell</w:t>
      </w:r>
    </w:p>
    <w:p w14:paraId="3EEB0215" w14:textId="08241CB1" w:rsidR="003A5C50" w:rsidRPr="00702DE5" w:rsidRDefault="00702DE5" w:rsidP="00FE5F56">
      <w:pPr>
        <w:pStyle w:val="maintext"/>
        <w:numPr>
          <w:ilvl w:val="0"/>
          <w:numId w:val="25"/>
        </w:numPr>
        <w:ind w:firstLineChars="0"/>
        <w:rPr>
          <w:b/>
        </w:rPr>
      </w:pPr>
      <w:r>
        <w:rPr>
          <w:rFonts w:hint="eastAsia"/>
          <w:b/>
        </w:rPr>
        <w:t xml:space="preserve">Apply the same rule for </w:t>
      </w:r>
      <w:r w:rsidRPr="00BF6B4E">
        <w:rPr>
          <w:b/>
        </w:rPr>
        <w:t>single DCI based NC-JT as well</w:t>
      </w:r>
    </w:p>
    <w:p w14:paraId="1ED25734" w14:textId="77777777" w:rsidR="00702DE5" w:rsidRDefault="00702DE5" w:rsidP="00702DE5">
      <w:pPr>
        <w:pStyle w:val="maintext"/>
        <w:ind w:firstLineChars="0" w:firstLine="0"/>
        <w:rPr>
          <w:b/>
        </w:rPr>
      </w:pPr>
      <w:r w:rsidRPr="00821804">
        <w:rPr>
          <w:b/>
        </w:rPr>
        <w:t xml:space="preserve">Proposal </w:t>
      </w:r>
      <w:r>
        <w:rPr>
          <w:b/>
        </w:rPr>
        <w:t>8</w:t>
      </w:r>
      <w:r w:rsidRPr="00821804">
        <w:rPr>
          <w:b/>
        </w:rPr>
        <w:t xml:space="preserve">. </w:t>
      </w:r>
      <w:r>
        <w:rPr>
          <w:b/>
        </w:rPr>
        <w:t>Consider the following design principles for DMRS port indication</w:t>
      </w:r>
    </w:p>
    <w:p w14:paraId="06682848" w14:textId="77777777" w:rsidR="00702DE5" w:rsidRDefault="00702DE5" w:rsidP="00FE5F56">
      <w:pPr>
        <w:pStyle w:val="maintext"/>
        <w:numPr>
          <w:ilvl w:val="0"/>
          <w:numId w:val="24"/>
        </w:numPr>
        <w:ind w:firstLineChars="0"/>
        <w:rPr>
          <w:b/>
        </w:rPr>
      </w:pPr>
      <w:r>
        <w:rPr>
          <w:b/>
        </w:rPr>
        <w:t xml:space="preserve">If </w:t>
      </w:r>
      <w:r w:rsidRPr="008E5CE5">
        <w:rPr>
          <w:b/>
        </w:rPr>
        <w:t xml:space="preserve">the use cases of 1+3 or 3+1 are fairly proven, </w:t>
      </w:r>
      <w:r>
        <w:rPr>
          <w:b/>
        </w:rPr>
        <w:t xml:space="preserve">support </w:t>
      </w:r>
      <w:r w:rsidRPr="008E5CE5">
        <w:rPr>
          <w:b/>
        </w:rPr>
        <w:t>a few pairs of 3+1 indications, e.g. DMRS ports {0, 1, 4, 6} for DMRS configuration type 1 and DMRS ports {0, 1, 6, 8} for DMRS configuration type 2</w:t>
      </w:r>
    </w:p>
    <w:p w14:paraId="64DE0315" w14:textId="77777777" w:rsidR="00702DE5" w:rsidRDefault="00702DE5" w:rsidP="00FE5F56">
      <w:pPr>
        <w:pStyle w:val="maintext"/>
        <w:numPr>
          <w:ilvl w:val="1"/>
          <w:numId w:val="24"/>
        </w:numPr>
        <w:ind w:firstLineChars="0"/>
        <w:rPr>
          <w:b/>
        </w:rPr>
      </w:pPr>
      <w:r>
        <w:rPr>
          <w:b/>
        </w:rPr>
        <w:t xml:space="preserve">Otherwise, do not support </w:t>
      </w:r>
      <w:r w:rsidRPr="008E5CE5">
        <w:rPr>
          <w:b/>
        </w:rPr>
        <w:t>1+3 or 3+1</w:t>
      </w:r>
      <w:r>
        <w:rPr>
          <w:b/>
        </w:rPr>
        <w:t xml:space="preserve"> in Rel-16</w:t>
      </w:r>
    </w:p>
    <w:p w14:paraId="34292DEC" w14:textId="77777777" w:rsidR="00702DE5" w:rsidRDefault="00702DE5" w:rsidP="00FE5F56">
      <w:pPr>
        <w:pStyle w:val="maintext"/>
        <w:numPr>
          <w:ilvl w:val="0"/>
          <w:numId w:val="24"/>
        </w:numPr>
        <w:ind w:firstLineChars="0"/>
        <w:rPr>
          <w:b/>
        </w:rPr>
      </w:pPr>
      <w:r>
        <w:rPr>
          <w:b/>
        </w:rPr>
        <w:t>Do not support MU and NC-JT simultaneously</w:t>
      </w:r>
    </w:p>
    <w:p w14:paraId="318567C5" w14:textId="746CB827" w:rsidR="003A5C50" w:rsidRPr="00702DE5" w:rsidRDefault="00702DE5" w:rsidP="00FE5F56">
      <w:pPr>
        <w:pStyle w:val="maintext"/>
        <w:numPr>
          <w:ilvl w:val="0"/>
          <w:numId w:val="24"/>
        </w:numPr>
        <w:ind w:firstLineChars="0"/>
        <w:rPr>
          <w:b/>
        </w:rPr>
      </w:pPr>
      <w:r>
        <w:rPr>
          <w:b/>
        </w:rPr>
        <w:t xml:space="preserve">No enhancements on </w:t>
      </w:r>
      <w:r w:rsidRPr="0060459F">
        <w:rPr>
          <w:b/>
        </w:rPr>
        <w:t>two CWs for the case of total layers of NCJT reception more than 4</w:t>
      </w:r>
      <w:r>
        <w:rPr>
          <w:b/>
        </w:rPr>
        <w:t xml:space="preserve"> in Rel-16</w:t>
      </w:r>
    </w:p>
    <w:p w14:paraId="3D1FA6DE" w14:textId="77777777" w:rsidR="00702DE5" w:rsidRDefault="00702DE5" w:rsidP="00702DE5">
      <w:pPr>
        <w:pStyle w:val="maintext"/>
        <w:ind w:firstLineChars="0" w:firstLine="0"/>
        <w:rPr>
          <w:b/>
        </w:rPr>
      </w:pPr>
      <w:r w:rsidRPr="00C22F6D">
        <w:rPr>
          <w:rFonts w:hint="eastAsia"/>
          <w:b/>
        </w:rPr>
        <w:t>P</w:t>
      </w:r>
      <w:r w:rsidRPr="00C22F6D">
        <w:rPr>
          <w:b/>
        </w:rPr>
        <w:t xml:space="preserve">roposal </w:t>
      </w:r>
      <w:r>
        <w:rPr>
          <w:b/>
        </w:rPr>
        <w:t>9</w:t>
      </w:r>
      <w:r w:rsidRPr="00C22F6D">
        <w:rPr>
          <w:b/>
        </w:rPr>
        <w:t xml:space="preserve">. </w:t>
      </w:r>
      <w:r>
        <w:rPr>
          <w:b/>
        </w:rPr>
        <w:t>Use</w:t>
      </w:r>
      <w:r w:rsidRPr="00C22F6D">
        <w:rPr>
          <w:b/>
        </w:rPr>
        <w:t xml:space="preserve"> </w:t>
      </w:r>
      <w:r w:rsidRPr="00C22F6D">
        <w:rPr>
          <w:b/>
        </w:rPr>
        <w:fldChar w:fldCharType="begin"/>
      </w:r>
      <w:r w:rsidRPr="00C22F6D">
        <w:rPr>
          <w:b/>
        </w:rPr>
        <w:instrText xml:space="preserve"> REF _Ref4715639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1</w:t>
      </w:r>
      <w:r w:rsidRPr="00C22F6D">
        <w:rPr>
          <w:b/>
        </w:rPr>
        <w:fldChar w:fldCharType="end"/>
      </w:r>
      <w:r w:rsidRPr="00C22F6D">
        <w:rPr>
          <w:b/>
        </w:rPr>
        <w:t xml:space="preserve">, </w:t>
      </w:r>
      <w:r w:rsidRPr="00C22F6D">
        <w:rPr>
          <w:b/>
        </w:rPr>
        <w:fldChar w:fldCharType="begin"/>
      </w:r>
      <w:r w:rsidRPr="00C22F6D">
        <w:rPr>
          <w:b/>
        </w:rPr>
        <w:instrText xml:space="preserve"> REF _Ref4715641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2</w:t>
      </w:r>
      <w:r w:rsidRPr="00C22F6D">
        <w:rPr>
          <w:b/>
        </w:rPr>
        <w:fldChar w:fldCharType="end"/>
      </w:r>
      <w:r w:rsidRPr="00C22F6D">
        <w:rPr>
          <w:b/>
        </w:rPr>
        <w:t xml:space="preserve">, </w:t>
      </w:r>
      <w:r w:rsidRPr="00C22F6D">
        <w:rPr>
          <w:b/>
        </w:rPr>
        <w:fldChar w:fldCharType="begin"/>
      </w:r>
      <w:r w:rsidRPr="00C22F6D">
        <w:rPr>
          <w:b/>
        </w:rPr>
        <w:instrText xml:space="preserve"> REF _Ref4715643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3</w:t>
      </w:r>
      <w:r w:rsidRPr="00C22F6D">
        <w:rPr>
          <w:b/>
        </w:rPr>
        <w:fldChar w:fldCharType="end"/>
      </w:r>
      <w:r w:rsidRPr="00C22F6D">
        <w:rPr>
          <w:b/>
        </w:rPr>
        <w:t xml:space="preserve">, and </w:t>
      </w:r>
      <w:r w:rsidRPr="00C22F6D">
        <w:rPr>
          <w:b/>
        </w:rPr>
        <w:fldChar w:fldCharType="begin"/>
      </w:r>
      <w:r w:rsidRPr="00C22F6D">
        <w:rPr>
          <w:b/>
        </w:rPr>
        <w:instrText xml:space="preserve"> REF _Ref4715644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4</w:t>
      </w:r>
      <w:r w:rsidRPr="00C22F6D">
        <w:rPr>
          <w:b/>
        </w:rPr>
        <w:fldChar w:fldCharType="end"/>
      </w:r>
      <w:r w:rsidRPr="00C22F6D">
        <w:rPr>
          <w:b/>
        </w:rPr>
        <w:t xml:space="preserve"> </w:t>
      </w:r>
      <w:r w:rsidRPr="003F2679">
        <w:rPr>
          <w:b/>
        </w:rPr>
        <w:t>when the UE received Rel-16 TCI activation MAC CE</w:t>
      </w:r>
      <w:r w:rsidRPr="00C22F6D">
        <w:rPr>
          <w:b/>
        </w:rPr>
        <w:t>.</w:t>
      </w:r>
    </w:p>
    <w:p w14:paraId="239A99DF" w14:textId="77777777" w:rsidR="00702DE5" w:rsidRPr="007E30BC" w:rsidRDefault="00702DE5" w:rsidP="00702DE5">
      <w:pPr>
        <w:pStyle w:val="maintext"/>
        <w:ind w:firstLineChars="0" w:firstLine="0"/>
        <w:rPr>
          <w:b/>
        </w:rPr>
      </w:pPr>
      <w:r w:rsidRPr="00821804">
        <w:rPr>
          <w:b/>
        </w:rPr>
        <w:t xml:space="preserve">Proposal </w:t>
      </w:r>
      <w:r>
        <w:rPr>
          <w:b/>
        </w:rPr>
        <w:t>10</w:t>
      </w:r>
      <w:r w:rsidRPr="00821804">
        <w:rPr>
          <w:b/>
        </w:rPr>
        <w:t xml:space="preserve">. </w:t>
      </w:r>
      <w:r>
        <w:rPr>
          <w:b/>
        </w:rPr>
        <w:t xml:space="preserve">Support Alt4 </w:t>
      </w:r>
      <w:r w:rsidRPr="007E30BC">
        <w:rPr>
          <w:b/>
        </w:rPr>
        <w:t xml:space="preserve">to indicate/decide one </w:t>
      </w:r>
      <w:r>
        <w:rPr>
          <w:b/>
        </w:rPr>
        <w:t>among separate or joint</w:t>
      </w:r>
      <w:r w:rsidRPr="007E30BC">
        <w:rPr>
          <w:b/>
        </w:rPr>
        <w:t xml:space="preserve"> HARQ-ACK feedback methods</w:t>
      </w:r>
    </w:p>
    <w:p w14:paraId="4165D8D9" w14:textId="5EA0218D" w:rsidR="00702DE5" w:rsidRPr="00702DE5" w:rsidRDefault="00702DE5" w:rsidP="00FE5F56">
      <w:pPr>
        <w:pStyle w:val="maintext"/>
        <w:numPr>
          <w:ilvl w:val="0"/>
          <w:numId w:val="27"/>
        </w:numPr>
        <w:ind w:firstLineChars="0"/>
        <w:rPr>
          <w:b/>
        </w:rPr>
      </w:pPr>
      <w:r w:rsidRPr="007E30BC">
        <w:rPr>
          <w:rFonts w:hint="eastAsia"/>
          <w:b/>
        </w:rPr>
        <w:t>Consider additional support of Alt1 and/or Alt3</w:t>
      </w:r>
    </w:p>
    <w:p w14:paraId="71D60693" w14:textId="6F239BE2" w:rsidR="00702DE5" w:rsidRPr="007E30BC" w:rsidRDefault="00702DE5" w:rsidP="00702DE5">
      <w:pPr>
        <w:pStyle w:val="maintext"/>
        <w:ind w:firstLineChars="0" w:firstLine="0"/>
        <w:rPr>
          <w:b/>
        </w:rPr>
      </w:pPr>
      <w:r w:rsidRPr="00821804">
        <w:rPr>
          <w:b/>
        </w:rPr>
        <w:t xml:space="preserve">Proposal </w:t>
      </w:r>
      <w:r>
        <w:rPr>
          <w:b/>
        </w:rPr>
        <w:t>11</w:t>
      </w:r>
      <w:r w:rsidRPr="00821804">
        <w:rPr>
          <w:b/>
        </w:rPr>
        <w:t xml:space="preserve">. </w:t>
      </w:r>
      <w:r>
        <w:rPr>
          <w:b/>
        </w:rPr>
        <w:t>When the UE generate</w:t>
      </w:r>
      <w:r w:rsidR="003E5B5B">
        <w:rPr>
          <w:b/>
        </w:rPr>
        <w:t>s</w:t>
      </w:r>
      <w:r>
        <w:rPr>
          <w:b/>
        </w:rPr>
        <w:t xml:space="preserve"> </w:t>
      </w:r>
      <w:r w:rsidRPr="0055338F">
        <w:rPr>
          <w:b/>
        </w:rPr>
        <w:t>Type-1 or Typ</w:t>
      </w:r>
      <w:r w:rsidR="003E5B5B">
        <w:rPr>
          <w:b/>
        </w:rPr>
        <w:t>e</w:t>
      </w:r>
      <w:r w:rsidRPr="0055338F">
        <w:rPr>
          <w:b/>
        </w:rPr>
        <w:t>-2 HARQ-ACK codebook for joint HARQ-ACK feedback</w:t>
      </w:r>
      <w:r>
        <w:rPr>
          <w:b/>
        </w:rPr>
        <w:t xml:space="preserve"> for multi-DCI based NC-JT,</w:t>
      </w:r>
    </w:p>
    <w:p w14:paraId="3AC7372E" w14:textId="053FDACE" w:rsidR="00702DE5" w:rsidRPr="0055338F" w:rsidRDefault="00702DE5" w:rsidP="00FE5F56">
      <w:pPr>
        <w:pStyle w:val="maintext"/>
        <w:numPr>
          <w:ilvl w:val="0"/>
          <w:numId w:val="27"/>
        </w:numPr>
        <w:ind w:firstLineChars="0"/>
      </w:pPr>
      <w:r w:rsidRPr="0055338F">
        <w:rPr>
          <w:b/>
        </w:rPr>
        <w:t xml:space="preserve">HARQ-ACK bits for Type-1 HARQ-ACK codebook </w:t>
      </w:r>
      <w:r w:rsidR="003E5B5B">
        <w:rPr>
          <w:b/>
        </w:rPr>
        <w:t>are generated for the union of valid PDSCH reception occasions for the two TRPs</w:t>
      </w:r>
    </w:p>
    <w:p w14:paraId="698B4491" w14:textId="580D3FB6" w:rsidR="00702DE5" w:rsidRPr="00702DE5" w:rsidRDefault="00702DE5" w:rsidP="00FE5F56">
      <w:pPr>
        <w:pStyle w:val="maintext"/>
        <w:numPr>
          <w:ilvl w:val="0"/>
          <w:numId w:val="27"/>
        </w:numPr>
        <w:ind w:firstLineChars="0"/>
        <w:rPr>
          <w:b/>
        </w:rPr>
      </w:pPr>
      <w:r w:rsidRPr="0055338F">
        <w:rPr>
          <w:b/>
        </w:rPr>
        <w:t xml:space="preserve">DAI counts for Type-2 HARQ-ACK codebook </w:t>
      </w:r>
      <w:r w:rsidR="003E5B5B">
        <w:rPr>
          <w:b/>
        </w:rPr>
        <w:t>are</w:t>
      </w:r>
      <w:r w:rsidRPr="0055338F">
        <w:rPr>
          <w:b/>
        </w:rPr>
        <w:t xml:space="preserve"> performed per TRP and the outcomes </w:t>
      </w:r>
      <w:r w:rsidR="003E5B5B">
        <w:rPr>
          <w:b/>
        </w:rPr>
        <w:t>are</w:t>
      </w:r>
      <w:r w:rsidRPr="0055338F">
        <w:rPr>
          <w:b/>
        </w:rPr>
        <w:t xml:space="preserve"> concatenated</w:t>
      </w:r>
    </w:p>
    <w:p w14:paraId="20C87F02" w14:textId="77777777" w:rsidR="00702DE5" w:rsidRDefault="00702DE5" w:rsidP="00702DE5">
      <w:pPr>
        <w:pStyle w:val="maintext"/>
        <w:ind w:firstLineChars="0" w:firstLine="0"/>
        <w:rPr>
          <w:b/>
        </w:rPr>
      </w:pPr>
      <w:r w:rsidRPr="00821804">
        <w:rPr>
          <w:b/>
        </w:rPr>
        <w:t xml:space="preserve">Proposal </w:t>
      </w:r>
      <w:r>
        <w:rPr>
          <w:b/>
        </w:rPr>
        <w:t>12</w:t>
      </w:r>
      <w:r w:rsidRPr="00821804">
        <w:rPr>
          <w:b/>
        </w:rPr>
        <w:t xml:space="preserve">. </w:t>
      </w:r>
      <w:r>
        <w:rPr>
          <w:b/>
        </w:rPr>
        <w:t>Adopt the agreements on sub-slot-based HARQ-ACK feedback for NC-JT as well. And address the following aspects:</w:t>
      </w:r>
    </w:p>
    <w:p w14:paraId="46BD3FFA" w14:textId="77777777" w:rsidR="00702DE5" w:rsidRDefault="00702DE5" w:rsidP="00FE5F56">
      <w:pPr>
        <w:pStyle w:val="maintext"/>
        <w:numPr>
          <w:ilvl w:val="0"/>
          <w:numId w:val="29"/>
        </w:numPr>
        <w:ind w:firstLineChars="0"/>
        <w:rPr>
          <w:b/>
        </w:rPr>
      </w:pPr>
      <w:r w:rsidRPr="0055338F">
        <w:rPr>
          <w:b/>
        </w:rPr>
        <w:t>Support up to two PUCCH transmissions carrying HARQ-ACK in a slot</w:t>
      </w:r>
    </w:p>
    <w:p w14:paraId="654C21E6" w14:textId="77777777" w:rsidR="00702DE5" w:rsidRDefault="00702DE5" w:rsidP="00FE5F56">
      <w:pPr>
        <w:pStyle w:val="maintext"/>
        <w:numPr>
          <w:ilvl w:val="0"/>
          <w:numId w:val="29"/>
        </w:numPr>
        <w:ind w:firstLineChars="0"/>
        <w:rPr>
          <w:b/>
        </w:rPr>
      </w:pPr>
      <w:r>
        <w:rPr>
          <w:b/>
        </w:rPr>
        <w:t>Regarding sub-slot grid,</w:t>
      </w:r>
    </w:p>
    <w:p w14:paraId="34BD6AB8" w14:textId="77777777" w:rsidR="00702DE5" w:rsidRDefault="00702DE5" w:rsidP="00FE5F56">
      <w:pPr>
        <w:pStyle w:val="maintext"/>
        <w:numPr>
          <w:ilvl w:val="1"/>
          <w:numId w:val="29"/>
        </w:numPr>
        <w:ind w:firstLineChars="0"/>
        <w:rPr>
          <w:b/>
        </w:rPr>
      </w:pPr>
      <w:r>
        <w:rPr>
          <w:b/>
        </w:rPr>
        <w:t>Support f</w:t>
      </w:r>
      <w:r w:rsidRPr="00472C1A">
        <w:rPr>
          <w:b/>
        </w:rPr>
        <w:t>irst symbol of sub-slot</w:t>
      </w:r>
      <w:r>
        <w:rPr>
          <w:b/>
        </w:rPr>
        <w:t xml:space="preserve"> in the </w:t>
      </w:r>
      <w:r w:rsidRPr="00472C1A">
        <w:rPr>
          <w:b/>
        </w:rPr>
        <w:t>1st and 8th OFDM symbols in a slot</w:t>
      </w:r>
      <w:r>
        <w:rPr>
          <w:b/>
        </w:rPr>
        <w:t xml:space="preserve"> at least</w:t>
      </w:r>
    </w:p>
    <w:p w14:paraId="61B3D97A" w14:textId="77777777" w:rsidR="00702DE5" w:rsidRDefault="00702DE5" w:rsidP="00FE5F56">
      <w:pPr>
        <w:pStyle w:val="maintext"/>
        <w:numPr>
          <w:ilvl w:val="1"/>
          <w:numId w:val="29"/>
        </w:numPr>
        <w:ind w:firstLineChars="0"/>
        <w:rPr>
          <w:b/>
        </w:rPr>
      </w:pPr>
      <w:r>
        <w:rPr>
          <w:b/>
        </w:rPr>
        <w:t>Support sub-slots comprising 7 OFDM symbols at least</w:t>
      </w:r>
    </w:p>
    <w:p w14:paraId="4BAB05D8" w14:textId="77777777" w:rsidR="00702DE5" w:rsidRDefault="00702DE5" w:rsidP="00FE5F56">
      <w:pPr>
        <w:pStyle w:val="maintext"/>
        <w:numPr>
          <w:ilvl w:val="1"/>
          <w:numId w:val="29"/>
        </w:numPr>
        <w:ind w:firstLineChars="0"/>
        <w:rPr>
          <w:b/>
        </w:rPr>
      </w:pPr>
      <w:r w:rsidRPr="00472C1A">
        <w:rPr>
          <w:b/>
        </w:rPr>
        <w:t>Do not allow PUCCH across sub-slot boundary in Rel-16</w:t>
      </w:r>
    </w:p>
    <w:p w14:paraId="7B0C1837" w14:textId="77777777" w:rsidR="00702DE5" w:rsidRDefault="00702DE5" w:rsidP="00FE5F56">
      <w:pPr>
        <w:pStyle w:val="maintext"/>
        <w:numPr>
          <w:ilvl w:val="0"/>
          <w:numId w:val="29"/>
        </w:numPr>
        <w:ind w:firstLineChars="0"/>
        <w:rPr>
          <w:b/>
        </w:rPr>
      </w:pPr>
      <w:r>
        <w:rPr>
          <w:rFonts w:hint="eastAsia"/>
          <w:b/>
        </w:rPr>
        <w:t xml:space="preserve">Consider to extend </w:t>
      </w:r>
      <w:r w:rsidRPr="00D550AD">
        <w:rPr>
          <w:b/>
        </w:rPr>
        <w:t>the existing K1 value range</w:t>
      </w:r>
    </w:p>
    <w:p w14:paraId="55F5F3E2" w14:textId="07A54352" w:rsidR="00702DE5" w:rsidRPr="00702DE5" w:rsidRDefault="00702DE5" w:rsidP="00FE5F56">
      <w:pPr>
        <w:pStyle w:val="maintext"/>
        <w:numPr>
          <w:ilvl w:val="0"/>
          <w:numId w:val="29"/>
        </w:numPr>
        <w:ind w:firstLineChars="0"/>
        <w:rPr>
          <w:b/>
        </w:rPr>
      </w:pPr>
      <w:r>
        <w:rPr>
          <w:b/>
        </w:rPr>
        <w:t>Keep the DCI payload for PUCCH resource indication</w:t>
      </w:r>
    </w:p>
    <w:p w14:paraId="143B208F" w14:textId="77777777" w:rsidR="00702DE5" w:rsidRDefault="00702DE5" w:rsidP="00702DE5">
      <w:pPr>
        <w:pStyle w:val="maintext"/>
        <w:ind w:firstLineChars="0" w:firstLine="0"/>
        <w:rPr>
          <w:b/>
        </w:rPr>
      </w:pPr>
      <w:r>
        <w:rPr>
          <w:b/>
        </w:rPr>
        <w:t>Proposal 13. Support the following CSI feedback for NC-JT:</w:t>
      </w:r>
    </w:p>
    <w:p w14:paraId="3B5CC446" w14:textId="77777777" w:rsidR="00702DE5" w:rsidRPr="003A5877" w:rsidRDefault="00702DE5" w:rsidP="00FE5F56">
      <w:pPr>
        <w:pStyle w:val="maintext"/>
        <w:numPr>
          <w:ilvl w:val="0"/>
          <w:numId w:val="12"/>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70E27F5A" w14:textId="77777777" w:rsidR="00702DE5" w:rsidRDefault="00702DE5" w:rsidP="00702DE5">
      <w:pPr>
        <w:pStyle w:val="maintext"/>
        <w:ind w:firstLineChars="0" w:firstLine="0"/>
        <w:rPr>
          <w:b/>
        </w:rPr>
      </w:pPr>
      <w:r w:rsidRPr="003A5877">
        <w:rPr>
          <w:b/>
        </w:rPr>
        <w:t xml:space="preserve">Proposal </w:t>
      </w:r>
      <w:r>
        <w:rPr>
          <w:b/>
        </w:rPr>
        <w:t>14</w:t>
      </w:r>
      <w:r w:rsidRPr="003A5877">
        <w:rPr>
          <w:b/>
        </w:rPr>
        <w:t xml:space="preserve">. </w:t>
      </w:r>
      <w:r>
        <w:rPr>
          <w:b/>
        </w:rPr>
        <w:t>E</w:t>
      </w:r>
      <w:r w:rsidRPr="003A5877">
        <w:rPr>
          <w:b/>
        </w:rPr>
        <w:t xml:space="preserve">xtension two-part UCI </w:t>
      </w:r>
      <w:r>
        <w:rPr>
          <w:b/>
        </w:rPr>
        <w:t xml:space="preserve">= (UCI#1, UCI#2) </w:t>
      </w:r>
      <w:r w:rsidRPr="003A5877">
        <w:rPr>
          <w:b/>
        </w:rPr>
        <w:t>in Rel-15 for NC-JT,</w:t>
      </w:r>
      <w:r>
        <w:rPr>
          <w:b/>
        </w:rPr>
        <w:t xml:space="preserve"> where</w:t>
      </w:r>
    </w:p>
    <w:p w14:paraId="3C3C9C4D" w14:textId="77777777" w:rsidR="00702DE5" w:rsidRDefault="00702DE5" w:rsidP="00FE5F56">
      <w:pPr>
        <w:pStyle w:val="maintext"/>
        <w:numPr>
          <w:ilvl w:val="0"/>
          <w:numId w:val="11"/>
        </w:numPr>
        <w:ind w:firstLineChars="0"/>
        <w:rPr>
          <w:b/>
        </w:rPr>
      </w:pPr>
      <w:r w:rsidRPr="00711E13">
        <w:rPr>
          <w:b/>
        </w:rPr>
        <w:t>UCI</w:t>
      </w:r>
      <w:r>
        <w:rPr>
          <w:b/>
        </w:rPr>
        <w:t>#</w:t>
      </w:r>
      <w:r w:rsidRPr="00711E13">
        <w:rPr>
          <w:b/>
        </w:rPr>
        <w:t>1 is always reported, has fixed payload, and comprises (1) partial CSI for N TRPs and (2) an indication about remaining CSI for N TRPs included in UCI</w:t>
      </w:r>
      <w:r>
        <w:rPr>
          <w:b/>
        </w:rPr>
        <w:t>#</w:t>
      </w:r>
      <w:r w:rsidRPr="00711E13">
        <w:rPr>
          <w:b/>
        </w:rPr>
        <w:t>2</w:t>
      </w:r>
      <w:r>
        <w:rPr>
          <w:b/>
        </w:rPr>
        <w:t>; and</w:t>
      </w:r>
    </w:p>
    <w:p w14:paraId="3139A908" w14:textId="626B587C" w:rsidR="00702DE5" w:rsidRPr="00702DE5" w:rsidRDefault="00702DE5" w:rsidP="00FE5F56">
      <w:pPr>
        <w:pStyle w:val="maintext"/>
        <w:numPr>
          <w:ilvl w:val="0"/>
          <w:numId w:val="11"/>
        </w:numPr>
        <w:ind w:firstLineChars="0"/>
        <w:rPr>
          <w:b/>
        </w:rPr>
      </w:pPr>
      <w:r w:rsidRPr="00711E13">
        <w:rPr>
          <w:b/>
        </w:rPr>
        <w:t>UCI</w:t>
      </w:r>
      <w:r>
        <w:rPr>
          <w:b/>
        </w:rPr>
        <w:t>#</w:t>
      </w:r>
      <w:r w:rsidRPr="00711E13">
        <w:rPr>
          <w:b/>
        </w:rPr>
        <w:t>2 has variable payload, and comprises remaining CSI for N TRPs.</w:t>
      </w:r>
    </w:p>
    <w:p w14:paraId="206C1872" w14:textId="77777777" w:rsidR="00702DE5" w:rsidRDefault="00702DE5" w:rsidP="00702DE5">
      <w:pPr>
        <w:pStyle w:val="maintext"/>
        <w:ind w:firstLineChars="0" w:firstLine="0"/>
      </w:pPr>
      <w:r>
        <w:rPr>
          <w:rFonts w:hint="eastAsia"/>
          <w:b/>
        </w:rPr>
        <w:t>P</w:t>
      </w:r>
      <w:r>
        <w:rPr>
          <w:b/>
        </w:rPr>
        <w:t>roposal 15: Support flexible RB allocation per repetition for scheme 2a and 2b</w:t>
      </w:r>
    </w:p>
    <w:p w14:paraId="6DF29CD6" w14:textId="77777777" w:rsidR="00702DE5" w:rsidRPr="0014027A" w:rsidRDefault="00702DE5" w:rsidP="00702DE5">
      <w:pPr>
        <w:pStyle w:val="maintext"/>
        <w:ind w:firstLineChars="0" w:firstLine="0"/>
        <w:rPr>
          <w:b/>
        </w:rPr>
      </w:pPr>
      <w:r w:rsidRPr="0014027A">
        <w:rPr>
          <w:rFonts w:hint="eastAsia"/>
          <w:b/>
        </w:rPr>
        <w:t xml:space="preserve">Proposal </w:t>
      </w:r>
      <w:r>
        <w:rPr>
          <w:b/>
        </w:rPr>
        <w:t>16</w:t>
      </w:r>
      <w:r w:rsidRPr="0014027A">
        <w:rPr>
          <w:rFonts w:hint="eastAsia"/>
          <w:b/>
        </w:rPr>
        <w:t xml:space="preserve">: </w:t>
      </w:r>
      <w:r w:rsidRPr="0014027A">
        <w:rPr>
          <w:b/>
        </w:rPr>
        <w:t>Support of multi-DCI based FDM scheme with repetition</w:t>
      </w:r>
    </w:p>
    <w:p w14:paraId="0F77AC44" w14:textId="77777777" w:rsidR="00702DE5" w:rsidRPr="0014027A" w:rsidRDefault="00702DE5" w:rsidP="00FE5F56">
      <w:pPr>
        <w:pStyle w:val="maintext"/>
        <w:numPr>
          <w:ilvl w:val="0"/>
          <w:numId w:val="27"/>
        </w:numPr>
        <w:ind w:firstLineChars="0"/>
        <w:rPr>
          <w:b/>
        </w:rPr>
      </w:pPr>
      <w:r w:rsidRPr="0014027A">
        <w:rPr>
          <w:rFonts w:hint="eastAsia"/>
          <w:b/>
        </w:rPr>
        <w:t xml:space="preserve">Introduce 1 bit </w:t>
      </w:r>
      <w:r w:rsidRPr="0014027A">
        <w:rPr>
          <w:b/>
        </w:rPr>
        <w:t>signalling</w:t>
      </w:r>
      <w:r w:rsidRPr="0014027A">
        <w:rPr>
          <w:rFonts w:hint="eastAsia"/>
          <w:b/>
        </w:rPr>
        <w:t xml:space="preserve"> </w:t>
      </w:r>
      <w:r w:rsidRPr="0014027A">
        <w:rPr>
          <w:b/>
        </w:rPr>
        <w:t>in DCI or new RNTI to permit soft combining of PDSCHs</w:t>
      </w:r>
    </w:p>
    <w:p w14:paraId="7D185D2E" w14:textId="77777777" w:rsidR="00702DE5" w:rsidRPr="0014027A" w:rsidRDefault="00702DE5" w:rsidP="00702DE5">
      <w:pPr>
        <w:pStyle w:val="maintext"/>
        <w:ind w:left="400" w:hangingChars="200" w:hanging="400"/>
        <w:rPr>
          <w:b/>
        </w:rPr>
      </w:pPr>
      <w:r w:rsidRPr="0014027A">
        <w:rPr>
          <w:rFonts w:hint="eastAsia"/>
          <w:b/>
        </w:rPr>
        <w:t xml:space="preserve">Proposal </w:t>
      </w:r>
      <w:r>
        <w:rPr>
          <w:b/>
        </w:rPr>
        <w:t>17</w:t>
      </w:r>
      <w:r w:rsidRPr="0014027A">
        <w:rPr>
          <w:rFonts w:hint="eastAsia"/>
          <w:b/>
        </w:rPr>
        <w:t>:</w:t>
      </w:r>
      <w:r w:rsidRPr="0014027A">
        <w:rPr>
          <w:b/>
        </w:rPr>
        <w:t xml:space="preserve"> Support independent MCS selection for each TRP at least for multi-DCI based FDM scheme with repetition</w:t>
      </w:r>
    </w:p>
    <w:p w14:paraId="2ABB9B8F" w14:textId="77777777" w:rsidR="00702DE5" w:rsidRPr="0014027A" w:rsidRDefault="00702DE5" w:rsidP="00702DE5">
      <w:pPr>
        <w:pStyle w:val="maintext"/>
        <w:ind w:firstLineChars="0" w:firstLine="0"/>
        <w:rPr>
          <w:b/>
        </w:rPr>
      </w:pPr>
      <w:r w:rsidRPr="0014027A">
        <w:rPr>
          <w:rFonts w:hint="eastAsia"/>
          <w:b/>
        </w:rPr>
        <w:t xml:space="preserve">Proposal </w:t>
      </w:r>
      <w:r>
        <w:rPr>
          <w:b/>
        </w:rPr>
        <w:t>18</w:t>
      </w:r>
      <w:r w:rsidRPr="0014027A">
        <w:rPr>
          <w:rFonts w:hint="eastAsia"/>
          <w:b/>
        </w:rPr>
        <w:t>:</w:t>
      </w:r>
      <w:r w:rsidRPr="0014027A">
        <w:rPr>
          <w:b/>
        </w:rPr>
        <w:t xml:space="preserve"> LDPC base graph and TBS shall be same across repetition.</w:t>
      </w:r>
    </w:p>
    <w:p w14:paraId="26EDCD62" w14:textId="77777777" w:rsidR="00702DE5" w:rsidRPr="008E4A69" w:rsidRDefault="00702DE5" w:rsidP="00702DE5">
      <w:pPr>
        <w:pStyle w:val="maintext"/>
        <w:ind w:firstLineChars="0" w:firstLine="0"/>
        <w:rPr>
          <w:b/>
        </w:rPr>
      </w:pPr>
      <w:r w:rsidRPr="008E4A69">
        <w:rPr>
          <w:rFonts w:hint="eastAsia"/>
          <w:b/>
        </w:rPr>
        <w:t xml:space="preserve">Proposal </w:t>
      </w:r>
      <w:r w:rsidRPr="008E4A69">
        <w:rPr>
          <w:b/>
        </w:rPr>
        <w:t>19</w:t>
      </w:r>
      <w:r w:rsidRPr="008E4A69">
        <w:rPr>
          <w:rFonts w:hint="eastAsia"/>
          <w:b/>
        </w:rPr>
        <w:t>:</w:t>
      </w:r>
      <w:r w:rsidRPr="008E4A69">
        <w:rPr>
          <w:b/>
        </w:rPr>
        <w:t xml:space="preserve"> For single-DCI based M-TRP URLLC schemes 3 &amp; 4,</w:t>
      </w:r>
    </w:p>
    <w:p w14:paraId="0BECE7FF" w14:textId="77777777" w:rsidR="00702DE5" w:rsidRPr="008E4A69" w:rsidRDefault="00702DE5" w:rsidP="00FE5F56">
      <w:pPr>
        <w:pStyle w:val="maintext"/>
        <w:numPr>
          <w:ilvl w:val="0"/>
          <w:numId w:val="27"/>
        </w:numPr>
        <w:ind w:firstLineChars="0"/>
        <w:rPr>
          <w:b/>
        </w:rPr>
      </w:pPr>
      <w:r w:rsidRPr="008E4A69">
        <w:rPr>
          <w:b/>
        </w:rPr>
        <w:t>The maximum number of transmission layers per transmission occasion is 1</w:t>
      </w:r>
    </w:p>
    <w:p w14:paraId="1A8CC861" w14:textId="77777777" w:rsidR="00702DE5" w:rsidRPr="008E4A69" w:rsidRDefault="00702DE5" w:rsidP="00FE5F56">
      <w:pPr>
        <w:pStyle w:val="maintext"/>
        <w:numPr>
          <w:ilvl w:val="0"/>
          <w:numId w:val="27"/>
        </w:numPr>
        <w:ind w:firstLineChars="0"/>
        <w:rPr>
          <w:b/>
        </w:rPr>
      </w:pPr>
      <w:r w:rsidRPr="008E4A69">
        <w:rPr>
          <w:rFonts w:hint="eastAsia"/>
          <w:b/>
        </w:rPr>
        <w:t>The number of repetitions is configured by higher layer</w:t>
      </w:r>
    </w:p>
    <w:p w14:paraId="0C666613" w14:textId="4AA0380D" w:rsidR="00702DE5" w:rsidRPr="00702DE5" w:rsidRDefault="00702DE5" w:rsidP="00FE5F56">
      <w:pPr>
        <w:pStyle w:val="maintext"/>
        <w:numPr>
          <w:ilvl w:val="0"/>
          <w:numId w:val="27"/>
        </w:numPr>
        <w:ind w:firstLineChars="0"/>
        <w:rPr>
          <w:b/>
        </w:rPr>
      </w:pPr>
      <w:r w:rsidRPr="008E4A69">
        <w:rPr>
          <w:b/>
        </w:rPr>
        <w:lastRenderedPageBreak/>
        <w:t>Support additional RV sequences, such as {0, 0, 0, 0} and {0, 3, 0, 3}, in addition to Rel-15 RV sequences.</w:t>
      </w:r>
    </w:p>
    <w:p w14:paraId="38AE6D94" w14:textId="25ADA36A" w:rsidR="00702DE5" w:rsidRDefault="00702DE5" w:rsidP="00702DE5">
      <w:pPr>
        <w:pStyle w:val="maintext"/>
        <w:ind w:firstLineChars="0" w:firstLine="0"/>
      </w:pPr>
      <w:r>
        <w:rPr>
          <w:b/>
        </w:rPr>
        <w:t>Proposal 20</w:t>
      </w:r>
      <w:r w:rsidRPr="003A5877">
        <w:rPr>
          <w:b/>
        </w:rPr>
        <w:t xml:space="preserve">. </w:t>
      </w:r>
      <w:r>
        <w:rPr>
          <w:b/>
        </w:rPr>
        <w:t>Support beam sweeping for PDCCH without dynamic signalling</w:t>
      </w:r>
      <w:r w:rsidRPr="003A5877">
        <w:rPr>
          <w:b/>
        </w:rPr>
        <w:t>.</w:t>
      </w:r>
    </w:p>
    <w:p w14:paraId="4EACC1ED" w14:textId="2C704DC8"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094518F" w14:textId="38E4E97F" w:rsidR="00000DC6" w:rsidRDefault="0064637B" w:rsidP="0064637B">
      <w:pPr>
        <w:pStyle w:val="2222"/>
        <w:numPr>
          <w:ilvl w:val="0"/>
          <w:numId w:val="5"/>
        </w:numPr>
        <w:spacing w:after="120" w:line="288" w:lineRule="auto"/>
        <w:ind w:left="357" w:firstLineChars="0" w:hanging="357"/>
        <w:rPr>
          <w:rFonts w:cs="Times New Roman"/>
          <w:lang w:eastAsia="ko-KR"/>
        </w:rPr>
      </w:pPr>
      <w:bookmarkStart w:id="15" w:name="_Ref1127531"/>
      <w:r>
        <w:rPr>
          <w:rFonts w:cs="Times New Roman"/>
          <w:lang w:eastAsia="ko-KR"/>
        </w:rPr>
        <w:t>3GPP RAN1</w:t>
      </w:r>
      <w:r w:rsidR="008C1599">
        <w:rPr>
          <w:rFonts w:cs="Times New Roman"/>
          <w:lang w:eastAsia="ko-KR"/>
        </w:rPr>
        <w:t>#96</w:t>
      </w:r>
      <w:r w:rsidR="00247778">
        <w:rPr>
          <w:rFonts w:cs="Times New Roman"/>
          <w:lang w:eastAsia="ko-KR"/>
        </w:rPr>
        <w:t>bis</w:t>
      </w:r>
      <w:r>
        <w:rPr>
          <w:rFonts w:cs="Times New Roman"/>
          <w:lang w:eastAsia="ko-KR"/>
        </w:rPr>
        <w:t xml:space="preserve"> Chairman’s notes</w:t>
      </w:r>
      <w:bookmarkEnd w:id="15"/>
    </w:p>
    <w:p w14:paraId="40DE9091" w14:textId="75E2D16B" w:rsidR="003A5C50" w:rsidRDefault="003A5C50" w:rsidP="0064637B">
      <w:pPr>
        <w:pStyle w:val="2222"/>
        <w:numPr>
          <w:ilvl w:val="0"/>
          <w:numId w:val="5"/>
        </w:numPr>
        <w:spacing w:after="120" w:line="288" w:lineRule="auto"/>
        <w:ind w:left="357" w:firstLineChars="0" w:hanging="357"/>
        <w:rPr>
          <w:rFonts w:cs="Times New Roman"/>
          <w:lang w:eastAsia="ko-KR"/>
        </w:rPr>
      </w:pPr>
      <w:bookmarkStart w:id="16" w:name="_Ref16529466"/>
      <w:r>
        <w:rPr>
          <w:rFonts w:cs="Times New Roman"/>
          <w:lang w:eastAsia="ko-KR"/>
        </w:rPr>
        <w:t>3GPP RAN1#97 Chairman’s notes</w:t>
      </w:r>
      <w:bookmarkEnd w:id="16"/>
    </w:p>
    <w:p w14:paraId="0903C6D2" w14:textId="50139480" w:rsidR="00A1665D" w:rsidRPr="00702DE5" w:rsidRDefault="002C1BFA" w:rsidP="00702DE5">
      <w:pPr>
        <w:pStyle w:val="2222"/>
        <w:numPr>
          <w:ilvl w:val="0"/>
          <w:numId w:val="5"/>
        </w:numPr>
        <w:spacing w:after="120" w:line="288" w:lineRule="auto"/>
        <w:ind w:left="357" w:firstLineChars="0" w:hanging="357"/>
        <w:rPr>
          <w:rFonts w:cs="Times New Roman"/>
          <w:lang w:eastAsia="ko-KR"/>
        </w:rPr>
      </w:pPr>
      <w:bookmarkStart w:id="17" w:name="_Ref16689473"/>
      <w:r>
        <w:rPr>
          <w:rFonts w:cs="Times New Roman"/>
          <w:lang w:eastAsia="ko-KR"/>
        </w:rPr>
        <w:t>R1-</w:t>
      </w:r>
      <w:r w:rsidR="00B070DD">
        <w:rPr>
          <w:rFonts w:cs="Times New Roman"/>
          <w:lang w:eastAsia="ko-KR"/>
        </w:rPr>
        <w:t>190</w:t>
      </w:r>
      <w:r w:rsidR="009F7029">
        <w:rPr>
          <w:rFonts w:cs="Times New Roman"/>
          <w:lang w:eastAsia="ko-KR"/>
        </w:rPr>
        <w:t>8504</w:t>
      </w:r>
      <w:r w:rsidR="009161BD">
        <w:rPr>
          <w:rFonts w:cs="Times New Roman"/>
          <w:lang w:eastAsia="ko-KR"/>
        </w:rPr>
        <w:t>,</w:t>
      </w:r>
      <w:r w:rsidR="009161BD">
        <w:rPr>
          <w:rFonts w:cs="Times New Roman"/>
          <w:lang w:eastAsia="ko-KR"/>
        </w:rPr>
        <w:tab/>
      </w:r>
      <w:r w:rsidR="009F7029">
        <w:rPr>
          <w:rFonts w:cs="Times New Roman"/>
          <w:lang w:eastAsia="ko-KR"/>
        </w:rPr>
        <w:t>Other issues on Multi-TRP/panel transmission</w:t>
      </w:r>
      <w:r>
        <w:rPr>
          <w:rFonts w:cs="Times New Roman"/>
          <w:lang w:eastAsia="ko-KR"/>
        </w:rPr>
        <w:t>, Samsung</w:t>
      </w:r>
      <w:bookmarkEnd w:id="17"/>
    </w:p>
    <w:p w14:paraId="73C1A809" w14:textId="5F83C06F" w:rsidR="00A1665D" w:rsidRDefault="00A1665D" w:rsidP="00A1665D">
      <w:pPr>
        <w:pStyle w:val="1"/>
        <w:numPr>
          <w:ilvl w:val="0"/>
          <w:numId w:val="0"/>
        </w:numPr>
        <w:ind w:left="799" w:hanging="799"/>
      </w:pPr>
      <w:r>
        <w:rPr>
          <w:rFonts w:hint="eastAsia"/>
        </w:rPr>
        <w:t>Appendix</w:t>
      </w:r>
    </w:p>
    <w:p w14:paraId="32B7612E" w14:textId="6E1CD3E0" w:rsidR="00B875D6" w:rsidRDefault="00B875D6" w:rsidP="00B875D6">
      <w:pPr>
        <w:pStyle w:val="a7"/>
        <w:keepNext/>
        <w:jc w:val="center"/>
      </w:pPr>
      <w:bookmarkStart w:id="18" w:name="_Ref528831614"/>
      <w:r>
        <w:t>Table 4</w:t>
      </w:r>
      <w:bookmarkEnd w:id="18"/>
      <w:r>
        <w:t>. Evaluation assumptions for the</w:t>
      </w:r>
      <w:r w:rsidR="00882121">
        <w:t xml:space="preserve"> SLS</w:t>
      </w:r>
      <w:r>
        <w:t xml:space="preserve"> evaluation results</w:t>
      </w:r>
    </w:p>
    <w:tbl>
      <w:tblPr>
        <w:tblW w:w="8440" w:type="dxa"/>
        <w:jc w:val="center"/>
        <w:tblCellMar>
          <w:left w:w="0" w:type="dxa"/>
          <w:right w:w="0" w:type="dxa"/>
        </w:tblCellMar>
        <w:tblLook w:val="0420" w:firstRow="1" w:lastRow="0" w:firstColumn="0" w:lastColumn="0" w:noHBand="0" w:noVBand="1"/>
      </w:tblPr>
      <w:tblGrid>
        <w:gridCol w:w="3173"/>
        <w:gridCol w:w="5267"/>
      </w:tblGrid>
      <w:tr w:rsidR="00B875D6" w:rsidRPr="00044677" w14:paraId="7FF822F3"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4017F3C2" w14:textId="77777777" w:rsidR="00B875D6" w:rsidRPr="00044677" w:rsidRDefault="00B875D6" w:rsidP="00B875D6">
            <w:pPr>
              <w:spacing w:after="0"/>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71EF2F57" w14:textId="77777777" w:rsidR="00B875D6" w:rsidRPr="00044677" w:rsidRDefault="00B875D6" w:rsidP="00B875D6">
            <w:pPr>
              <w:spacing w:after="0"/>
              <w:jc w:val="center"/>
              <w:rPr>
                <w:sz w:val="18"/>
                <w:lang w:val="en-US" w:eastAsia="ko-KR"/>
              </w:rPr>
            </w:pPr>
            <w:r w:rsidRPr="00044677">
              <w:rPr>
                <w:b/>
                <w:bCs/>
                <w:sz w:val="18"/>
                <w:lang w:val="en-US" w:eastAsia="ko-KR"/>
              </w:rPr>
              <w:t>Values</w:t>
            </w:r>
          </w:p>
        </w:tc>
      </w:tr>
      <w:tr w:rsidR="00B875D6" w:rsidRPr="00044677" w14:paraId="1BDF7E1C"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D61B857" w14:textId="77777777" w:rsidR="00B875D6" w:rsidRPr="00044677" w:rsidRDefault="00B875D6" w:rsidP="00B875D6">
            <w:pPr>
              <w:spacing w:after="0"/>
              <w:rPr>
                <w:sz w:val="18"/>
                <w:lang w:val="en-US" w:eastAsia="ko-KR"/>
              </w:rPr>
            </w:pPr>
            <w:r w:rsidRPr="00044677">
              <w:rPr>
                <w:sz w:val="18"/>
                <w:lang w:val="en-US" w:eastAsia="ko-KR"/>
              </w:rPr>
              <w:t>Layout / 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8E9C961" w14:textId="77777777" w:rsidR="00B875D6" w:rsidRPr="00044677" w:rsidRDefault="00B875D6" w:rsidP="00B875D6">
            <w:pPr>
              <w:spacing w:after="0"/>
              <w:rPr>
                <w:sz w:val="18"/>
                <w:lang w:val="en-US" w:eastAsia="ko-KR"/>
              </w:rPr>
            </w:pPr>
            <w:r w:rsidRPr="00044677">
              <w:rPr>
                <w:sz w:val="18"/>
                <w:lang w:val="en-US" w:eastAsia="ko-KR"/>
              </w:rPr>
              <w:t>Indoor hotspot (open office)</w:t>
            </w:r>
          </w:p>
        </w:tc>
      </w:tr>
      <w:tr w:rsidR="00B875D6" w:rsidRPr="00044677" w14:paraId="6CF9FF9A"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7F5B2EA" w14:textId="77777777" w:rsidR="00B875D6" w:rsidRPr="00044677" w:rsidRDefault="00B875D6" w:rsidP="00B875D6">
            <w:pPr>
              <w:spacing w:after="0"/>
              <w:rPr>
                <w:sz w:val="18"/>
                <w:lang w:val="en-US" w:eastAsia="ko-KR"/>
              </w:rPr>
            </w:pPr>
            <w:r w:rsidRPr="00044677">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7DDA46E" w14:textId="77777777" w:rsidR="00B875D6" w:rsidRPr="00044677" w:rsidRDefault="00B875D6" w:rsidP="00B875D6">
            <w:pPr>
              <w:spacing w:after="0"/>
              <w:rPr>
                <w:sz w:val="18"/>
                <w:lang w:val="en-US" w:eastAsia="ko-KR"/>
              </w:rPr>
            </w:pPr>
            <w:r w:rsidRPr="00044677">
              <w:rPr>
                <w:sz w:val="18"/>
                <w:lang w:val="en-US" w:eastAsia="ko-KR"/>
              </w:rPr>
              <w:t>4GHz / 30kHz</w:t>
            </w:r>
          </w:p>
        </w:tc>
      </w:tr>
      <w:tr w:rsidR="00B875D6" w:rsidRPr="00044677" w14:paraId="456FFF7B"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DCFA983" w14:textId="77777777" w:rsidR="00B875D6" w:rsidRPr="00044677" w:rsidRDefault="00B875D6" w:rsidP="00B875D6">
            <w:pPr>
              <w:spacing w:after="0"/>
              <w:rPr>
                <w:sz w:val="18"/>
                <w:lang w:val="en-US" w:eastAsia="ko-KR"/>
              </w:rPr>
            </w:pPr>
            <w:r w:rsidRPr="00044677">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32A6D617" w14:textId="77777777" w:rsidR="00B875D6" w:rsidRPr="00044677" w:rsidRDefault="00B875D6" w:rsidP="00B875D6">
            <w:pPr>
              <w:spacing w:after="0"/>
              <w:rPr>
                <w:sz w:val="18"/>
                <w:lang w:val="en-US" w:eastAsia="ko-KR"/>
              </w:rPr>
            </w:pPr>
            <w:r w:rsidRPr="00044677">
              <w:rPr>
                <w:sz w:val="18"/>
                <w:lang w:val="en-US" w:eastAsia="ko-KR"/>
              </w:rPr>
              <w:t>20MHz</w:t>
            </w:r>
          </w:p>
        </w:tc>
      </w:tr>
      <w:tr w:rsidR="00B875D6" w:rsidRPr="00044677" w14:paraId="20E9B1BC"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4A8E454" w14:textId="77777777" w:rsidR="00B875D6" w:rsidRPr="00044677" w:rsidRDefault="00B875D6" w:rsidP="00B875D6">
            <w:pPr>
              <w:spacing w:after="0"/>
              <w:rPr>
                <w:sz w:val="18"/>
                <w:lang w:val="en-US" w:eastAsia="ko-KR"/>
              </w:rPr>
            </w:pPr>
            <w:r w:rsidRPr="00044677">
              <w:rPr>
                <w:sz w:val="18"/>
                <w:lang w:val="en-US" w:eastAsia="ko-KR"/>
              </w:rPr>
              <w:t>gNB Tx power</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E4C51C5" w14:textId="77777777" w:rsidR="00B875D6" w:rsidRPr="00044677" w:rsidRDefault="00B875D6" w:rsidP="00B875D6">
            <w:pPr>
              <w:spacing w:after="0"/>
              <w:rPr>
                <w:sz w:val="18"/>
                <w:lang w:val="en-US" w:eastAsia="ko-KR"/>
              </w:rPr>
            </w:pPr>
            <w:r w:rsidRPr="00044677">
              <w:rPr>
                <w:sz w:val="18"/>
                <w:lang w:val="en-US" w:eastAsia="ko-KR"/>
              </w:rPr>
              <w:t>21 dBm</w:t>
            </w:r>
          </w:p>
        </w:tc>
      </w:tr>
      <w:tr w:rsidR="00B875D6" w:rsidRPr="00044677" w14:paraId="6607F172"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054317E" w14:textId="77777777" w:rsidR="00B875D6" w:rsidRPr="00044677" w:rsidRDefault="00B875D6" w:rsidP="00B875D6">
            <w:pPr>
              <w:spacing w:after="0"/>
              <w:rPr>
                <w:sz w:val="18"/>
                <w:lang w:val="en-US" w:eastAsia="ko-KR"/>
              </w:rPr>
            </w:pPr>
            <w:r w:rsidRPr="00044677">
              <w:rPr>
                <w:sz w:val="18"/>
                <w:lang w:val="en-US" w:eastAsia="ko-KR"/>
              </w:rPr>
              <w:t>gNB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DA88CFB" w14:textId="77777777" w:rsidR="00B875D6" w:rsidRDefault="00B875D6" w:rsidP="00B875D6">
            <w:pPr>
              <w:spacing w:after="0"/>
              <w:rPr>
                <w:sz w:val="18"/>
                <w:lang w:val="en-US" w:eastAsia="ko-KR"/>
              </w:rPr>
            </w:pPr>
            <w:r w:rsidRPr="00044677">
              <w:rPr>
                <w:sz w:val="18"/>
                <w:lang w:val="en-US" w:eastAsia="ko-KR"/>
              </w:rPr>
              <w:t>2 Tx ports: (M, N, P, M</w:t>
            </w:r>
            <w:r w:rsidRPr="00044677">
              <w:rPr>
                <w:sz w:val="18"/>
                <w:vertAlign w:val="subscript"/>
                <w:lang w:val="en-US" w:eastAsia="ko-KR"/>
              </w:rPr>
              <w:t>g</w:t>
            </w:r>
            <w:r w:rsidRPr="00044677">
              <w:rPr>
                <w:sz w:val="18"/>
                <w:lang w:val="en-US" w:eastAsia="ko-KR"/>
              </w:rPr>
              <w:t>, N</w:t>
            </w:r>
            <w:r w:rsidRPr="00044677">
              <w:rPr>
                <w:sz w:val="18"/>
                <w:vertAlign w:val="subscript"/>
                <w:lang w:val="en-US" w:eastAsia="ko-KR"/>
              </w:rPr>
              <w:t>g</w:t>
            </w:r>
            <w:r w:rsidRPr="00044677">
              <w:rPr>
                <w:sz w:val="18"/>
                <w:lang w:val="en-US" w:eastAsia="ko-KR"/>
              </w:rPr>
              <w:t>) = (1,1,2,1,1)</w:t>
            </w:r>
          </w:p>
          <w:p w14:paraId="78FB9173" w14:textId="756C28D3" w:rsidR="00B875D6" w:rsidRPr="00044677" w:rsidRDefault="00B875D6" w:rsidP="00B875D6">
            <w:pPr>
              <w:spacing w:after="0"/>
              <w:rPr>
                <w:sz w:val="18"/>
                <w:lang w:val="en-US" w:eastAsia="ko-KR"/>
              </w:rPr>
            </w:pPr>
            <w:r>
              <w:rPr>
                <w:sz w:val="18"/>
                <w:lang w:val="en-US" w:eastAsia="ko-KR"/>
              </w:rPr>
              <w:t>4</w:t>
            </w:r>
            <w:r w:rsidRPr="00044677">
              <w:rPr>
                <w:sz w:val="18"/>
                <w:lang w:val="en-US" w:eastAsia="ko-KR"/>
              </w:rPr>
              <w:t xml:space="preserve"> Tx ports: (M, N, P, M</w:t>
            </w:r>
            <w:r w:rsidRPr="00044677">
              <w:rPr>
                <w:sz w:val="18"/>
                <w:vertAlign w:val="subscript"/>
                <w:lang w:val="en-US" w:eastAsia="ko-KR"/>
              </w:rPr>
              <w:t>g</w:t>
            </w:r>
            <w:r w:rsidRPr="00044677">
              <w:rPr>
                <w:sz w:val="18"/>
                <w:lang w:val="en-US" w:eastAsia="ko-KR"/>
              </w:rPr>
              <w:t>, N</w:t>
            </w:r>
            <w:r w:rsidRPr="00044677">
              <w:rPr>
                <w:sz w:val="18"/>
                <w:vertAlign w:val="subscript"/>
                <w:lang w:val="en-US" w:eastAsia="ko-KR"/>
              </w:rPr>
              <w:t>g</w:t>
            </w:r>
            <w:r>
              <w:rPr>
                <w:sz w:val="18"/>
                <w:lang w:val="en-US" w:eastAsia="ko-KR"/>
              </w:rPr>
              <w:t>) = (1,2</w:t>
            </w:r>
            <w:r w:rsidRPr="00044677">
              <w:rPr>
                <w:sz w:val="18"/>
                <w:lang w:val="en-US" w:eastAsia="ko-KR"/>
              </w:rPr>
              <w:t>,2,1,1)</w:t>
            </w:r>
          </w:p>
        </w:tc>
      </w:tr>
      <w:tr w:rsidR="00B875D6" w:rsidRPr="00044677" w14:paraId="2D659150"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9C6883E" w14:textId="77777777" w:rsidR="00B875D6" w:rsidRPr="00044677" w:rsidRDefault="00B875D6" w:rsidP="00B875D6">
            <w:pPr>
              <w:spacing w:after="0"/>
              <w:rPr>
                <w:sz w:val="18"/>
                <w:lang w:val="en-US" w:eastAsia="ko-KR"/>
              </w:rPr>
            </w:pPr>
            <w:r w:rsidRPr="00044677">
              <w:rPr>
                <w:sz w:val="18"/>
                <w:lang w:val="en-US" w:eastAsia="ko-KR"/>
              </w:rPr>
              <w:t>UE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1E9476A" w14:textId="063CDCFB" w:rsidR="00B875D6" w:rsidRPr="00B875D6" w:rsidRDefault="00B875D6" w:rsidP="00B875D6">
            <w:pPr>
              <w:spacing w:after="0"/>
              <w:rPr>
                <w:sz w:val="18"/>
                <w:lang w:eastAsia="ko-KR"/>
              </w:rPr>
            </w:pPr>
            <w:r w:rsidRPr="00044677">
              <w:rPr>
                <w:sz w:val="18"/>
                <w:lang w:eastAsia="ko-KR"/>
              </w:rPr>
              <w:t>4 Rx ports: (M,N,P,Mg,Ng</w:t>
            </w:r>
            <w:r w:rsidRPr="00044677">
              <w:rPr>
                <w:sz w:val="18"/>
                <w:lang w:val="en-US" w:eastAsia="ko-KR"/>
              </w:rPr>
              <w:t>,Mp,Np</w:t>
            </w:r>
            <w:r w:rsidRPr="00044677">
              <w:rPr>
                <w:sz w:val="18"/>
                <w:lang w:eastAsia="ko-KR"/>
              </w:rPr>
              <w:t>) = (1,2,2,1,1,1,2)</w:t>
            </w:r>
          </w:p>
        </w:tc>
      </w:tr>
      <w:tr w:rsidR="00B875D6" w:rsidRPr="00044677" w14:paraId="7BE7134E"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C8481CE" w14:textId="77777777" w:rsidR="00B875D6" w:rsidRPr="00044677" w:rsidRDefault="00B875D6" w:rsidP="00B875D6">
            <w:pPr>
              <w:spacing w:after="0"/>
              <w:rPr>
                <w:sz w:val="18"/>
                <w:lang w:val="en-US" w:eastAsia="ko-KR"/>
              </w:rPr>
            </w:pPr>
            <w:r>
              <w:rPr>
                <w:sz w:val="18"/>
                <w:lang w:val="en-US" w:eastAsia="ko-KR"/>
              </w:rPr>
              <w:t xml:space="preserve">Max. </w:t>
            </w:r>
            <w:r w:rsidRPr="00044677">
              <w:rPr>
                <w:sz w:val="18"/>
                <w:lang w:val="en-US" w:eastAsia="ko-KR"/>
              </w:rPr>
              <w:t># of cooperating TRPs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2748A35" w14:textId="577C55D7" w:rsidR="00B875D6" w:rsidRPr="00044677" w:rsidRDefault="00B875D6" w:rsidP="00B875D6">
            <w:pPr>
              <w:spacing w:after="0"/>
              <w:rPr>
                <w:sz w:val="18"/>
                <w:lang w:val="en-US" w:eastAsia="ko-KR"/>
              </w:rPr>
            </w:pPr>
            <w:r w:rsidRPr="00044677">
              <w:rPr>
                <w:sz w:val="18"/>
                <w:lang w:val="en-US" w:eastAsia="ko-KR"/>
              </w:rPr>
              <w:t>2</w:t>
            </w:r>
          </w:p>
        </w:tc>
      </w:tr>
      <w:tr w:rsidR="00B875D6" w:rsidRPr="00044677" w14:paraId="3603AE51"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ADC8182" w14:textId="77777777" w:rsidR="00B875D6" w:rsidRPr="00044677" w:rsidRDefault="00B875D6" w:rsidP="00B875D6">
            <w:pPr>
              <w:spacing w:after="0"/>
              <w:rPr>
                <w:sz w:val="18"/>
                <w:lang w:val="en-US" w:eastAsia="ko-KR"/>
              </w:rPr>
            </w:pPr>
            <w:r>
              <w:rPr>
                <w:sz w:val="18"/>
                <w:lang w:val="en-US" w:eastAsia="ko-KR"/>
              </w:rPr>
              <w:t>CoMP measurement set size</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86140E7" w14:textId="0C8662A6" w:rsidR="00B875D6" w:rsidRPr="00044677" w:rsidRDefault="00B875D6" w:rsidP="00B875D6">
            <w:pPr>
              <w:spacing w:after="0"/>
              <w:rPr>
                <w:sz w:val="18"/>
                <w:lang w:val="en-US" w:eastAsia="ko-KR"/>
              </w:rPr>
            </w:pPr>
            <w:r>
              <w:rPr>
                <w:sz w:val="18"/>
                <w:lang w:val="en-US" w:eastAsia="ko-KR"/>
              </w:rPr>
              <w:t>4</w:t>
            </w:r>
          </w:p>
        </w:tc>
      </w:tr>
      <w:tr w:rsidR="00B875D6" w:rsidRPr="00044677" w14:paraId="3925E8D7"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6432F72" w14:textId="77777777" w:rsidR="00B875D6" w:rsidRPr="00044677" w:rsidRDefault="00B875D6" w:rsidP="00B875D6">
            <w:pPr>
              <w:spacing w:after="0"/>
              <w:rPr>
                <w:sz w:val="18"/>
                <w:lang w:val="en-US" w:eastAsia="ko-KR"/>
              </w:rPr>
            </w:pPr>
            <w:r w:rsidRPr="00044677">
              <w:rPr>
                <w:sz w:val="18"/>
                <w:lang w:val="en-US" w:eastAsia="ko-KR"/>
              </w:rPr>
              <w:t>Backhaul delay</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A7FEFF9" w14:textId="77777777" w:rsidR="00B875D6" w:rsidRPr="00044677" w:rsidRDefault="00B875D6" w:rsidP="00B875D6">
            <w:pPr>
              <w:spacing w:after="0"/>
              <w:rPr>
                <w:sz w:val="18"/>
                <w:lang w:val="en-US" w:eastAsia="ko-KR"/>
              </w:rPr>
            </w:pPr>
            <w:r w:rsidRPr="00044677">
              <w:rPr>
                <w:sz w:val="18"/>
                <w:lang w:val="en-US" w:eastAsia="ko-KR"/>
              </w:rPr>
              <w:t>Ideal (0ms)</w:t>
            </w:r>
          </w:p>
        </w:tc>
      </w:tr>
      <w:tr w:rsidR="00B875D6" w:rsidRPr="00044677" w14:paraId="731106BA"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E626195" w14:textId="77777777" w:rsidR="00B875D6" w:rsidRPr="00044677" w:rsidRDefault="00B875D6" w:rsidP="00B875D6">
            <w:pPr>
              <w:spacing w:after="0"/>
              <w:rPr>
                <w:sz w:val="18"/>
                <w:lang w:val="en-US" w:eastAsia="ko-KR"/>
              </w:rPr>
            </w:pPr>
            <w:r w:rsidRPr="00044677">
              <w:rPr>
                <w:sz w:val="18"/>
                <w:lang w:val="en-US" w:eastAsia="ko-KR"/>
              </w:rPr>
              <w:t>UE receiver</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F469D66" w14:textId="77777777" w:rsidR="00B875D6" w:rsidRPr="00044677" w:rsidRDefault="00B875D6" w:rsidP="00B875D6">
            <w:pPr>
              <w:spacing w:after="0"/>
              <w:rPr>
                <w:sz w:val="18"/>
                <w:lang w:val="en-US" w:eastAsia="ko-KR"/>
              </w:rPr>
            </w:pPr>
            <w:r w:rsidRPr="00044677">
              <w:rPr>
                <w:sz w:val="18"/>
                <w:lang w:val="en-US" w:eastAsia="ko-KR"/>
              </w:rPr>
              <w:t>MMSE IRC</w:t>
            </w:r>
          </w:p>
        </w:tc>
      </w:tr>
      <w:tr w:rsidR="00B875D6" w:rsidRPr="00044677" w14:paraId="05B75A52"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F3C0202" w14:textId="77777777" w:rsidR="00B875D6" w:rsidRPr="00044677" w:rsidRDefault="00B875D6" w:rsidP="00B875D6">
            <w:pPr>
              <w:spacing w:after="0"/>
              <w:rPr>
                <w:sz w:val="18"/>
                <w:lang w:val="en-US" w:eastAsia="ko-KR"/>
              </w:rPr>
            </w:pPr>
            <w:r w:rsidRPr="00044677">
              <w:rPr>
                <w:sz w:val="18"/>
                <w:lang w:val="en-US" w:eastAsia="ko-KR"/>
              </w:rPr>
              <w:t>Channel estimation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C25EB0E" w14:textId="77777777" w:rsidR="00B875D6" w:rsidRPr="00044677" w:rsidRDefault="00B875D6" w:rsidP="00B875D6">
            <w:pPr>
              <w:spacing w:after="0"/>
              <w:rPr>
                <w:sz w:val="18"/>
                <w:lang w:val="en-US" w:eastAsia="ko-KR"/>
              </w:rPr>
            </w:pPr>
            <w:r w:rsidRPr="00044677">
              <w:rPr>
                <w:sz w:val="18"/>
                <w:lang w:val="en-US" w:eastAsia="ko-KR"/>
              </w:rPr>
              <w:t>Ideal (explicit interference modelling)</w:t>
            </w:r>
          </w:p>
        </w:tc>
      </w:tr>
      <w:tr w:rsidR="00B875D6" w:rsidRPr="00044677" w14:paraId="2CC37DD5"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610B45C" w14:textId="77777777" w:rsidR="00B875D6" w:rsidRPr="00044677" w:rsidRDefault="00B875D6" w:rsidP="00B875D6">
            <w:pPr>
              <w:spacing w:after="0"/>
              <w:rPr>
                <w:sz w:val="18"/>
                <w:lang w:val="en-US" w:eastAsia="ko-KR"/>
              </w:rPr>
            </w:pPr>
            <w:r w:rsidRPr="00044677">
              <w:rPr>
                <w:sz w:val="18"/>
                <w:lang w:val="en-US" w:eastAsia="ko-KR"/>
              </w:rPr>
              <w:t xml:space="preserve">CSI acquisition period </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9E40C95" w14:textId="77777777" w:rsidR="00B875D6" w:rsidRPr="00044677" w:rsidRDefault="00B875D6" w:rsidP="00B875D6">
            <w:pPr>
              <w:spacing w:after="0"/>
              <w:rPr>
                <w:sz w:val="18"/>
                <w:lang w:val="en-US" w:eastAsia="ko-KR"/>
              </w:rPr>
            </w:pPr>
            <w:r w:rsidRPr="00044677">
              <w:rPr>
                <w:sz w:val="18"/>
                <w:lang w:val="en-US" w:eastAsia="ko-KR"/>
              </w:rPr>
              <w:t>5 slots</w:t>
            </w:r>
          </w:p>
        </w:tc>
      </w:tr>
      <w:tr w:rsidR="00B875D6" w:rsidRPr="00044677" w14:paraId="3AE5EC99"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2BF15B7" w14:textId="77777777" w:rsidR="00B875D6" w:rsidRPr="00044677" w:rsidRDefault="00B875D6" w:rsidP="00B875D6">
            <w:pPr>
              <w:spacing w:after="0"/>
              <w:rPr>
                <w:sz w:val="18"/>
                <w:lang w:val="en-US" w:eastAsia="ko-KR"/>
              </w:rPr>
            </w:pPr>
            <w:r w:rsidRPr="00044677">
              <w:rPr>
                <w:sz w:val="18"/>
                <w:lang w:val="en-US" w:eastAsia="ko-KR"/>
              </w:rPr>
              <w:t>ACK/NACK delay</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7B0F64E" w14:textId="77777777" w:rsidR="00B875D6" w:rsidRPr="00044677" w:rsidRDefault="00B875D6" w:rsidP="00B875D6">
            <w:pPr>
              <w:spacing w:after="0"/>
              <w:rPr>
                <w:sz w:val="18"/>
                <w:lang w:val="en-US" w:eastAsia="ko-KR"/>
              </w:rPr>
            </w:pPr>
            <w:r w:rsidRPr="00044677">
              <w:rPr>
                <w:sz w:val="18"/>
                <w:lang w:val="en-US" w:eastAsia="ko-KR"/>
              </w:rPr>
              <w:t>4 slots</w:t>
            </w:r>
          </w:p>
        </w:tc>
      </w:tr>
      <w:tr w:rsidR="00B875D6" w:rsidRPr="00044677" w14:paraId="55BB6871"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1B27064" w14:textId="77777777" w:rsidR="00B875D6" w:rsidRPr="00044677" w:rsidRDefault="00B875D6" w:rsidP="00B875D6">
            <w:pPr>
              <w:spacing w:after="0"/>
              <w:rPr>
                <w:sz w:val="18"/>
                <w:lang w:val="en-US" w:eastAsia="ko-KR"/>
              </w:rPr>
            </w:pPr>
            <w:r w:rsidRPr="00044677">
              <w:rPr>
                <w:sz w:val="18"/>
                <w:lang w:val="en-US" w:eastAsia="ko-KR"/>
              </w:rPr>
              <w:t># of HARQ processes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58E78C1" w14:textId="77777777" w:rsidR="00B875D6" w:rsidRPr="00044677" w:rsidRDefault="00B875D6" w:rsidP="00B875D6">
            <w:pPr>
              <w:spacing w:after="0"/>
              <w:rPr>
                <w:sz w:val="18"/>
                <w:lang w:val="en-US" w:eastAsia="ko-KR"/>
              </w:rPr>
            </w:pPr>
            <w:r w:rsidRPr="00044677">
              <w:rPr>
                <w:sz w:val="18"/>
                <w:lang w:val="en-US" w:eastAsia="ko-KR"/>
              </w:rPr>
              <w:t>16</w:t>
            </w:r>
          </w:p>
        </w:tc>
      </w:tr>
      <w:tr w:rsidR="00B875D6" w:rsidRPr="00044677" w14:paraId="12148DC2"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1A29936" w14:textId="77777777" w:rsidR="00B875D6" w:rsidRPr="00044677" w:rsidRDefault="00B875D6" w:rsidP="00B875D6">
            <w:pPr>
              <w:spacing w:after="0"/>
              <w:rPr>
                <w:sz w:val="18"/>
                <w:lang w:val="en-US" w:eastAsia="ko-KR"/>
              </w:rPr>
            </w:pPr>
            <w:r w:rsidRPr="00044677">
              <w:rPr>
                <w:sz w:val="18"/>
                <w:lang w:val="en-US" w:eastAsia="ko-KR"/>
              </w:rPr>
              <w:t>HARQ scheme</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5DC5E26" w14:textId="77777777" w:rsidR="00B875D6" w:rsidRPr="00044677" w:rsidRDefault="00B875D6" w:rsidP="00B875D6">
            <w:pPr>
              <w:spacing w:after="0"/>
              <w:rPr>
                <w:sz w:val="18"/>
                <w:lang w:val="en-US" w:eastAsia="ko-KR"/>
              </w:rPr>
            </w:pPr>
            <w:r w:rsidRPr="00044677">
              <w:rPr>
                <w:sz w:val="18"/>
                <w:lang w:val="en-US" w:eastAsia="ko-KR"/>
              </w:rPr>
              <w:t>CC (up to 4 retransmissions)</w:t>
            </w:r>
          </w:p>
        </w:tc>
      </w:tr>
      <w:tr w:rsidR="00B875D6" w:rsidRPr="00044677" w14:paraId="56928AB2"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398EF690" w14:textId="77777777" w:rsidR="00B875D6" w:rsidRPr="00044677" w:rsidRDefault="00B875D6" w:rsidP="00B875D6">
            <w:pPr>
              <w:spacing w:after="0"/>
              <w:rPr>
                <w:sz w:val="18"/>
                <w:lang w:val="en-US" w:eastAsia="ko-KR"/>
              </w:rPr>
            </w:pPr>
            <w:r w:rsidRPr="00044677">
              <w:rPr>
                <w:sz w:val="18"/>
                <w:lang w:val="en-US" w:eastAsia="ko-KR"/>
              </w:rPr>
              <w:t>Traffic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3C95B6CC" w14:textId="77777777" w:rsidR="00B875D6" w:rsidRPr="00044677" w:rsidRDefault="00B875D6" w:rsidP="00B875D6">
            <w:pPr>
              <w:spacing w:after="0"/>
              <w:rPr>
                <w:sz w:val="18"/>
                <w:lang w:val="en-US" w:eastAsia="ko-KR"/>
              </w:rPr>
            </w:pPr>
            <w:r w:rsidRPr="00044677">
              <w:rPr>
                <w:sz w:val="18"/>
                <w:lang w:val="en-US" w:eastAsia="ko-KR"/>
              </w:rPr>
              <w:t>Non-full buffer</w:t>
            </w:r>
          </w:p>
        </w:tc>
      </w:tr>
      <w:tr w:rsidR="00B875D6" w:rsidRPr="00044677" w14:paraId="3B13E760" w14:textId="77777777" w:rsidTr="00B875D6">
        <w:trPr>
          <w:trHeight w:val="17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EDFBFA8" w14:textId="77777777" w:rsidR="00B875D6" w:rsidRPr="00044677" w:rsidRDefault="00B875D6" w:rsidP="00B875D6">
            <w:pPr>
              <w:spacing w:after="0"/>
              <w:rPr>
                <w:sz w:val="18"/>
                <w:lang w:val="en-US" w:eastAsia="ko-KR"/>
              </w:rPr>
            </w:pPr>
            <w:r w:rsidRPr="00044677">
              <w:rPr>
                <w:sz w:val="18"/>
                <w:lang w:val="en-US" w:eastAsia="ko-KR"/>
              </w:rPr>
              <w:t>Target RU</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8C86692" w14:textId="77777777" w:rsidR="00B875D6" w:rsidRPr="00044677" w:rsidRDefault="00B875D6" w:rsidP="00B875D6">
            <w:pPr>
              <w:spacing w:after="0"/>
              <w:rPr>
                <w:sz w:val="18"/>
                <w:lang w:val="en-US" w:eastAsia="ko-KR"/>
              </w:rPr>
            </w:pPr>
            <w:r w:rsidRPr="00044677">
              <w:rPr>
                <w:sz w:val="18"/>
                <w:lang w:val="en-US" w:eastAsia="ko-KR"/>
              </w:rPr>
              <w:t>10%</w:t>
            </w:r>
            <w:r>
              <w:rPr>
                <w:sz w:val="18"/>
                <w:lang w:val="en-US" w:eastAsia="ko-KR"/>
              </w:rPr>
              <w:t>, 15%, 20%</w:t>
            </w:r>
          </w:p>
        </w:tc>
      </w:tr>
    </w:tbl>
    <w:p w14:paraId="25E8570C" w14:textId="11604F8E" w:rsidR="00A1665D" w:rsidRDefault="00A1665D" w:rsidP="00B875D6">
      <w:pPr>
        <w:pStyle w:val="2222"/>
        <w:spacing w:after="120" w:line="288" w:lineRule="auto"/>
        <w:ind w:firstLineChars="0" w:firstLine="0"/>
        <w:rPr>
          <w:rFonts w:cs="Times New Roman"/>
          <w:lang w:eastAsia="ko-KR"/>
        </w:rPr>
      </w:pPr>
    </w:p>
    <w:p w14:paraId="340191CF" w14:textId="77777777" w:rsidR="00882121" w:rsidRDefault="00882121" w:rsidP="00882121">
      <w:pPr>
        <w:pStyle w:val="a7"/>
        <w:keepNext/>
        <w:jc w:val="center"/>
      </w:pPr>
      <w:r>
        <w:t>Table 5. Evaluation assumptions for the LLS evaluation results</w:t>
      </w:r>
    </w:p>
    <w:tbl>
      <w:tblPr>
        <w:tblW w:w="8440" w:type="dxa"/>
        <w:jc w:val="center"/>
        <w:tblCellMar>
          <w:left w:w="0" w:type="dxa"/>
          <w:right w:w="0" w:type="dxa"/>
        </w:tblCellMar>
        <w:tblLook w:val="0420" w:firstRow="1" w:lastRow="0" w:firstColumn="0" w:lastColumn="0" w:noHBand="0" w:noVBand="1"/>
      </w:tblPr>
      <w:tblGrid>
        <w:gridCol w:w="3173"/>
        <w:gridCol w:w="5267"/>
      </w:tblGrid>
      <w:tr w:rsidR="00882121" w:rsidRPr="00044677" w14:paraId="69B6E2B9"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3B438C0A" w14:textId="77777777" w:rsidR="00882121" w:rsidRPr="00044677" w:rsidRDefault="00882121" w:rsidP="00F130FF">
            <w:pPr>
              <w:spacing w:after="0"/>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29602D4E" w14:textId="77777777" w:rsidR="00882121" w:rsidRPr="00044677" w:rsidRDefault="00882121" w:rsidP="00F130FF">
            <w:pPr>
              <w:spacing w:after="0"/>
              <w:jc w:val="center"/>
              <w:rPr>
                <w:sz w:val="18"/>
                <w:lang w:val="en-US" w:eastAsia="ko-KR"/>
              </w:rPr>
            </w:pPr>
            <w:r w:rsidRPr="00044677">
              <w:rPr>
                <w:b/>
                <w:bCs/>
                <w:sz w:val="18"/>
                <w:lang w:val="en-US" w:eastAsia="ko-KR"/>
              </w:rPr>
              <w:t>Values</w:t>
            </w:r>
          </w:p>
        </w:tc>
      </w:tr>
      <w:tr w:rsidR="00882121" w:rsidRPr="00044677" w14:paraId="0E87F244"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824C7CC" w14:textId="77777777" w:rsidR="00882121" w:rsidRPr="00044677" w:rsidRDefault="00882121" w:rsidP="00F130FF">
            <w:pPr>
              <w:spacing w:after="0"/>
              <w:rPr>
                <w:sz w:val="18"/>
                <w:lang w:val="en-US" w:eastAsia="ko-KR"/>
              </w:rPr>
            </w:pPr>
            <w:r w:rsidRPr="00044677">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611A8DD" w14:textId="77777777" w:rsidR="00882121" w:rsidRPr="00044677" w:rsidRDefault="00882121" w:rsidP="00F130FF">
            <w:pPr>
              <w:spacing w:after="0"/>
              <w:rPr>
                <w:sz w:val="18"/>
                <w:lang w:val="en-US" w:eastAsia="ko-KR"/>
              </w:rPr>
            </w:pPr>
            <w:r w:rsidRPr="00044677">
              <w:rPr>
                <w:sz w:val="18"/>
                <w:lang w:val="en-US" w:eastAsia="ko-KR"/>
              </w:rPr>
              <w:t xml:space="preserve">4GHz / </w:t>
            </w:r>
            <w:r>
              <w:rPr>
                <w:sz w:val="18"/>
                <w:lang w:val="en-US" w:eastAsia="ko-KR"/>
              </w:rPr>
              <w:t>30</w:t>
            </w:r>
            <w:r w:rsidRPr="00044677">
              <w:rPr>
                <w:sz w:val="18"/>
                <w:lang w:val="en-US" w:eastAsia="ko-KR"/>
              </w:rPr>
              <w:t>kHz</w:t>
            </w:r>
          </w:p>
        </w:tc>
      </w:tr>
      <w:tr w:rsidR="00882121" w:rsidRPr="00044677" w14:paraId="172846B7"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065D53A" w14:textId="77777777" w:rsidR="00882121" w:rsidRPr="00044677" w:rsidRDefault="00882121" w:rsidP="00F130FF">
            <w:pPr>
              <w:spacing w:after="0"/>
              <w:rPr>
                <w:sz w:val="18"/>
                <w:lang w:val="en-US" w:eastAsia="ko-KR"/>
              </w:rPr>
            </w:pPr>
            <w:r w:rsidRPr="00044677">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DB1C03A" w14:textId="77777777" w:rsidR="00882121" w:rsidRPr="00044677" w:rsidRDefault="00882121" w:rsidP="00F130FF">
            <w:pPr>
              <w:spacing w:after="0"/>
              <w:rPr>
                <w:sz w:val="18"/>
                <w:lang w:val="en-US" w:eastAsia="ko-KR"/>
              </w:rPr>
            </w:pPr>
            <w:r>
              <w:rPr>
                <w:sz w:val="18"/>
                <w:lang w:val="en-US" w:eastAsia="ko-KR"/>
              </w:rPr>
              <w:t>2</w:t>
            </w:r>
            <w:r w:rsidRPr="00044677">
              <w:rPr>
                <w:sz w:val="18"/>
                <w:lang w:val="en-US" w:eastAsia="ko-KR"/>
              </w:rPr>
              <w:t>0MHz</w:t>
            </w:r>
          </w:p>
        </w:tc>
      </w:tr>
      <w:tr w:rsidR="00882121" w:rsidRPr="00044677" w14:paraId="35D62EDF"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F2DA58E" w14:textId="77777777" w:rsidR="00882121" w:rsidRPr="00044677" w:rsidRDefault="00882121" w:rsidP="00F130FF">
            <w:pPr>
              <w:spacing w:after="0"/>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53538F1" w14:textId="77777777" w:rsidR="00882121" w:rsidRPr="00044677" w:rsidRDefault="00882121" w:rsidP="00F130FF">
            <w:pPr>
              <w:spacing w:after="0"/>
              <w:rPr>
                <w:sz w:val="18"/>
                <w:lang w:val="en-US" w:eastAsia="ko-KR"/>
              </w:rPr>
            </w:pPr>
            <w:r>
              <w:rPr>
                <w:sz w:val="18"/>
                <w:lang w:val="en-US" w:eastAsia="ko-KR"/>
              </w:rPr>
              <w:t>TDL-C with DS = 100ns</w:t>
            </w:r>
          </w:p>
        </w:tc>
      </w:tr>
      <w:tr w:rsidR="00882121" w:rsidRPr="00044677" w14:paraId="596EF0A0"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4D0F920" w14:textId="77777777" w:rsidR="00882121" w:rsidRPr="00044677" w:rsidRDefault="00882121" w:rsidP="00F130FF">
            <w:pPr>
              <w:spacing w:after="0"/>
              <w:rPr>
                <w:sz w:val="18"/>
                <w:lang w:val="en-US" w:eastAsia="ko-KR"/>
              </w:rPr>
            </w:pPr>
            <w:r>
              <w:rPr>
                <w:rFonts w:hint="eastAsia"/>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FF231D8" w14:textId="77777777" w:rsidR="00882121" w:rsidRPr="00044677" w:rsidRDefault="00882121" w:rsidP="00F130FF">
            <w:pPr>
              <w:spacing w:after="0"/>
              <w:rPr>
                <w:sz w:val="18"/>
                <w:lang w:val="en-US" w:eastAsia="ko-KR"/>
              </w:rPr>
            </w:pPr>
            <w:r>
              <w:rPr>
                <w:rFonts w:hint="eastAsia"/>
                <w:sz w:val="18"/>
                <w:lang w:val="en-US" w:eastAsia="ko-KR"/>
              </w:rPr>
              <w:t>3km/h</w:t>
            </w:r>
          </w:p>
        </w:tc>
      </w:tr>
      <w:tr w:rsidR="00882121" w:rsidRPr="00044677" w14:paraId="5754962E"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0121D11" w14:textId="77777777" w:rsidR="00882121" w:rsidRPr="00044677" w:rsidRDefault="00882121" w:rsidP="00F130FF">
            <w:pPr>
              <w:spacing w:after="0"/>
              <w:rPr>
                <w:sz w:val="18"/>
                <w:lang w:val="en-US" w:eastAsia="ko-KR"/>
              </w:rPr>
            </w:pPr>
            <w:r w:rsidRPr="00044677">
              <w:rPr>
                <w:sz w:val="18"/>
                <w:lang w:val="en-US" w:eastAsia="ko-KR"/>
              </w:rPr>
              <w:t>gNB</w:t>
            </w:r>
            <w:r>
              <w:rPr>
                <w:sz w:val="18"/>
                <w:lang w:val="en-US" w:eastAsia="ko-KR"/>
              </w:rPr>
              <w:t xml:space="preserve"> / UE</w:t>
            </w:r>
            <w:r w:rsidRPr="00044677">
              <w:rPr>
                <w:sz w:val="18"/>
                <w:lang w:val="en-US" w:eastAsia="ko-KR"/>
              </w:rPr>
              <w:t xml:space="preserv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1F1E115" w14:textId="77777777" w:rsidR="00882121" w:rsidRPr="00044677" w:rsidRDefault="00882121" w:rsidP="00F130FF">
            <w:pPr>
              <w:spacing w:after="0"/>
              <w:rPr>
                <w:sz w:val="18"/>
                <w:lang w:val="en-US" w:eastAsia="ko-KR"/>
              </w:rPr>
            </w:pPr>
            <w:r w:rsidRPr="00044677">
              <w:rPr>
                <w:sz w:val="18"/>
                <w:lang w:val="en-US" w:eastAsia="ko-KR"/>
              </w:rPr>
              <w:t>2 Tx ports</w:t>
            </w:r>
            <w:r>
              <w:rPr>
                <w:sz w:val="18"/>
                <w:lang w:val="en-US" w:eastAsia="ko-KR"/>
              </w:rPr>
              <w:t xml:space="preserve"> / 4 Rx ports</w:t>
            </w:r>
          </w:p>
        </w:tc>
      </w:tr>
      <w:tr w:rsidR="00882121" w:rsidRPr="00044677" w14:paraId="1FA69255"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3123B59" w14:textId="77777777" w:rsidR="00882121" w:rsidRPr="00044677" w:rsidRDefault="00882121" w:rsidP="00F130FF">
            <w:pPr>
              <w:spacing w:after="0"/>
              <w:rPr>
                <w:sz w:val="18"/>
                <w:lang w:val="en-US" w:eastAsia="ko-KR"/>
              </w:rPr>
            </w:pPr>
            <w:r>
              <w:rPr>
                <w:rFonts w:hint="eastAsia"/>
                <w:sz w:val="18"/>
                <w:lang w:val="en-US" w:eastAsia="ko-KR"/>
              </w:rPr>
              <w:t>DMRS</w:t>
            </w:r>
            <w:r>
              <w:rPr>
                <w:sz w:val="18"/>
                <w:lang w:val="en-US" w:eastAsia="ko-KR"/>
              </w:rPr>
              <w:t xml:space="preserve"> type / symbols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D7BC0F7" w14:textId="77777777" w:rsidR="00882121" w:rsidRPr="00044677" w:rsidRDefault="00882121" w:rsidP="00F130FF">
            <w:pPr>
              <w:spacing w:after="0"/>
              <w:rPr>
                <w:sz w:val="18"/>
                <w:lang w:val="en-US" w:eastAsia="ko-KR"/>
              </w:rPr>
            </w:pPr>
            <w:r>
              <w:rPr>
                <w:sz w:val="18"/>
                <w:lang w:val="en-US" w:eastAsia="ko-KR"/>
              </w:rPr>
              <w:t xml:space="preserve">Type 1, </w:t>
            </w:r>
            <w:r>
              <w:rPr>
                <w:rFonts w:hint="eastAsia"/>
                <w:sz w:val="18"/>
                <w:lang w:val="en-US" w:eastAsia="ko-KR"/>
              </w:rPr>
              <w:t>1 symbol, no FDM with data</w:t>
            </w:r>
          </w:p>
        </w:tc>
      </w:tr>
      <w:tr w:rsidR="00882121" w:rsidRPr="00044677" w14:paraId="68276109"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54488F1C" w14:textId="77777777" w:rsidR="00882121" w:rsidRPr="00053490" w:rsidRDefault="00882121" w:rsidP="00F130FF">
            <w:pPr>
              <w:spacing w:after="0"/>
              <w:rPr>
                <w:sz w:val="18"/>
                <w:lang w:eastAsia="ko-KR"/>
              </w:rPr>
            </w:pPr>
            <w:r>
              <w:rPr>
                <w:sz w:val="18"/>
                <w:lang w:eastAsia="ko-KR"/>
              </w:rPr>
              <w:t>DMRS channel estimation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EA702E7" w14:textId="77777777" w:rsidR="00882121" w:rsidRPr="00044677" w:rsidRDefault="00882121" w:rsidP="00F130FF">
            <w:pPr>
              <w:spacing w:after="0"/>
              <w:rPr>
                <w:sz w:val="18"/>
                <w:lang w:val="en-US" w:eastAsia="ko-KR"/>
              </w:rPr>
            </w:pPr>
            <w:r>
              <w:rPr>
                <w:rFonts w:hint="eastAsia"/>
                <w:sz w:val="18"/>
                <w:lang w:val="en-US" w:eastAsia="ko-KR"/>
              </w:rPr>
              <w:t>Ideal</w:t>
            </w:r>
          </w:p>
        </w:tc>
      </w:tr>
      <w:tr w:rsidR="00882121" w:rsidRPr="00044677" w14:paraId="165D481E"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9C27FB2" w14:textId="77777777" w:rsidR="00882121" w:rsidRPr="00044677" w:rsidRDefault="00882121" w:rsidP="00F130FF">
            <w:pPr>
              <w:spacing w:after="0"/>
              <w:rPr>
                <w:sz w:val="18"/>
                <w:lang w:val="en-US" w:eastAsia="ko-KR"/>
              </w:rPr>
            </w:pPr>
            <w:r>
              <w:rPr>
                <w:rFonts w:hint="eastAsia"/>
                <w:sz w:val="18"/>
                <w:lang w:val="en-US" w:eastAsia="ko-KR"/>
              </w:rPr>
              <w:lastRenderedPageBreak/>
              <w:t>CSI measurement</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5A998F2" w14:textId="77777777" w:rsidR="00882121" w:rsidRPr="00044677" w:rsidRDefault="00882121" w:rsidP="00F130FF">
            <w:pPr>
              <w:spacing w:after="0"/>
              <w:rPr>
                <w:sz w:val="18"/>
                <w:lang w:val="en-US" w:eastAsia="ko-KR"/>
              </w:rPr>
            </w:pPr>
            <w:r>
              <w:rPr>
                <w:rFonts w:hint="eastAsia"/>
                <w:sz w:val="18"/>
                <w:lang w:val="en-US" w:eastAsia="ko-KR"/>
              </w:rPr>
              <w:t>Ideal</w:t>
            </w:r>
          </w:p>
        </w:tc>
      </w:tr>
      <w:tr w:rsidR="00882121" w:rsidRPr="00044677" w14:paraId="12D0AB78"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3A47653" w14:textId="77777777" w:rsidR="00882121" w:rsidRDefault="00882121" w:rsidP="00F130FF">
            <w:pPr>
              <w:spacing w:after="0"/>
              <w:rPr>
                <w:sz w:val="18"/>
                <w:lang w:val="en-US" w:eastAsia="ko-KR"/>
              </w:rPr>
            </w:pPr>
            <w:r>
              <w:rPr>
                <w:rFonts w:hint="eastAsia"/>
                <w:sz w:val="18"/>
                <w:lang w:val="en-US" w:eastAsia="ko-KR"/>
              </w:rPr>
              <w:t>CSI-RS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275C164F" w14:textId="77777777" w:rsidR="00882121" w:rsidRDefault="00882121" w:rsidP="00F130FF">
            <w:pPr>
              <w:spacing w:after="0"/>
              <w:rPr>
                <w:sz w:val="18"/>
                <w:lang w:val="en-US" w:eastAsia="ko-KR"/>
              </w:rPr>
            </w:pPr>
            <w:r>
              <w:rPr>
                <w:rFonts w:hint="eastAsia"/>
                <w:sz w:val="18"/>
                <w:lang w:val="en-US" w:eastAsia="ko-KR"/>
              </w:rPr>
              <w:t>2 port</w:t>
            </w:r>
            <w:r>
              <w:rPr>
                <w:sz w:val="18"/>
                <w:lang w:val="en-US" w:eastAsia="ko-KR"/>
              </w:rPr>
              <w:t>s</w:t>
            </w:r>
            <w:r>
              <w:rPr>
                <w:rFonts w:hint="eastAsia"/>
                <w:sz w:val="18"/>
                <w:lang w:val="en-US" w:eastAsia="ko-KR"/>
              </w:rPr>
              <w:t xml:space="preserve"> </w:t>
            </w:r>
            <w:r>
              <w:rPr>
                <w:sz w:val="18"/>
                <w:lang w:val="en-US" w:eastAsia="ko-KR"/>
              </w:rPr>
              <w:t>per TRP with density 1</w:t>
            </w:r>
          </w:p>
        </w:tc>
      </w:tr>
      <w:tr w:rsidR="00882121" w:rsidRPr="00044677" w14:paraId="09219BFC"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A4EDB1B" w14:textId="77777777" w:rsidR="00882121" w:rsidRPr="00044677" w:rsidRDefault="00882121" w:rsidP="00F130FF">
            <w:pPr>
              <w:spacing w:after="0"/>
              <w:rPr>
                <w:sz w:val="18"/>
                <w:lang w:val="en-US" w:eastAsia="ko-KR"/>
              </w:rPr>
            </w:pPr>
            <w:r>
              <w:rPr>
                <w:rFonts w:hint="eastAsia"/>
                <w:sz w:val="18"/>
                <w:lang w:val="en-US" w:eastAsia="ko-KR"/>
              </w:rPr>
              <w:t>CSI reporting</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E3883B5" w14:textId="77777777" w:rsidR="00882121" w:rsidRPr="00044677" w:rsidRDefault="00882121" w:rsidP="00F130FF">
            <w:pPr>
              <w:spacing w:after="0"/>
              <w:rPr>
                <w:sz w:val="18"/>
                <w:lang w:val="en-US" w:eastAsia="ko-KR"/>
              </w:rPr>
            </w:pPr>
            <w:r>
              <w:rPr>
                <w:rFonts w:hint="eastAsia"/>
                <w:sz w:val="18"/>
                <w:lang w:val="en-US" w:eastAsia="ko-KR"/>
              </w:rPr>
              <w:t>PMI and CQI reporting</w:t>
            </w:r>
            <w:r>
              <w:rPr>
                <w:sz w:val="18"/>
                <w:lang w:val="en-US" w:eastAsia="ko-KR"/>
              </w:rPr>
              <w:t xml:space="preserve"> with 5 slot periodicity</w:t>
            </w:r>
          </w:p>
        </w:tc>
      </w:tr>
      <w:tr w:rsidR="00882121" w:rsidRPr="00044677" w14:paraId="6DA9D747" w14:textId="77777777" w:rsidTr="00F130FF">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969D54E" w14:textId="77777777" w:rsidR="00882121" w:rsidRDefault="00882121" w:rsidP="00F130FF">
            <w:pPr>
              <w:spacing w:after="0"/>
              <w:rPr>
                <w:sz w:val="18"/>
                <w:lang w:val="en-US" w:eastAsia="ko-KR"/>
              </w:rPr>
            </w:pPr>
            <w:r>
              <w:rPr>
                <w:rFonts w:hint="eastAsia"/>
                <w:sz w:val="18"/>
                <w:lang w:val="en-US" w:eastAsia="ko-KR"/>
              </w:rPr>
              <w:t>Time domain resource allocation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C290B79" w14:textId="77777777" w:rsidR="00882121" w:rsidRDefault="00882121" w:rsidP="00F130FF">
            <w:pPr>
              <w:spacing w:after="0"/>
              <w:rPr>
                <w:sz w:val="18"/>
                <w:lang w:val="en-US" w:eastAsia="ko-KR"/>
              </w:rPr>
            </w:pPr>
            <w:r>
              <w:rPr>
                <w:rFonts w:hint="eastAsia"/>
                <w:sz w:val="18"/>
                <w:lang w:val="en-US" w:eastAsia="ko-KR"/>
              </w:rPr>
              <w:t>PDSCH mapping type B with 4 symbols</w:t>
            </w:r>
          </w:p>
        </w:tc>
      </w:tr>
    </w:tbl>
    <w:p w14:paraId="36D8BE19" w14:textId="5A4702DF" w:rsidR="00882121" w:rsidRPr="00882121" w:rsidRDefault="00882121" w:rsidP="00B875D6">
      <w:pPr>
        <w:pStyle w:val="2222"/>
        <w:spacing w:after="120" w:line="288" w:lineRule="auto"/>
        <w:ind w:firstLineChars="0" w:firstLine="0"/>
        <w:rPr>
          <w:rFonts w:cs="Times New Roman"/>
          <w:lang w:eastAsia="ko-KR"/>
        </w:rPr>
      </w:pPr>
    </w:p>
    <w:sectPr w:rsidR="00882121" w:rsidRPr="00882121" w:rsidSect="00FF4D8E">
      <w:head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CCCE5B" w16cid:durableId="20FF0395"/>
  <w16cid:commentId w16cid:paraId="72B02F9B" w16cid:durableId="20FF040F"/>
  <w16cid:commentId w16cid:paraId="100A6831" w16cid:durableId="20FF01DE"/>
  <w16cid:commentId w16cid:paraId="1387E47F" w16cid:durableId="20FF087B"/>
  <w16cid:commentId w16cid:paraId="5FE7E6BF" w16cid:durableId="20FF0857"/>
  <w16cid:commentId w16cid:paraId="056528D9" w16cid:durableId="20FF08BD"/>
  <w16cid:commentId w16cid:paraId="7C6AC63C" w16cid:durableId="20FF0921"/>
  <w16cid:commentId w16cid:paraId="08D5D50D" w16cid:durableId="20FF0C6A"/>
  <w16cid:commentId w16cid:paraId="1DCB414A" w16cid:durableId="20FF0F6B"/>
  <w16cid:commentId w16cid:paraId="39EA0393" w16cid:durableId="20FF0FBB"/>
  <w16cid:commentId w16cid:paraId="1FF5C79D" w16cid:durableId="20FF10CC"/>
  <w16cid:commentId w16cid:paraId="7230256F" w16cid:durableId="20FEFD8C"/>
  <w16cid:commentId w16cid:paraId="6D7557B9" w16cid:durableId="20FEFD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5A91C" w14:textId="77777777" w:rsidR="00CF0F22" w:rsidRDefault="00CF0F22">
      <w:r>
        <w:separator/>
      </w:r>
    </w:p>
  </w:endnote>
  <w:endnote w:type="continuationSeparator" w:id="0">
    <w:p w14:paraId="6F54ADE6" w14:textId="77777777" w:rsidR="00CF0F22" w:rsidRDefault="00CF0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KaiTi_GB2312">
    <w:altName w:val="Microsoft Ya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AB6B2" w14:textId="77777777" w:rsidR="00CF0F22" w:rsidRDefault="00CF0F22">
      <w:r>
        <w:separator/>
      </w:r>
    </w:p>
  </w:footnote>
  <w:footnote w:type="continuationSeparator" w:id="0">
    <w:p w14:paraId="53185B2E" w14:textId="77777777" w:rsidR="00CF0F22" w:rsidRDefault="00CF0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8341F7" w:rsidRDefault="008341F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2F5160"/>
    <w:multiLevelType w:val="hybridMultilevel"/>
    <w:tmpl w:val="52CE28B6"/>
    <w:lvl w:ilvl="0" w:tplc="80A24D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3203723"/>
    <w:multiLevelType w:val="hybridMultilevel"/>
    <w:tmpl w:val="DFC4137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D1458F"/>
    <w:multiLevelType w:val="hybridMultilevel"/>
    <w:tmpl w:val="79484F3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B24BDF"/>
    <w:multiLevelType w:val="hybridMultilevel"/>
    <w:tmpl w:val="B94E72B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AC2495E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BB176E"/>
    <w:multiLevelType w:val="hybridMultilevel"/>
    <w:tmpl w:val="C526B75A"/>
    <w:lvl w:ilvl="0" w:tplc="FFFFFFFF">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28099B"/>
    <w:multiLevelType w:val="hybridMultilevel"/>
    <w:tmpl w:val="AD3A107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BAC7758"/>
    <w:multiLevelType w:val="hybridMultilevel"/>
    <w:tmpl w:val="7E12148C"/>
    <w:lvl w:ilvl="0" w:tplc="FFFFFFFF">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CF37000"/>
    <w:multiLevelType w:val="hybridMultilevel"/>
    <w:tmpl w:val="CCA68FF8"/>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39A7141"/>
    <w:multiLevelType w:val="hybridMultilevel"/>
    <w:tmpl w:val="5B70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DF5F1A"/>
    <w:multiLevelType w:val="hybridMultilevel"/>
    <w:tmpl w:val="4BBAA00E"/>
    <w:lvl w:ilvl="0" w:tplc="543E67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54EB1"/>
    <w:multiLevelType w:val="hybridMultilevel"/>
    <w:tmpl w:val="21F626C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BF133E"/>
    <w:multiLevelType w:val="hybridMultilevel"/>
    <w:tmpl w:val="AE3C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C472F1E"/>
    <w:multiLevelType w:val="hybridMultilevel"/>
    <w:tmpl w:val="655A902C"/>
    <w:lvl w:ilvl="0" w:tplc="4796CF0A">
      <w:start w:val="1"/>
      <w:numFmt w:val="decimal"/>
      <w:lvlText w:val="%1)"/>
      <w:lvlJc w:val="left"/>
      <w:pPr>
        <w:ind w:left="760" w:hanging="360"/>
      </w:pPr>
      <w:rPr>
        <w:rFonts w:hint="default"/>
        <w:b/>
        <w:u w:val="single"/>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2DCF"/>
    <w:multiLevelType w:val="hybridMultilevel"/>
    <w:tmpl w:val="5448B78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1"/>
  </w:num>
  <w:num w:numId="3">
    <w:abstractNumId w:val="20"/>
  </w:num>
  <w:num w:numId="4">
    <w:abstractNumId w:val="28"/>
  </w:num>
  <w:num w:numId="5">
    <w:abstractNumId w:val="2"/>
  </w:num>
  <w:num w:numId="6">
    <w:abstractNumId w:val="0"/>
  </w:num>
  <w:num w:numId="7">
    <w:abstractNumId w:val="22"/>
  </w:num>
  <w:num w:numId="8">
    <w:abstractNumId w:val="29"/>
  </w:num>
  <w:num w:numId="9">
    <w:abstractNumId w:val="10"/>
  </w:num>
  <w:num w:numId="10">
    <w:abstractNumId w:val="26"/>
  </w:num>
  <w:num w:numId="11">
    <w:abstractNumId w:val="19"/>
  </w:num>
  <w:num w:numId="12">
    <w:abstractNumId w:val="24"/>
  </w:num>
  <w:num w:numId="13">
    <w:abstractNumId w:val="18"/>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6"/>
  </w:num>
  <w:num w:numId="17">
    <w:abstractNumId w:val="16"/>
  </w:num>
  <w:num w:numId="18">
    <w:abstractNumId w:val="8"/>
  </w:num>
  <w:num w:numId="19">
    <w:abstractNumId w:val="1"/>
  </w:num>
  <w:num w:numId="20">
    <w:abstractNumId w:val="4"/>
  </w:num>
  <w:num w:numId="21">
    <w:abstractNumId w:val="12"/>
  </w:num>
  <w:num w:numId="22">
    <w:abstractNumId w:val="25"/>
  </w:num>
  <w:num w:numId="23">
    <w:abstractNumId w:val="23"/>
  </w:num>
  <w:num w:numId="24">
    <w:abstractNumId w:val="13"/>
  </w:num>
  <w:num w:numId="25">
    <w:abstractNumId w:val="9"/>
  </w:num>
  <w:num w:numId="26">
    <w:abstractNumId w:val="7"/>
  </w:num>
  <w:num w:numId="27">
    <w:abstractNumId w:val="14"/>
  </w:num>
  <w:num w:numId="28">
    <w:abstractNumId w:val="17"/>
  </w:num>
  <w:num w:numId="29">
    <w:abstractNumId w:val="15"/>
  </w:num>
  <w:num w:numId="30">
    <w:abstractNumId w:val="21"/>
  </w:num>
  <w:num w:numId="31">
    <w:abstractNumId w:val="5"/>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DC6"/>
    <w:rsid w:val="00001C76"/>
    <w:rsid w:val="000020C0"/>
    <w:rsid w:val="00002781"/>
    <w:rsid w:val="00002A92"/>
    <w:rsid w:val="00002ACA"/>
    <w:rsid w:val="000033A8"/>
    <w:rsid w:val="00003595"/>
    <w:rsid w:val="000036F3"/>
    <w:rsid w:val="00004076"/>
    <w:rsid w:val="00005774"/>
    <w:rsid w:val="00005B4E"/>
    <w:rsid w:val="000060C1"/>
    <w:rsid w:val="00007B08"/>
    <w:rsid w:val="00010921"/>
    <w:rsid w:val="00011005"/>
    <w:rsid w:val="00011863"/>
    <w:rsid w:val="00011A53"/>
    <w:rsid w:val="00011C0C"/>
    <w:rsid w:val="00011FB1"/>
    <w:rsid w:val="000122E5"/>
    <w:rsid w:val="00012357"/>
    <w:rsid w:val="00012BD0"/>
    <w:rsid w:val="00012D3C"/>
    <w:rsid w:val="00013AFA"/>
    <w:rsid w:val="0001401B"/>
    <w:rsid w:val="000151CA"/>
    <w:rsid w:val="000155F3"/>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593"/>
    <w:rsid w:val="00030EA8"/>
    <w:rsid w:val="000315D7"/>
    <w:rsid w:val="00032854"/>
    <w:rsid w:val="00032C97"/>
    <w:rsid w:val="0003365A"/>
    <w:rsid w:val="0003502B"/>
    <w:rsid w:val="00035573"/>
    <w:rsid w:val="000375ED"/>
    <w:rsid w:val="00037821"/>
    <w:rsid w:val="0004016E"/>
    <w:rsid w:val="0004152C"/>
    <w:rsid w:val="00042247"/>
    <w:rsid w:val="000435E0"/>
    <w:rsid w:val="00043A22"/>
    <w:rsid w:val="0004450C"/>
    <w:rsid w:val="00044677"/>
    <w:rsid w:val="00045082"/>
    <w:rsid w:val="00045FC9"/>
    <w:rsid w:val="00046AB8"/>
    <w:rsid w:val="00046D5E"/>
    <w:rsid w:val="00046EDE"/>
    <w:rsid w:val="0005019A"/>
    <w:rsid w:val="0005166A"/>
    <w:rsid w:val="000519AA"/>
    <w:rsid w:val="00051AFF"/>
    <w:rsid w:val="00052776"/>
    <w:rsid w:val="00053930"/>
    <w:rsid w:val="000543C0"/>
    <w:rsid w:val="000551A1"/>
    <w:rsid w:val="00055393"/>
    <w:rsid w:val="00055EC9"/>
    <w:rsid w:val="00056B06"/>
    <w:rsid w:val="00057250"/>
    <w:rsid w:val="00057CB5"/>
    <w:rsid w:val="00060151"/>
    <w:rsid w:val="00060969"/>
    <w:rsid w:val="0006267E"/>
    <w:rsid w:val="000627C6"/>
    <w:rsid w:val="00062BAC"/>
    <w:rsid w:val="00063AC6"/>
    <w:rsid w:val="00065630"/>
    <w:rsid w:val="00066444"/>
    <w:rsid w:val="00070156"/>
    <w:rsid w:val="00070C4F"/>
    <w:rsid w:val="0007119C"/>
    <w:rsid w:val="00071D01"/>
    <w:rsid w:val="00072453"/>
    <w:rsid w:val="000733BD"/>
    <w:rsid w:val="00073C42"/>
    <w:rsid w:val="000745A1"/>
    <w:rsid w:val="000755B5"/>
    <w:rsid w:val="00075E49"/>
    <w:rsid w:val="000766A3"/>
    <w:rsid w:val="00076BA7"/>
    <w:rsid w:val="00076BEB"/>
    <w:rsid w:val="00076FF5"/>
    <w:rsid w:val="000775AB"/>
    <w:rsid w:val="00077C04"/>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56B"/>
    <w:rsid w:val="0009060A"/>
    <w:rsid w:val="00090640"/>
    <w:rsid w:val="00090A57"/>
    <w:rsid w:val="00091C52"/>
    <w:rsid w:val="00091C68"/>
    <w:rsid w:val="00092123"/>
    <w:rsid w:val="0009294B"/>
    <w:rsid w:val="00093273"/>
    <w:rsid w:val="00093651"/>
    <w:rsid w:val="00093F97"/>
    <w:rsid w:val="00094B22"/>
    <w:rsid w:val="000953CC"/>
    <w:rsid w:val="00096D12"/>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053"/>
    <w:rsid w:val="000B25B1"/>
    <w:rsid w:val="000B2B68"/>
    <w:rsid w:val="000B4FD7"/>
    <w:rsid w:val="000C074E"/>
    <w:rsid w:val="000C14C1"/>
    <w:rsid w:val="000C2DAC"/>
    <w:rsid w:val="000C2EAC"/>
    <w:rsid w:val="000C3A4B"/>
    <w:rsid w:val="000C44C4"/>
    <w:rsid w:val="000C4CDE"/>
    <w:rsid w:val="000C6416"/>
    <w:rsid w:val="000C650F"/>
    <w:rsid w:val="000C7DBD"/>
    <w:rsid w:val="000C7E7D"/>
    <w:rsid w:val="000D00DD"/>
    <w:rsid w:val="000D0932"/>
    <w:rsid w:val="000D0CCC"/>
    <w:rsid w:val="000D1026"/>
    <w:rsid w:val="000D19F4"/>
    <w:rsid w:val="000D25AC"/>
    <w:rsid w:val="000D2BF5"/>
    <w:rsid w:val="000D2CE9"/>
    <w:rsid w:val="000D2ED3"/>
    <w:rsid w:val="000D39DC"/>
    <w:rsid w:val="000D4806"/>
    <w:rsid w:val="000D4F2C"/>
    <w:rsid w:val="000D5200"/>
    <w:rsid w:val="000D6F44"/>
    <w:rsid w:val="000D758A"/>
    <w:rsid w:val="000D77B5"/>
    <w:rsid w:val="000D7982"/>
    <w:rsid w:val="000D7BD3"/>
    <w:rsid w:val="000D7C3F"/>
    <w:rsid w:val="000D7F1C"/>
    <w:rsid w:val="000E108D"/>
    <w:rsid w:val="000E1E06"/>
    <w:rsid w:val="000E2201"/>
    <w:rsid w:val="000E246D"/>
    <w:rsid w:val="000E48A4"/>
    <w:rsid w:val="000E512F"/>
    <w:rsid w:val="000E52F6"/>
    <w:rsid w:val="000E65AD"/>
    <w:rsid w:val="000E7166"/>
    <w:rsid w:val="000E761C"/>
    <w:rsid w:val="000F05CD"/>
    <w:rsid w:val="000F0D83"/>
    <w:rsid w:val="000F2916"/>
    <w:rsid w:val="000F3287"/>
    <w:rsid w:val="000F3AB3"/>
    <w:rsid w:val="000F433B"/>
    <w:rsid w:val="000F5D7C"/>
    <w:rsid w:val="000F60C9"/>
    <w:rsid w:val="000F6239"/>
    <w:rsid w:val="000F6B31"/>
    <w:rsid w:val="000F7085"/>
    <w:rsid w:val="000F762B"/>
    <w:rsid w:val="00100B89"/>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031E"/>
    <w:rsid w:val="00110A17"/>
    <w:rsid w:val="00111454"/>
    <w:rsid w:val="00111A8D"/>
    <w:rsid w:val="00112578"/>
    <w:rsid w:val="00112A78"/>
    <w:rsid w:val="00114EB4"/>
    <w:rsid w:val="001155B8"/>
    <w:rsid w:val="00115672"/>
    <w:rsid w:val="0011729C"/>
    <w:rsid w:val="001173EB"/>
    <w:rsid w:val="00117408"/>
    <w:rsid w:val="00117B15"/>
    <w:rsid w:val="00117BCC"/>
    <w:rsid w:val="00117EB7"/>
    <w:rsid w:val="00120B93"/>
    <w:rsid w:val="00121508"/>
    <w:rsid w:val="0012156A"/>
    <w:rsid w:val="00121578"/>
    <w:rsid w:val="00121833"/>
    <w:rsid w:val="00121AC2"/>
    <w:rsid w:val="00122BDA"/>
    <w:rsid w:val="0012303A"/>
    <w:rsid w:val="0012330F"/>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23A"/>
    <w:rsid w:val="001363B5"/>
    <w:rsid w:val="00136E4B"/>
    <w:rsid w:val="00137048"/>
    <w:rsid w:val="00137383"/>
    <w:rsid w:val="001379DE"/>
    <w:rsid w:val="0014027A"/>
    <w:rsid w:val="00140715"/>
    <w:rsid w:val="00140E28"/>
    <w:rsid w:val="00142698"/>
    <w:rsid w:val="00143104"/>
    <w:rsid w:val="0014343A"/>
    <w:rsid w:val="00143869"/>
    <w:rsid w:val="00144373"/>
    <w:rsid w:val="001445F1"/>
    <w:rsid w:val="00145530"/>
    <w:rsid w:val="00146DE6"/>
    <w:rsid w:val="00146FEA"/>
    <w:rsid w:val="001471E4"/>
    <w:rsid w:val="00147274"/>
    <w:rsid w:val="00147305"/>
    <w:rsid w:val="001503B7"/>
    <w:rsid w:val="00150BB7"/>
    <w:rsid w:val="00152186"/>
    <w:rsid w:val="0015445A"/>
    <w:rsid w:val="00154DE6"/>
    <w:rsid w:val="001559A8"/>
    <w:rsid w:val="00157BF0"/>
    <w:rsid w:val="00157D3D"/>
    <w:rsid w:val="0016009A"/>
    <w:rsid w:val="001606A7"/>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2D07"/>
    <w:rsid w:val="001733EE"/>
    <w:rsid w:val="00174D58"/>
    <w:rsid w:val="0017540B"/>
    <w:rsid w:val="00176B67"/>
    <w:rsid w:val="001778E9"/>
    <w:rsid w:val="00177A1B"/>
    <w:rsid w:val="0018089E"/>
    <w:rsid w:val="00180AD4"/>
    <w:rsid w:val="00181899"/>
    <w:rsid w:val="00181BEF"/>
    <w:rsid w:val="00182E06"/>
    <w:rsid w:val="00184848"/>
    <w:rsid w:val="001850D6"/>
    <w:rsid w:val="00186BE4"/>
    <w:rsid w:val="001870C9"/>
    <w:rsid w:val="001911AC"/>
    <w:rsid w:val="0019161B"/>
    <w:rsid w:val="00192C7C"/>
    <w:rsid w:val="00192E87"/>
    <w:rsid w:val="00193A40"/>
    <w:rsid w:val="00194928"/>
    <w:rsid w:val="0019499E"/>
    <w:rsid w:val="001965FC"/>
    <w:rsid w:val="00196998"/>
    <w:rsid w:val="00196D11"/>
    <w:rsid w:val="00197BA4"/>
    <w:rsid w:val="001A0455"/>
    <w:rsid w:val="001A050D"/>
    <w:rsid w:val="001A089E"/>
    <w:rsid w:val="001A2884"/>
    <w:rsid w:val="001A2CEC"/>
    <w:rsid w:val="001A3681"/>
    <w:rsid w:val="001A3AFD"/>
    <w:rsid w:val="001A3EC6"/>
    <w:rsid w:val="001A53DF"/>
    <w:rsid w:val="001A56C7"/>
    <w:rsid w:val="001A6B55"/>
    <w:rsid w:val="001A6F3A"/>
    <w:rsid w:val="001B0012"/>
    <w:rsid w:val="001B010D"/>
    <w:rsid w:val="001B1505"/>
    <w:rsid w:val="001B1FAD"/>
    <w:rsid w:val="001B2163"/>
    <w:rsid w:val="001B3BBB"/>
    <w:rsid w:val="001B3F16"/>
    <w:rsid w:val="001B4C80"/>
    <w:rsid w:val="001B531A"/>
    <w:rsid w:val="001B620C"/>
    <w:rsid w:val="001B6887"/>
    <w:rsid w:val="001B7B86"/>
    <w:rsid w:val="001B7D90"/>
    <w:rsid w:val="001C06AA"/>
    <w:rsid w:val="001C1183"/>
    <w:rsid w:val="001C159B"/>
    <w:rsid w:val="001C17E2"/>
    <w:rsid w:val="001C2198"/>
    <w:rsid w:val="001C31C5"/>
    <w:rsid w:val="001C3694"/>
    <w:rsid w:val="001C3A1B"/>
    <w:rsid w:val="001C46E4"/>
    <w:rsid w:val="001C4856"/>
    <w:rsid w:val="001C5EC8"/>
    <w:rsid w:val="001C64AB"/>
    <w:rsid w:val="001C6890"/>
    <w:rsid w:val="001C71BB"/>
    <w:rsid w:val="001C76C5"/>
    <w:rsid w:val="001C7CCA"/>
    <w:rsid w:val="001C7D5E"/>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4215"/>
    <w:rsid w:val="001E5420"/>
    <w:rsid w:val="001E5665"/>
    <w:rsid w:val="001E5959"/>
    <w:rsid w:val="001E6694"/>
    <w:rsid w:val="001E6796"/>
    <w:rsid w:val="001E694D"/>
    <w:rsid w:val="001E6E6A"/>
    <w:rsid w:val="001E7E90"/>
    <w:rsid w:val="001F15EF"/>
    <w:rsid w:val="001F1669"/>
    <w:rsid w:val="001F2638"/>
    <w:rsid w:val="001F3815"/>
    <w:rsid w:val="001F3BD8"/>
    <w:rsid w:val="001F4519"/>
    <w:rsid w:val="001F5199"/>
    <w:rsid w:val="001F5D14"/>
    <w:rsid w:val="001F6F91"/>
    <w:rsid w:val="001F7B02"/>
    <w:rsid w:val="001F7C2B"/>
    <w:rsid w:val="00200A61"/>
    <w:rsid w:val="002018FC"/>
    <w:rsid w:val="00202049"/>
    <w:rsid w:val="00202279"/>
    <w:rsid w:val="00202BE0"/>
    <w:rsid w:val="002044FD"/>
    <w:rsid w:val="0020566D"/>
    <w:rsid w:val="00205935"/>
    <w:rsid w:val="00205C83"/>
    <w:rsid w:val="00205DF1"/>
    <w:rsid w:val="00207D60"/>
    <w:rsid w:val="00211087"/>
    <w:rsid w:val="0021177B"/>
    <w:rsid w:val="002128BC"/>
    <w:rsid w:val="0021354A"/>
    <w:rsid w:val="00214221"/>
    <w:rsid w:val="0021488F"/>
    <w:rsid w:val="00214977"/>
    <w:rsid w:val="0021565A"/>
    <w:rsid w:val="0021595D"/>
    <w:rsid w:val="00216210"/>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4FD"/>
    <w:rsid w:val="00225F6B"/>
    <w:rsid w:val="00227910"/>
    <w:rsid w:val="00227E85"/>
    <w:rsid w:val="002302CD"/>
    <w:rsid w:val="002313D4"/>
    <w:rsid w:val="00231B14"/>
    <w:rsid w:val="00233868"/>
    <w:rsid w:val="00235271"/>
    <w:rsid w:val="002354CF"/>
    <w:rsid w:val="00235759"/>
    <w:rsid w:val="0023608D"/>
    <w:rsid w:val="00236BA6"/>
    <w:rsid w:val="0023789F"/>
    <w:rsid w:val="00237C38"/>
    <w:rsid w:val="00237EB6"/>
    <w:rsid w:val="0024012A"/>
    <w:rsid w:val="00240808"/>
    <w:rsid w:val="00241F31"/>
    <w:rsid w:val="00242798"/>
    <w:rsid w:val="002428B8"/>
    <w:rsid w:val="00242900"/>
    <w:rsid w:val="00242921"/>
    <w:rsid w:val="00242BC6"/>
    <w:rsid w:val="00243208"/>
    <w:rsid w:val="00244EF2"/>
    <w:rsid w:val="00245C3D"/>
    <w:rsid w:val="002469F1"/>
    <w:rsid w:val="00246FA7"/>
    <w:rsid w:val="0024758D"/>
    <w:rsid w:val="00247778"/>
    <w:rsid w:val="00251DAC"/>
    <w:rsid w:val="0025287D"/>
    <w:rsid w:val="00252D1B"/>
    <w:rsid w:val="002530F9"/>
    <w:rsid w:val="00253605"/>
    <w:rsid w:val="002542BA"/>
    <w:rsid w:val="0025697E"/>
    <w:rsid w:val="00256E2B"/>
    <w:rsid w:val="00256E3E"/>
    <w:rsid w:val="002571E8"/>
    <w:rsid w:val="002573B4"/>
    <w:rsid w:val="00257528"/>
    <w:rsid w:val="002576FF"/>
    <w:rsid w:val="00257B89"/>
    <w:rsid w:val="00257F7E"/>
    <w:rsid w:val="00260669"/>
    <w:rsid w:val="00260F4A"/>
    <w:rsid w:val="00261808"/>
    <w:rsid w:val="002624D1"/>
    <w:rsid w:val="002624DF"/>
    <w:rsid w:val="00262587"/>
    <w:rsid w:val="002638DC"/>
    <w:rsid w:val="00263D1D"/>
    <w:rsid w:val="00263D94"/>
    <w:rsid w:val="0026470F"/>
    <w:rsid w:val="0026478B"/>
    <w:rsid w:val="00264DBB"/>
    <w:rsid w:val="002655B4"/>
    <w:rsid w:val="00265E98"/>
    <w:rsid w:val="00266890"/>
    <w:rsid w:val="00266901"/>
    <w:rsid w:val="00266A3B"/>
    <w:rsid w:val="00266D2E"/>
    <w:rsid w:val="002679C3"/>
    <w:rsid w:val="0027050B"/>
    <w:rsid w:val="0027061F"/>
    <w:rsid w:val="00270C66"/>
    <w:rsid w:val="00271119"/>
    <w:rsid w:val="002714B9"/>
    <w:rsid w:val="00271FF9"/>
    <w:rsid w:val="00272CAE"/>
    <w:rsid w:val="00273562"/>
    <w:rsid w:val="002738B0"/>
    <w:rsid w:val="002738CD"/>
    <w:rsid w:val="00274128"/>
    <w:rsid w:val="00274425"/>
    <w:rsid w:val="00274B12"/>
    <w:rsid w:val="002757AF"/>
    <w:rsid w:val="0027601A"/>
    <w:rsid w:val="0027602A"/>
    <w:rsid w:val="0027633C"/>
    <w:rsid w:val="00277E27"/>
    <w:rsid w:val="00277F82"/>
    <w:rsid w:val="00280698"/>
    <w:rsid w:val="00280A79"/>
    <w:rsid w:val="00280D04"/>
    <w:rsid w:val="00280DEA"/>
    <w:rsid w:val="002812C0"/>
    <w:rsid w:val="00281AEB"/>
    <w:rsid w:val="002823A4"/>
    <w:rsid w:val="00282D73"/>
    <w:rsid w:val="00282DB7"/>
    <w:rsid w:val="00283135"/>
    <w:rsid w:val="002831F2"/>
    <w:rsid w:val="00283668"/>
    <w:rsid w:val="00284200"/>
    <w:rsid w:val="00284524"/>
    <w:rsid w:val="00284823"/>
    <w:rsid w:val="002852BE"/>
    <w:rsid w:val="002862FD"/>
    <w:rsid w:val="0028637B"/>
    <w:rsid w:val="00286610"/>
    <w:rsid w:val="00287951"/>
    <w:rsid w:val="00287A1A"/>
    <w:rsid w:val="00287C51"/>
    <w:rsid w:val="00287F14"/>
    <w:rsid w:val="002904E3"/>
    <w:rsid w:val="00290AEF"/>
    <w:rsid w:val="00290BE2"/>
    <w:rsid w:val="0029148B"/>
    <w:rsid w:val="00291715"/>
    <w:rsid w:val="0029296E"/>
    <w:rsid w:val="00293E6E"/>
    <w:rsid w:val="00294508"/>
    <w:rsid w:val="002946AE"/>
    <w:rsid w:val="002946BB"/>
    <w:rsid w:val="00295635"/>
    <w:rsid w:val="002958FD"/>
    <w:rsid w:val="0029590C"/>
    <w:rsid w:val="00295B0A"/>
    <w:rsid w:val="00296343"/>
    <w:rsid w:val="00296433"/>
    <w:rsid w:val="00296E64"/>
    <w:rsid w:val="002A01E2"/>
    <w:rsid w:val="002A0C8F"/>
    <w:rsid w:val="002A1E47"/>
    <w:rsid w:val="002A3A3D"/>
    <w:rsid w:val="002A6485"/>
    <w:rsid w:val="002A74D6"/>
    <w:rsid w:val="002A7542"/>
    <w:rsid w:val="002B2FAC"/>
    <w:rsid w:val="002B36B7"/>
    <w:rsid w:val="002B3B3B"/>
    <w:rsid w:val="002B4C6E"/>
    <w:rsid w:val="002B52C6"/>
    <w:rsid w:val="002B57DB"/>
    <w:rsid w:val="002B58A8"/>
    <w:rsid w:val="002B6BDA"/>
    <w:rsid w:val="002B71B0"/>
    <w:rsid w:val="002B739B"/>
    <w:rsid w:val="002C0B30"/>
    <w:rsid w:val="002C0D28"/>
    <w:rsid w:val="002C1230"/>
    <w:rsid w:val="002C1BFA"/>
    <w:rsid w:val="002C33DB"/>
    <w:rsid w:val="002C46A5"/>
    <w:rsid w:val="002D06B4"/>
    <w:rsid w:val="002D0D7D"/>
    <w:rsid w:val="002D1B99"/>
    <w:rsid w:val="002D233C"/>
    <w:rsid w:val="002D2EF7"/>
    <w:rsid w:val="002D379D"/>
    <w:rsid w:val="002D488B"/>
    <w:rsid w:val="002D53AF"/>
    <w:rsid w:val="002D5B2B"/>
    <w:rsid w:val="002D5D37"/>
    <w:rsid w:val="002D6243"/>
    <w:rsid w:val="002D6FEE"/>
    <w:rsid w:val="002D7287"/>
    <w:rsid w:val="002D728E"/>
    <w:rsid w:val="002D7979"/>
    <w:rsid w:val="002D79EA"/>
    <w:rsid w:val="002E11B9"/>
    <w:rsid w:val="002E1508"/>
    <w:rsid w:val="002E15BC"/>
    <w:rsid w:val="002E2BE8"/>
    <w:rsid w:val="002E2CB4"/>
    <w:rsid w:val="002E315D"/>
    <w:rsid w:val="002E31B1"/>
    <w:rsid w:val="002E333E"/>
    <w:rsid w:val="002E468F"/>
    <w:rsid w:val="002E55AA"/>
    <w:rsid w:val="002E5EC2"/>
    <w:rsid w:val="002E60AB"/>
    <w:rsid w:val="002E6419"/>
    <w:rsid w:val="002E6852"/>
    <w:rsid w:val="002E7F2D"/>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447F"/>
    <w:rsid w:val="003052A7"/>
    <w:rsid w:val="0030530A"/>
    <w:rsid w:val="003065FD"/>
    <w:rsid w:val="00306EFF"/>
    <w:rsid w:val="00307801"/>
    <w:rsid w:val="0031062D"/>
    <w:rsid w:val="00310B3E"/>
    <w:rsid w:val="00311139"/>
    <w:rsid w:val="00311300"/>
    <w:rsid w:val="003113FF"/>
    <w:rsid w:val="003114E5"/>
    <w:rsid w:val="00313945"/>
    <w:rsid w:val="00313DC6"/>
    <w:rsid w:val="00314E63"/>
    <w:rsid w:val="003155DC"/>
    <w:rsid w:val="00315624"/>
    <w:rsid w:val="003157E7"/>
    <w:rsid w:val="00315A91"/>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3D4"/>
    <w:rsid w:val="003264AA"/>
    <w:rsid w:val="003273E7"/>
    <w:rsid w:val="0032775A"/>
    <w:rsid w:val="00327AB5"/>
    <w:rsid w:val="003305C8"/>
    <w:rsid w:val="00331156"/>
    <w:rsid w:val="0033129D"/>
    <w:rsid w:val="0033145A"/>
    <w:rsid w:val="00332014"/>
    <w:rsid w:val="003324E2"/>
    <w:rsid w:val="00332C24"/>
    <w:rsid w:val="00332DE3"/>
    <w:rsid w:val="003341BA"/>
    <w:rsid w:val="00334262"/>
    <w:rsid w:val="00334311"/>
    <w:rsid w:val="0033444E"/>
    <w:rsid w:val="0033527C"/>
    <w:rsid w:val="0033544D"/>
    <w:rsid w:val="0033581A"/>
    <w:rsid w:val="00336575"/>
    <w:rsid w:val="00337211"/>
    <w:rsid w:val="00337623"/>
    <w:rsid w:val="00337FD8"/>
    <w:rsid w:val="0034054A"/>
    <w:rsid w:val="0034103F"/>
    <w:rsid w:val="00341DAC"/>
    <w:rsid w:val="0034437D"/>
    <w:rsid w:val="00344740"/>
    <w:rsid w:val="00345DEA"/>
    <w:rsid w:val="003466BC"/>
    <w:rsid w:val="003476A1"/>
    <w:rsid w:val="00347CB9"/>
    <w:rsid w:val="00350E4C"/>
    <w:rsid w:val="003514CD"/>
    <w:rsid w:val="00353368"/>
    <w:rsid w:val="00353783"/>
    <w:rsid w:val="003544C9"/>
    <w:rsid w:val="00354C75"/>
    <w:rsid w:val="003552C8"/>
    <w:rsid w:val="003575AA"/>
    <w:rsid w:val="00360211"/>
    <w:rsid w:val="00361538"/>
    <w:rsid w:val="00361D72"/>
    <w:rsid w:val="00362565"/>
    <w:rsid w:val="003626DE"/>
    <w:rsid w:val="00362D53"/>
    <w:rsid w:val="00362D62"/>
    <w:rsid w:val="00362DB7"/>
    <w:rsid w:val="00362FC0"/>
    <w:rsid w:val="00363312"/>
    <w:rsid w:val="003636D3"/>
    <w:rsid w:val="003636DC"/>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599"/>
    <w:rsid w:val="0039269E"/>
    <w:rsid w:val="00392B69"/>
    <w:rsid w:val="00392E06"/>
    <w:rsid w:val="003935FA"/>
    <w:rsid w:val="00393923"/>
    <w:rsid w:val="00393F4D"/>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4C9F"/>
    <w:rsid w:val="003A5877"/>
    <w:rsid w:val="003A5945"/>
    <w:rsid w:val="003A5C50"/>
    <w:rsid w:val="003A62A0"/>
    <w:rsid w:val="003A69C3"/>
    <w:rsid w:val="003A6D8E"/>
    <w:rsid w:val="003A717C"/>
    <w:rsid w:val="003A730C"/>
    <w:rsid w:val="003A7724"/>
    <w:rsid w:val="003B0AC6"/>
    <w:rsid w:val="003B0DE8"/>
    <w:rsid w:val="003B2B65"/>
    <w:rsid w:val="003B3020"/>
    <w:rsid w:val="003B33FB"/>
    <w:rsid w:val="003B39DF"/>
    <w:rsid w:val="003B6B17"/>
    <w:rsid w:val="003B6F21"/>
    <w:rsid w:val="003B784F"/>
    <w:rsid w:val="003C0353"/>
    <w:rsid w:val="003C13C6"/>
    <w:rsid w:val="003C1E94"/>
    <w:rsid w:val="003C2C5D"/>
    <w:rsid w:val="003C32F0"/>
    <w:rsid w:val="003C477B"/>
    <w:rsid w:val="003C53D6"/>
    <w:rsid w:val="003C5A7F"/>
    <w:rsid w:val="003C5BAF"/>
    <w:rsid w:val="003C5DF6"/>
    <w:rsid w:val="003C5ED0"/>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498C"/>
    <w:rsid w:val="003E53A1"/>
    <w:rsid w:val="003E5B5B"/>
    <w:rsid w:val="003E633B"/>
    <w:rsid w:val="003E68C1"/>
    <w:rsid w:val="003E74C5"/>
    <w:rsid w:val="003E7935"/>
    <w:rsid w:val="003E7C15"/>
    <w:rsid w:val="003F00C5"/>
    <w:rsid w:val="003F0727"/>
    <w:rsid w:val="003F0876"/>
    <w:rsid w:val="003F0A78"/>
    <w:rsid w:val="003F12EB"/>
    <w:rsid w:val="003F1546"/>
    <w:rsid w:val="003F1A3F"/>
    <w:rsid w:val="003F2144"/>
    <w:rsid w:val="003F2679"/>
    <w:rsid w:val="003F3471"/>
    <w:rsid w:val="003F35B8"/>
    <w:rsid w:val="003F3BE0"/>
    <w:rsid w:val="003F4123"/>
    <w:rsid w:val="003F48AA"/>
    <w:rsid w:val="003F4981"/>
    <w:rsid w:val="003F4D6D"/>
    <w:rsid w:val="003F4E14"/>
    <w:rsid w:val="003F540A"/>
    <w:rsid w:val="003F5AC1"/>
    <w:rsid w:val="003F6052"/>
    <w:rsid w:val="003F6288"/>
    <w:rsid w:val="003F680E"/>
    <w:rsid w:val="003F7398"/>
    <w:rsid w:val="0040073E"/>
    <w:rsid w:val="00400D0F"/>
    <w:rsid w:val="00401F93"/>
    <w:rsid w:val="0040329D"/>
    <w:rsid w:val="004032F0"/>
    <w:rsid w:val="00404B4A"/>
    <w:rsid w:val="00404BCD"/>
    <w:rsid w:val="00405213"/>
    <w:rsid w:val="00405AF3"/>
    <w:rsid w:val="00405FDC"/>
    <w:rsid w:val="0040613C"/>
    <w:rsid w:val="0040633D"/>
    <w:rsid w:val="004107E6"/>
    <w:rsid w:val="00411707"/>
    <w:rsid w:val="0041339A"/>
    <w:rsid w:val="00414006"/>
    <w:rsid w:val="00414F49"/>
    <w:rsid w:val="00415EE7"/>
    <w:rsid w:val="0041756C"/>
    <w:rsid w:val="0042052C"/>
    <w:rsid w:val="00420853"/>
    <w:rsid w:val="00421A51"/>
    <w:rsid w:val="00421E04"/>
    <w:rsid w:val="00421F3A"/>
    <w:rsid w:val="004239D8"/>
    <w:rsid w:val="004240D5"/>
    <w:rsid w:val="00424A72"/>
    <w:rsid w:val="00424D6E"/>
    <w:rsid w:val="004254DF"/>
    <w:rsid w:val="004257E0"/>
    <w:rsid w:val="00425F22"/>
    <w:rsid w:val="00427387"/>
    <w:rsid w:val="004275C5"/>
    <w:rsid w:val="004300DC"/>
    <w:rsid w:val="00430194"/>
    <w:rsid w:val="004302E5"/>
    <w:rsid w:val="00430452"/>
    <w:rsid w:val="0043075F"/>
    <w:rsid w:val="00430840"/>
    <w:rsid w:val="00431624"/>
    <w:rsid w:val="00431C0A"/>
    <w:rsid w:val="00431F98"/>
    <w:rsid w:val="0043250C"/>
    <w:rsid w:val="004328AD"/>
    <w:rsid w:val="00432D00"/>
    <w:rsid w:val="00433489"/>
    <w:rsid w:val="00433ABA"/>
    <w:rsid w:val="00433B84"/>
    <w:rsid w:val="004351C1"/>
    <w:rsid w:val="00435B1C"/>
    <w:rsid w:val="00436AEE"/>
    <w:rsid w:val="00437386"/>
    <w:rsid w:val="00437EAE"/>
    <w:rsid w:val="00440419"/>
    <w:rsid w:val="00440E60"/>
    <w:rsid w:val="00441055"/>
    <w:rsid w:val="00441151"/>
    <w:rsid w:val="004414F3"/>
    <w:rsid w:val="00441FBD"/>
    <w:rsid w:val="00442C0D"/>
    <w:rsid w:val="004430A5"/>
    <w:rsid w:val="004432A1"/>
    <w:rsid w:val="00445413"/>
    <w:rsid w:val="00446EB6"/>
    <w:rsid w:val="00446F30"/>
    <w:rsid w:val="004471CE"/>
    <w:rsid w:val="00450325"/>
    <w:rsid w:val="00450C48"/>
    <w:rsid w:val="004512AE"/>
    <w:rsid w:val="00452933"/>
    <w:rsid w:val="00452B02"/>
    <w:rsid w:val="00452E54"/>
    <w:rsid w:val="004530DE"/>
    <w:rsid w:val="0045322C"/>
    <w:rsid w:val="004540F0"/>
    <w:rsid w:val="00454ABC"/>
    <w:rsid w:val="00454D22"/>
    <w:rsid w:val="00455021"/>
    <w:rsid w:val="00455B72"/>
    <w:rsid w:val="00455E7A"/>
    <w:rsid w:val="00461C28"/>
    <w:rsid w:val="004624A3"/>
    <w:rsid w:val="004630E3"/>
    <w:rsid w:val="00463636"/>
    <w:rsid w:val="00464372"/>
    <w:rsid w:val="004643EE"/>
    <w:rsid w:val="00465916"/>
    <w:rsid w:val="00465AD8"/>
    <w:rsid w:val="00465C04"/>
    <w:rsid w:val="00465F1F"/>
    <w:rsid w:val="0046666D"/>
    <w:rsid w:val="00467A29"/>
    <w:rsid w:val="0047010E"/>
    <w:rsid w:val="00470D36"/>
    <w:rsid w:val="0047128F"/>
    <w:rsid w:val="0047136B"/>
    <w:rsid w:val="00471CDE"/>
    <w:rsid w:val="00472C1A"/>
    <w:rsid w:val="00473944"/>
    <w:rsid w:val="00474060"/>
    <w:rsid w:val="00474BDC"/>
    <w:rsid w:val="00474D44"/>
    <w:rsid w:val="00474F2B"/>
    <w:rsid w:val="00474F44"/>
    <w:rsid w:val="00475ADF"/>
    <w:rsid w:val="0047648E"/>
    <w:rsid w:val="0047692C"/>
    <w:rsid w:val="0047713E"/>
    <w:rsid w:val="0047734D"/>
    <w:rsid w:val="00477672"/>
    <w:rsid w:val="004800A8"/>
    <w:rsid w:val="0048015F"/>
    <w:rsid w:val="004812AC"/>
    <w:rsid w:val="00481D44"/>
    <w:rsid w:val="00481F84"/>
    <w:rsid w:val="00482E91"/>
    <w:rsid w:val="00483D44"/>
    <w:rsid w:val="00484950"/>
    <w:rsid w:val="00484F59"/>
    <w:rsid w:val="00485376"/>
    <w:rsid w:val="0048570F"/>
    <w:rsid w:val="00485F12"/>
    <w:rsid w:val="00485FF9"/>
    <w:rsid w:val="00486540"/>
    <w:rsid w:val="00486849"/>
    <w:rsid w:val="00487090"/>
    <w:rsid w:val="00490679"/>
    <w:rsid w:val="004909F1"/>
    <w:rsid w:val="0049325B"/>
    <w:rsid w:val="00493A37"/>
    <w:rsid w:val="00497264"/>
    <w:rsid w:val="00497AC0"/>
    <w:rsid w:val="004A0A28"/>
    <w:rsid w:val="004A0C30"/>
    <w:rsid w:val="004A1273"/>
    <w:rsid w:val="004A1822"/>
    <w:rsid w:val="004A18AE"/>
    <w:rsid w:val="004A1C3B"/>
    <w:rsid w:val="004A209B"/>
    <w:rsid w:val="004A2F45"/>
    <w:rsid w:val="004A360E"/>
    <w:rsid w:val="004A43B9"/>
    <w:rsid w:val="004A4659"/>
    <w:rsid w:val="004A4968"/>
    <w:rsid w:val="004A5660"/>
    <w:rsid w:val="004A574A"/>
    <w:rsid w:val="004A5A2F"/>
    <w:rsid w:val="004A7106"/>
    <w:rsid w:val="004A73B7"/>
    <w:rsid w:val="004B02A2"/>
    <w:rsid w:val="004B0763"/>
    <w:rsid w:val="004B0C2E"/>
    <w:rsid w:val="004B18B0"/>
    <w:rsid w:val="004B2890"/>
    <w:rsid w:val="004B37FF"/>
    <w:rsid w:val="004B38E1"/>
    <w:rsid w:val="004B3FBF"/>
    <w:rsid w:val="004B3FCC"/>
    <w:rsid w:val="004B461B"/>
    <w:rsid w:val="004B4C96"/>
    <w:rsid w:val="004B681C"/>
    <w:rsid w:val="004B6826"/>
    <w:rsid w:val="004B7925"/>
    <w:rsid w:val="004C1385"/>
    <w:rsid w:val="004C1560"/>
    <w:rsid w:val="004C1AC1"/>
    <w:rsid w:val="004C1B39"/>
    <w:rsid w:val="004C1D2C"/>
    <w:rsid w:val="004C1F9B"/>
    <w:rsid w:val="004C2115"/>
    <w:rsid w:val="004C3F88"/>
    <w:rsid w:val="004C4315"/>
    <w:rsid w:val="004C4783"/>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35C9"/>
    <w:rsid w:val="004E509A"/>
    <w:rsid w:val="004E5150"/>
    <w:rsid w:val="004E5728"/>
    <w:rsid w:val="004E577A"/>
    <w:rsid w:val="004E6011"/>
    <w:rsid w:val="004E6804"/>
    <w:rsid w:val="004F040F"/>
    <w:rsid w:val="004F09C4"/>
    <w:rsid w:val="004F120F"/>
    <w:rsid w:val="004F17BB"/>
    <w:rsid w:val="004F45DE"/>
    <w:rsid w:val="004F45EE"/>
    <w:rsid w:val="004F6AE5"/>
    <w:rsid w:val="00500C10"/>
    <w:rsid w:val="00501E42"/>
    <w:rsid w:val="00502EE6"/>
    <w:rsid w:val="00503993"/>
    <w:rsid w:val="00503CA6"/>
    <w:rsid w:val="00503F9D"/>
    <w:rsid w:val="005040F7"/>
    <w:rsid w:val="005044D2"/>
    <w:rsid w:val="00504836"/>
    <w:rsid w:val="00504EF3"/>
    <w:rsid w:val="00505666"/>
    <w:rsid w:val="00507091"/>
    <w:rsid w:val="005074C4"/>
    <w:rsid w:val="005079CC"/>
    <w:rsid w:val="005109A0"/>
    <w:rsid w:val="00514016"/>
    <w:rsid w:val="0051485E"/>
    <w:rsid w:val="00514BFF"/>
    <w:rsid w:val="00514ED9"/>
    <w:rsid w:val="00515B5F"/>
    <w:rsid w:val="00515DAE"/>
    <w:rsid w:val="0051746B"/>
    <w:rsid w:val="0051792B"/>
    <w:rsid w:val="00517A2C"/>
    <w:rsid w:val="00517E5F"/>
    <w:rsid w:val="00520036"/>
    <w:rsid w:val="0052084C"/>
    <w:rsid w:val="00521E67"/>
    <w:rsid w:val="0052348B"/>
    <w:rsid w:val="00524346"/>
    <w:rsid w:val="00524A8C"/>
    <w:rsid w:val="00526451"/>
    <w:rsid w:val="00526A64"/>
    <w:rsid w:val="00526BC4"/>
    <w:rsid w:val="00526FD1"/>
    <w:rsid w:val="00527339"/>
    <w:rsid w:val="00527FA8"/>
    <w:rsid w:val="00530D7D"/>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7A"/>
    <w:rsid w:val="0055338F"/>
    <w:rsid w:val="00553AF5"/>
    <w:rsid w:val="00555F2F"/>
    <w:rsid w:val="00560E54"/>
    <w:rsid w:val="005632AA"/>
    <w:rsid w:val="00563C48"/>
    <w:rsid w:val="005647D5"/>
    <w:rsid w:val="005659CB"/>
    <w:rsid w:val="0056776C"/>
    <w:rsid w:val="0056781D"/>
    <w:rsid w:val="00567B39"/>
    <w:rsid w:val="00570C41"/>
    <w:rsid w:val="00572E2F"/>
    <w:rsid w:val="00572F30"/>
    <w:rsid w:val="0057372C"/>
    <w:rsid w:val="005738C9"/>
    <w:rsid w:val="005742D7"/>
    <w:rsid w:val="005744E6"/>
    <w:rsid w:val="00574D57"/>
    <w:rsid w:val="005750FD"/>
    <w:rsid w:val="00575276"/>
    <w:rsid w:val="00575A1E"/>
    <w:rsid w:val="00576688"/>
    <w:rsid w:val="00576ADB"/>
    <w:rsid w:val="00576EEA"/>
    <w:rsid w:val="00576F91"/>
    <w:rsid w:val="0058070A"/>
    <w:rsid w:val="005808CD"/>
    <w:rsid w:val="00581295"/>
    <w:rsid w:val="005818A5"/>
    <w:rsid w:val="00581B33"/>
    <w:rsid w:val="00581EBB"/>
    <w:rsid w:val="00582473"/>
    <w:rsid w:val="005829A4"/>
    <w:rsid w:val="0058443F"/>
    <w:rsid w:val="0058463D"/>
    <w:rsid w:val="005849C2"/>
    <w:rsid w:val="0058542A"/>
    <w:rsid w:val="00586598"/>
    <w:rsid w:val="00586684"/>
    <w:rsid w:val="00587767"/>
    <w:rsid w:val="00587E75"/>
    <w:rsid w:val="00590295"/>
    <w:rsid w:val="00590DDD"/>
    <w:rsid w:val="00590E08"/>
    <w:rsid w:val="0059155C"/>
    <w:rsid w:val="005916A7"/>
    <w:rsid w:val="00591DD3"/>
    <w:rsid w:val="0059247A"/>
    <w:rsid w:val="005925AB"/>
    <w:rsid w:val="005925BF"/>
    <w:rsid w:val="00592741"/>
    <w:rsid w:val="00592F50"/>
    <w:rsid w:val="0059368B"/>
    <w:rsid w:val="00594308"/>
    <w:rsid w:val="00594AAF"/>
    <w:rsid w:val="005959D3"/>
    <w:rsid w:val="00595B38"/>
    <w:rsid w:val="00596CF8"/>
    <w:rsid w:val="005970D6"/>
    <w:rsid w:val="00597F38"/>
    <w:rsid w:val="005A01E2"/>
    <w:rsid w:val="005A0399"/>
    <w:rsid w:val="005A06D7"/>
    <w:rsid w:val="005A1B3B"/>
    <w:rsid w:val="005A1CF9"/>
    <w:rsid w:val="005A1D16"/>
    <w:rsid w:val="005A1F16"/>
    <w:rsid w:val="005A243A"/>
    <w:rsid w:val="005A25A5"/>
    <w:rsid w:val="005A2A53"/>
    <w:rsid w:val="005A2BF4"/>
    <w:rsid w:val="005A3834"/>
    <w:rsid w:val="005A490C"/>
    <w:rsid w:val="005A49EB"/>
    <w:rsid w:val="005A4C2A"/>
    <w:rsid w:val="005A526E"/>
    <w:rsid w:val="005A5870"/>
    <w:rsid w:val="005A657F"/>
    <w:rsid w:val="005A6998"/>
    <w:rsid w:val="005A7002"/>
    <w:rsid w:val="005A73AC"/>
    <w:rsid w:val="005A7427"/>
    <w:rsid w:val="005A7B32"/>
    <w:rsid w:val="005A7FCF"/>
    <w:rsid w:val="005A7FFC"/>
    <w:rsid w:val="005B0563"/>
    <w:rsid w:val="005B1032"/>
    <w:rsid w:val="005B2ADD"/>
    <w:rsid w:val="005B2AE8"/>
    <w:rsid w:val="005B2CED"/>
    <w:rsid w:val="005B3055"/>
    <w:rsid w:val="005B334E"/>
    <w:rsid w:val="005B33D7"/>
    <w:rsid w:val="005B3F28"/>
    <w:rsid w:val="005B43BE"/>
    <w:rsid w:val="005B57C8"/>
    <w:rsid w:val="005B5915"/>
    <w:rsid w:val="005B5C71"/>
    <w:rsid w:val="005B64F2"/>
    <w:rsid w:val="005B7631"/>
    <w:rsid w:val="005C02B3"/>
    <w:rsid w:val="005C105E"/>
    <w:rsid w:val="005C1174"/>
    <w:rsid w:val="005C1FE0"/>
    <w:rsid w:val="005C2DC8"/>
    <w:rsid w:val="005C3014"/>
    <w:rsid w:val="005C38FB"/>
    <w:rsid w:val="005C3979"/>
    <w:rsid w:val="005C4AA2"/>
    <w:rsid w:val="005C5C7A"/>
    <w:rsid w:val="005C70AD"/>
    <w:rsid w:val="005C7883"/>
    <w:rsid w:val="005C7D83"/>
    <w:rsid w:val="005C7DEB"/>
    <w:rsid w:val="005D0C6E"/>
    <w:rsid w:val="005D0DA4"/>
    <w:rsid w:val="005D0EB6"/>
    <w:rsid w:val="005D1475"/>
    <w:rsid w:val="005D1D9C"/>
    <w:rsid w:val="005D270D"/>
    <w:rsid w:val="005D2F66"/>
    <w:rsid w:val="005D355E"/>
    <w:rsid w:val="005D3C4F"/>
    <w:rsid w:val="005D46FD"/>
    <w:rsid w:val="005D4952"/>
    <w:rsid w:val="005D49A2"/>
    <w:rsid w:val="005D4A3C"/>
    <w:rsid w:val="005D545E"/>
    <w:rsid w:val="005D547F"/>
    <w:rsid w:val="005D6078"/>
    <w:rsid w:val="005D7BC7"/>
    <w:rsid w:val="005D7C40"/>
    <w:rsid w:val="005E01F6"/>
    <w:rsid w:val="005E0709"/>
    <w:rsid w:val="005E10AD"/>
    <w:rsid w:val="005E1A90"/>
    <w:rsid w:val="005E2034"/>
    <w:rsid w:val="005E23E7"/>
    <w:rsid w:val="005E3C9A"/>
    <w:rsid w:val="005E52D7"/>
    <w:rsid w:val="005E537C"/>
    <w:rsid w:val="005E5807"/>
    <w:rsid w:val="005E58B6"/>
    <w:rsid w:val="005E59CD"/>
    <w:rsid w:val="005E74F5"/>
    <w:rsid w:val="005E7EB8"/>
    <w:rsid w:val="005F078A"/>
    <w:rsid w:val="005F1FBE"/>
    <w:rsid w:val="005F3C21"/>
    <w:rsid w:val="005F4E6B"/>
    <w:rsid w:val="005F514C"/>
    <w:rsid w:val="005F5808"/>
    <w:rsid w:val="005F5BAD"/>
    <w:rsid w:val="005F7593"/>
    <w:rsid w:val="005F7A03"/>
    <w:rsid w:val="005F7EC0"/>
    <w:rsid w:val="005F7EE3"/>
    <w:rsid w:val="00600C24"/>
    <w:rsid w:val="00600CDE"/>
    <w:rsid w:val="006015E2"/>
    <w:rsid w:val="00601A67"/>
    <w:rsid w:val="00601BAC"/>
    <w:rsid w:val="00601EA9"/>
    <w:rsid w:val="0060297E"/>
    <w:rsid w:val="00603253"/>
    <w:rsid w:val="006039A2"/>
    <w:rsid w:val="0060459F"/>
    <w:rsid w:val="0060460B"/>
    <w:rsid w:val="00605580"/>
    <w:rsid w:val="00605798"/>
    <w:rsid w:val="006062A5"/>
    <w:rsid w:val="00607327"/>
    <w:rsid w:val="006078B5"/>
    <w:rsid w:val="00607A84"/>
    <w:rsid w:val="00610185"/>
    <w:rsid w:val="0061308A"/>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667"/>
    <w:rsid w:val="0062196D"/>
    <w:rsid w:val="00621C3C"/>
    <w:rsid w:val="0062243B"/>
    <w:rsid w:val="00622CBE"/>
    <w:rsid w:val="0062531F"/>
    <w:rsid w:val="006255CB"/>
    <w:rsid w:val="006261F4"/>
    <w:rsid w:val="00626782"/>
    <w:rsid w:val="00627509"/>
    <w:rsid w:val="00630E9A"/>
    <w:rsid w:val="0063163D"/>
    <w:rsid w:val="00631C9C"/>
    <w:rsid w:val="00633BED"/>
    <w:rsid w:val="0063427B"/>
    <w:rsid w:val="00634438"/>
    <w:rsid w:val="0063477E"/>
    <w:rsid w:val="00634989"/>
    <w:rsid w:val="00635C12"/>
    <w:rsid w:val="006377FF"/>
    <w:rsid w:val="00640048"/>
    <w:rsid w:val="00640858"/>
    <w:rsid w:val="00642A83"/>
    <w:rsid w:val="00643083"/>
    <w:rsid w:val="00643F0F"/>
    <w:rsid w:val="006447C3"/>
    <w:rsid w:val="006456F2"/>
    <w:rsid w:val="006458B7"/>
    <w:rsid w:val="00645E63"/>
    <w:rsid w:val="0064637B"/>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77646"/>
    <w:rsid w:val="00680617"/>
    <w:rsid w:val="00680FE3"/>
    <w:rsid w:val="006811C4"/>
    <w:rsid w:val="0068173F"/>
    <w:rsid w:val="00681A3B"/>
    <w:rsid w:val="00681FA0"/>
    <w:rsid w:val="006826A1"/>
    <w:rsid w:val="006826B6"/>
    <w:rsid w:val="00682787"/>
    <w:rsid w:val="006828B9"/>
    <w:rsid w:val="00683595"/>
    <w:rsid w:val="00684B10"/>
    <w:rsid w:val="00685B95"/>
    <w:rsid w:val="00685BF2"/>
    <w:rsid w:val="00687F93"/>
    <w:rsid w:val="00690293"/>
    <w:rsid w:val="006903AC"/>
    <w:rsid w:val="00690437"/>
    <w:rsid w:val="00690818"/>
    <w:rsid w:val="006918CE"/>
    <w:rsid w:val="0069233F"/>
    <w:rsid w:val="00694BC6"/>
    <w:rsid w:val="00694E8D"/>
    <w:rsid w:val="00696206"/>
    <w:rsid w:val="00696E55"/>
    <w:rsid w:val="00696EC5"/>
    <w:rsid w:val="00697F3B"/>
    <w:rsid w:val="006A0925"/>
    <w:rsid w:val="006A0F84"/>
    <w:rsid w:val="006A1A84"/>
    <w:rsid w:val="006A2081"/>
    <w:rsid w:val="006A25EB"/>
    <w:rsid w:val="006A2D38"/>
    <w:rsid w:val="006A355C"/>
    <w:rsid w:val="006A46FD"/>
    <w:rsid w:val="006A5425"/>
    <w:rsid w:val="006A6FAD"/>
    <w:rsid w:val="006B11AF"/>
    <w:rsid w:val="006B1826"/>
    <w:rsid w:val="006B1A8D"/>
    <w:rsid w:val="006B2314"/>
    <w:rsid w:val="006B347E"/>
    <w:rsid w:val="006B4231"/>
    <w:rsid w:val="006B424C"/>
    <w:rsid w:val="006B4275"/>
    <w:rsid w:val="006B43E1"/>
    <w:rsid w:val="006B5194"/>
    <w:rsid w:val="006B5A69"/>
    <w:rsid w:val="006B6EFB"/>
    <w:rsid w:val="006B70F2"/>
    <w:rsid w:val="006B7556"/>
    <w:rsid w:val="006B7E8D"/>
    <w:rsid w:val="006C02D8"/>
    <w:rsid w:val="006C0965"/>
    <w:rsid w:val="006C0A72"/>
    <w:rsid w:val="006C15D7"/>
    <w:rsid w:val="006C226E"/>
    <w:rsid w:val="006C292A"/>
    <w:rsid w:val="006C2CEB"/>
    <w:rsid w:val="006C32FB"/>
    <w:rsid w:val="006C4640"/>
    <w:rsid w:val="006C5983"/>
    <w:rsid w:val="006C6D4A"/>
    <w:rsid w:val="006D0769"/>
    <w:rsid w:val="006D1438"/>
    <w:rsid w:val="006D17F0"/>
    <w:rsid w:val="006D18BD"/>
    <w:rsid w:val="006D206D"/>
    <w:rsid w:val="006D2E11"/>
    <w:rsid w:val="006D2ED0"/>
    <w:rsid w:val="006D3C0E"/>
    <w:rsid w:val="006D3D85"/>
    <w:rsid w:val="006D4152"/>
    <w:rsid w:val="006D5197"/>
    <w:rsid w:val="006D53AC"/>
    <w:rsid w:val="006D60A8"/>
    <w:rsid w:val="006D6D52"/>
    <w:rsid w:val="006D6F16"/>
    <w:rsid w:val="006D716D"/>
    <w:rsid w:val="006D75D9"/>
    <w:rsid w:val="006D7619"/>
    <w:rsid w:val="006E0232"/>
    <w:rsid w:val="006E02D0"/>
    <w:rsid w:val="006E1EC6"/>
    <w:rsid w:val="006E506E"/>
    <w:rsid w:val="006E5428"/>
    <w:rsid w:val="006E6697"/>
    <w:rsid w:val="006E6A76"/>
    <w:rsid w:val="006E73CF"/>
    <w:rsid w:val="006F199F"/>
    <w:rsid w:val="006F204A"/>
    <w:rsid w:val="006F4029"/>
    <w:rsid w:val="006F4BD2"/>
    <w:rsid w:val="006F4D44"/>
    <w:rsid w:val="006F4D8E"/>
    <w:rsid w:val="006F6EF9"/>
    <w:rsid w:val="006F79E1"/>
    <w:rsid w:val="006F7BCF"/>
    <w:rsid w:val="007020E2"/>
    <w:rsid w:val="0070274F"/>
    <w:rsid w:val="00702DE5"/>
    <w:rsid w:val="007032AA"/>
    <w:rsid w:val="00703AFF"/>
    <w:rsid w:val="00704C23"/>
    <w:rsid w:val="00705039"/>
    <w:rsid w:val="00705B52"/>
    <w:rsid w:val="00705B9C"/>
    <w:rsid w:val="00706011"/>
    <w:rsid w:val="007075A4"/>
    <w:rsid w:val="00707D33"/>
    <w:rsid w:val="0071081E"/>
    <w:rsid w:val="007110E6"/>
    <w:rsid w:val="00711976"/>
    <w:rsid w:val="00711E13"/>
    <w:rsid w:val="007130BE"/>
    <w:rsid w:val="00713AC9"/>
    <w:rsid w:val="00714030"/>
    <w:rsid w:val="007153FB"/>
    <w:rsid w:val="007155D3"/>
    <w:rsid w:val="0071684E"/>
    <w:rsid w:val="00716C6A"/>
    <w:rsid w:val="007177ED"/>
    <w:rsid w:val="00717C73"/>
    <w:rsid w:val="007201BC"/>
    <w:rsid w:val="0072161A"/>
    <w:rsid w:val="0072162A"/>
    <w:rsid w:val="0072166D"/>
    <w:rsid w:val="007217AF"/>
    <w:rsid w:val="00721B2F"/>
    <w:rsid w:val="00721C3D"/>
    <w:rsid w:val="007238F8"/>
    <w:rsid w:val="00723B27"/>
    <w:rsid w:val="00724BEA"/>
    <w:rsid w:val="00725549"/>
    <w:rsid w:val="007271EA"/>
    <w:rsid w:val="00727363"/>
    <w:rsid w:val="00727615"/>
    <w:rsid w:val="00727F24"/>
    <w:rsid w:val="007301AF"/>
    <w:rsid w:val="00730D82"/>
    <w:rsid w:val="007321FF"/>
    <w:rsid w:val="00732EEB"/>
    <w:rsid w:val="00733AF9"/>
    <w:rsid w:val="00733B02"/>
    <w:rsid w:val="00734AAC"/>
    <w:rsid w:val="00734BE4"/>
    <w:rsid w:val="00735463"/>
    <w:rsid w:val="00736F20"/>
    <w:rsid w:val="00737F4D"/>
    <w:rsid w:val="007406D7"/>
    <w:rsid w:val="00740962"/>
    <w:rsid w:val="00741B82"/>
    <w:rsid w:val="00742ADB"/>
    <w:rsid w:val="0074429F"/>
    <w:rsid w:val="00744643"/>
    <w:rsid w:val="00745FC9"/>
    <w:rsid w:val="00746D48"/>
    <w:rsid w:val="00746EB1"/>
    <w:rsid w:val="00747566"/>
    <w:rsid w:val="007508F0"/>
    <w:rsid w:val="00750E72"/>
    <w:rsid w:val="00751857"/>
    <w:rsid w:val="007526C0"/>
    <w:rsid w:val="00753A41"/>
    <w:rsid w:val="00754291"/>
    <w:rsid w:val="0075565E"/>
    <w:rsid w:val="007557D6"/>
    <w:rsid w:val="00755AD7"/>
    <w:rsid w:val="00756864"/>
    <w:rsid w:val="00756ABC"/>
    <w:rsid w:val="00760AF4"/>
    <w:rsid w:val="00760CE8"/>
    <w:rsid w:val="00761418"/>
    <w:rsid w:val="0076144E"/>
    <w:rsid w:val="007615C7"/>
    <w:rsid w:val="00761697"/>
    <w:rsid w:val="007625EC"/>
    <w:rsid w:val="00762C45"/>
    <w:rsid w:val="00762E55"/>
    <w:rsid w:val="007643EB"/>
    <w:rsid w:val="007658A6"/>
    <w:rsid w:val="00766870"/>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77B04"/>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87D9F"/>
    <w:rsid w:val="007901FD"/>
    <w:rsid w:val="007902B1"/>
    <w:rsid w:val="00790469"/>
    <w:rsid w:val="0079133C"/>
    <w:rsid w:val="00791704"/>
    <w:rsid w:val="00791981"/>
    <w:rsid w:val="007922E3"/>
    <w:rsid w:val="00792B38"/>
    <w:rsid w:val="00793519"/>
    <w:rsid w:val="007942E7"/>
    <w:rsid w:val="00794412"/>
    <w:rsid w:val="00795756"/>
    <w:rsid w:val="00795AAF"/>
    <w:rsid w:val="007968B6"/>
    <w:rsid w:val="007973AE"/>
    <w:rsid w:val="00797420"/>
    <w:rsid w:val="00797B10"/>
    <w:rsid w:val="007A1140"/>
    <w:rsid w:val="007A2CF0"/>
    <w:rsid w:val="007A34C8"/>
    <w:rsid w:val="007A391F"/>
    <w:rsid w:val="007A3DB5"/>
    <w:rsid w:val="007A3E41"/>
    <w:rsid w:val="007B0E67"/>
    <w:rsid w:val="007B1129"/>
    <w:rsid w:val="007B195B"/>
    <w:rsid w:val="007B1E29"/>
    <w:rsid w:val="007B299C"/>
    <w:rsid w:val="007B2A97"/>
    <w:rsid w:val="007B3ED7"/>
    <w:rsid w:val="007B49B4"/>
    <w:rsid w:val="007B6146"/>
    <w:rsid w:val="007C137B"/>
    <w:rsid w:val="007C1567"/>
    <w:rsid w:val="007C1FA1"/>
    <w:rsid w:val="007C1FEB"/>
    <w:rsid w:val="007C25EB"/>
    <w:rsid w:val="007C36CD"/>
    <w:rsid w:val="007C5329"/>
    <w:rsid w:val="007C5842"/>
    <w:rsid w:val="007C6231"/>
    <w:rsid w:val="007C7056"/>
    <w:rsid w:val="007C7CD0"/>
    <w:rsid w:val="007D0224"/>
    <w:rsid w:val="007D0EBA"/>
    <w:rsid w:val="007D2457"/>
    <w:rsid w:val="007D3572"/>
    <w:rsid w:val="007D3B92"/>
    <w:rsid w:val="007D5239"/>
    <w:rsid w:val="007D7A5D"/>
    <w:rsid w:val="007D7A62"/>
    <w:rsid w:val="007E0181"/>
    <w:rsid w:val="007E1D9C"/>
    <w:rsid w:val="007E30BC"/>
    <w:rsid w:val="007E42C7"/>
    <w:rsid w:val="007E4533"/>
    <w:rsid w:val="007E57D0"/>
    <w:rsid w:val="007E63F4"/>
    <w:rsid w:val="007E7FB0"/>
    <w:rsid w:val="007E7FD4"/>
    <w:rsid w:val="007F2076"/>
    <w:rsid w:val="007F335D"/>
    <w:rsid w:val="007F400E"/>
    <w:rsid w:val="007F424A"/>
    <w:rsid w:val="007F48EB"/>
    <w:rsid w:val="007F49AA"/>
    <w:rsid w:val="007F75CB"/>
    <w:rsid w:val="007F76E5"/>
    <w:rsid w:val="007F78AE"/>
    <w:rsid w:val="00802542"/>
    <w:rsid w:val="008028BD"/>
    <w:rsid w:val="00802A3E"/>
    <w:rsid w:val="00802B57"/>
    <w:rsid w:val="0080308A"/>
    <w:rsid w:val="00804239"/>
    <w:rsid w:val="0080482F"/>
    <w:rsid w:val="00804D61"/>
    <w:rsid w:val="00804EB4"/>
    <w:rsid w:val="00804F66"/>
    <w:rsid w:val="0080578A"/>
    <w:rsid w:val="00805B6C"/>
    <w:rsid w:val="00806712"/>
    <w:rsid w:val="00806F56"/>
    <w:rsid w:val="008071B5"/>
    <w:rsid w:val="008076B4"/>
    <w:rsid w:val="00807B70"/>
    <w:rsid w:val="0081007A"/>
    <w:rsid w:val="00810C2B"/>
    <w:rsid w:val="00810FF3"/>
    <w:rsid w:val="008121D0"/>
    <w:rsid w:val="00812A05"/>
    <w:rsid w:val="00812B7C"/>
    <w:rsid w:val="0081357E"/>
    <w:rsid w:val="00814AD0"/>
    <w:rsid w:val="00814EE4"/>
    <w:rsid w:val="00815694"/>
    <w:rsid w:val="00815F35"/>
    <w:rsid w:val="008166DC"/>
    <w:rsid w:val="0081670C"/>
    <w:rsid w:val="00820B5B"/>
    <w:rsid w:val="00821804"/>
    <w:rsid w:val="008221CD"/>
    <w:rsid w:val="00822AB2"/>
    <w:rsid w:val="00822B88"/>
    <w:rsid w:val="00822F8F"/>
    <w:rsid w:val="00824242"/>
    <w:rsid w:val="0082540F"/>
    <w:rsid w:val="00825752"/>
    <w:rsid w:val="00825973"/>
    <w:rsid w:val="008259E1"/>
    <w:rsid w:val="008266A5"/>
    <w:rsid w:val="00826786"/>
    <w:rsid w:val="00827036"/>
    <w:rsid w:val="008272E0"/>
    <w:rsid w:val="00830131"/>
    <w:rsid w:val="00830BDE"/>
    <w:rsid w:val="00830D7D"/>
    <w:rsid w:val="00830FDD"/>
    <w:rsid w:val="008311C8"/>
    <w:rsid w:val="00831200"/>
    <w:rsid w:val="0083148F"/>
    <w:rsid w:val="00831893"/>
    <w:rsid w:val="00831E9C"/>
    <w:rsid w:val="00832381"/>
    <w:rsid w:val="0083286B"/>
    <w:rsid w:val="00833EE5"/>
    <w:rsid w:val="00833F5E"/>
    <w:rsid w:val="008341F7"/>
    <w:rsid w:val="00835CD4"/>
    <w:rsid w:val="00835D52"/>
    <w:rsid w:val="0083669C"/>
    <w:rsid w:val="00836BE8"/>
    <w:rsid w:val="008371AB"/>
    <w:rsid w:val="008371F9"/>
    <w:rsid w:val="00837232"/>
    <w:rsid w:val="00837E33"/>
    <w:rsid w:val="00840022"/>
    <w:rsid w:val="00840DB8"/>
    <w:rsid w:val="00841538"/>
    <w:rsid w:val="00841CAA"/>
    <w:rsid w:val="00842316"/>
    <w:rsid w:val="008432AB"/>
    <w:rsid w:val="0084354B"/>
    <w:rsid w:val="00843705"/>
    <w:rsid w:val="00843ED6"/>
    <w:rsid w:val="008446DE"/>
    <w:rsid w:val="00844FFC"/>
    <w:rsid w:val="0084500A"/>
    <w:rsid w:val="00845167"/>
    <w:rsid w:val="00845257"/>
    <w:rsid w:val="008458F1"/>
    <w:rsid w:val="00845A27"/>
    <w:rsid w:val="00846861"/>
    <w:rsid w:val="0084755B"/>
    <w:rsid w:val="00850762"/>
    <w:rsid w:val="0085153B"/>
    <w:rsid w:val="00851B36"/>
    <w:rsid w:val="0085288B"/>
    <w:rsid w:val="00852FCA"/>
    <w:rsid w:val="00853292"/>
    <w:rsid w:val="00853978"/>
    <w:rsid w:val="0085402B"/>
    <w:rsid w:val="00855350"/>
    <w:rsid w:val="00855EBE"/>
    <w:rsid w:val="0085623F"/>
    <w:rsid w:val="00857B26"/>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33E"/>
    <w:rsid w:val="0087249F"/>
    <w:rsid w:val="00872A3E"/>
    <w:rsid w:val="00873BC4"/>
    <w:rsid w:val="00873F14"/>
    <w:rsid w:val="00875365"/>
    <w:rsid w:val="0087541D"/>
    <w:rsid w:val="008765FC"/>
    <w:rsid w:val="00877054"/>
    <w:rsid w:val="00877486"/>
    <w:rsid w:val="0087758D"/>
    <w:rsid w:val="00877BC4"/>
    <w:rsid w:val="00880A9E"/>
    <w:rsid w:val="00880CE9"/>
    <w:rsid w:val="00881099"/>
    <w:rsid w:val="00881485"/>
    <w:rsid w:val="00881AD6"/>
    <w:rsid w:val="00881CA6"/>
    <w:rsid w:val="00882121"/>
    <w:rsid w:val="008822B4"/>
    <w:rsid w:val="008835D0"/>
    <w:rsid w:val="00883A3B"/>
    <w:rsid w:val="00883BFF"/>
    <w:rsid w:val="00884318"/>
    <w:rsid w:val="00884784"/>
    <w:rsid w:val="00884FE0"/>
    <w:rsid w:val="0088513A"/>
    <w:rsid w:val="00885322"/>
    <w:rsid w:val="008857CE"/>
    <w:rsid w:val="00885BED"/>
    <w:rsid w:val="00887506"/>
    <w:rsid w:val="008876A1"/>
    <w:rsid w:val="008903AE"/>
    <w:rsid w:val="0089059C"/>
    <w:rsid w:val="00890A48"/>
    <w:rsid w:val="0089103C"/>
    <w:rsid w:val="00891211"/>
    <w:rsid w:val="00891393"/>
    <w:rsid w:val="008915E9"/>
    <w:rsid w:val="00892EF8"/>
    <w:rsid w:val="00893197"/>
    <w:rsid w:val="00893340"/>
    <w:rsid w:val="00894B46"/>
    <w:rsid w:val="00895A0D"/>
    <w:rsid w:val="00895C18"/>
    <w:rsid w:val="00895E5D"/>
    <w:rsid w:val="00896B23"/>
    <w:rsid w:val="008A026C"/>
    <w:rsid w:val="008A12CF"/>
    <w:rsid w:val="008A18B4"/>
    <w:rsid w:val="008A2CE7"/>
    <w:rsid w:val="008A3312"/>
    <w:rsid w:val="008A4260"/>
    <w:rsid w:val="008A4B3A"/>
    <w:rsid w:val="008A4D2F"/>
    <w:rsid w:val="008A4E83"/>
    <w:rsid w:val="008A4F6B"/>
    <w:rsid w:val="008A60FF"/>
    <w:rsid w:val="008A6641"/>
    <w:rsid w:val="008A6CAE"/>
    <w:rsid w:val="008A7736"/>
    <w:rsid w:val="008B1609"/>
    <w:rsid w:val="008B2920"/>
    <w:rsid w:val="008B2A48"/>
    <w:rsid w:val="008B494B"/>
    <w:rsid w:val="008B5FA2"/>
    <w:rsid w:val="008B6030"/>
    <w:rsid w:val="008B6FD7"/>
    <w:rsid w:val="008B705D"/>
    <w:rsid w:val="008C0203"/>
    <w:rsid w:val="008C0387"/>
    <w:rsid w:val="008C0511"/>
    <w:rsid w:val="008C0B90"/>
    <w:rsid w:val="008C1599"/>
    <w:rsid w:val="008C19FA"/>
    <w:rsid w:val="008C2FD7"/>
    <w:rsid w:val="008C37A9"/>
    <w:rsid w:val="008C3FDD"/>
    <w:rsid w:val="008C4487"/>
    <w:rsid w:val="008C50B1"/>
    <w:rsid w:val="008C5D63"/>
    <w:rsid w:val="008C6830"/>
    <w:rsid w:val="008C7A40"/>
    <w:rsid w:val="008C7AD6"/>
    <w:rsid w:val="008D324A"/>
    <w:rsid w:val="008D37B6"/>
    <w:rsid w:val="008D390E"/>
    <w:rsid w:val="008D439E"/>
    <w:rsid w:val="008D4477"/>
    <w:rsid w:val="008D5358"/>
    <w:rsid w:val="008D5A50"/>
    <w:rsid w:val="008D5BAB"/>
    <w:rsid w:val="008D63B2"/>
    <w:rsid w:val="008D640D"/>
    <w:rsid w:val="008D64B0"/>
    <w:rsid w:val="008D6642"/>
    <w:rsid w:val="008D6FD3"/>
    <w:rsid w:val="008E0543"/>
    <w:rsid w:val="008E1091"/>
    <w:rsid w:val="008E158C"/>
    <w:rsid w:val="008E1CBB"/>
    <w:rsid w:val="008E1EB9"/>
    <w:rsid w:val="008E356A"/>
    <w:rsid w:val="008E3FF4"/>
    <w:rsid w:val="008E4A69"/>
    <w:rsid w:val="008E4BDA"/>
    <w:rsid w:val="008E5CE5"/>
    <w:rsid w:val="008E6080"/>
    <w:rsid w:val="008E686B"/>
    <w:rsid w:val="008E6A5F"/>
    <w:rsid w:val="008F22C5"/>
    <w:rsid w:val="008F2B67"/>
    <w:rsid w:val="008F301F"/>
    <w:rsid w:val="008F39F1"/>
    <w:rsid w:val="008F3F16"/>
    <w:rsid w:val="008F4C0A"/>
    <w:rsid w:val="008F55A4"/>
    <w:rsid w:val="008F6810"/>
    <w:rsid w:val="008F6B64"/>
    <w:rsid w:val="009001CA"/>
    <w:rsid w:val="00901A1C"/>
    <w:rsid w:val="00901BDF"/>
    <w:rsid w:val="00902F8A"/>
    <w:rsid w:val="009038A9"/>
    <w:rsid w:val="00904908"/>
    <w:rsid w:val="00904A7D"/>
    <w:rsid w:val="00905835"/>
    <w:rsid w:val="0090632B"/>
    <w:rsid w:val="009071F1"/>
    <w:rsid w:val="009078A9"/>
    <w:rsid w:val="00907CE5"/>
    <w:rsid w:val="009103AF"/>
    <w:rsid w:val="009112F8"/>
    <w:rsid w:val="00911CDE"/>
    <w:rsid w:val="00912E6B"/>
    <w:rsid w:val="00913036"/>
    <w:rsid w:val="0091365E"/>
    <w:rsid w:val="00915660"/>
    <w:rsid w:val="009161BD"/>
    <w:rsid w:val="00916B78"/>
    <w:rsid w:val="009170D7"/>
    <w:rsid w:val="00917BD8"/>
    <w:rsid w:val="0092003A"/>
    <w:rsid w:val="00920F8F"/>
    <w:rsid w:val="00921408"/>
    <w:rsid w:val="009217D6"/>
    <w:rsid w:val="00921C98"/>
    <w:rsid w:val="00921F43"/>
    <w:rsid w:val="00923DCE"/>
    <w:rsid w:val="0092441A"/>
    <w:rsid w:val="00924455"/>
    <w:rsid w:val="0092515E"/>
    <w:rsid w:val="0092530C"/>
    <w:rsid w:val="00925AA2"/>
    <w:rsid w:val="00926896"/>
    <w:rsid w:val="00926F7A"/>
    <w:rsid w:val="00927D1C"/>
    <w:rsid w:val="00927EE6"/>
    <w:rsid w:val="00927F2F"/>
    <w:rsid w:val="00930CFA"/>
    <w:rsid w:val="00931E59"/>
    <w:rsid w:val="009322F2"/>
    <w:rsid w:val="00933BB5"/>
    <w:rsid w:val="00933BF5"/>
    <w:rsid w:val="0093571D"/>
    <w:rsid w:val="0093725F"/>
    <w:rsid w:val="00937928"/>
    <w:rsid w:val="00937E33"/>
    <w:rsid w:val="00940136"/>
    <w:rsid w:val="00941401"/>
    <w:rsid w:val="009414D9"/>
    <w:rsid w:val="00941910"/>
    <w:rsid w:val="00942E75"/>
    <w:rsid w:val="009446EA"/>
    <w:rsid w:val="009447D2"/>
    <w:rsid w:val="009460EB"/>
    <w:rsid w:val="009468DD"/>
    <w:rsid w:val="00947445"/>
    <w:rsid w:val="009474F0"/>
    <w:rsid w:val="009502CE"/>
    <w:rsid w:val="00951E88"/>
    <w:rsid w:val="00951F2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460"/>
    <w:rsid w:val="0097463A"/>
    <w:rsid w:val="009751D7"/>
    <w:rsid w:val="009759A8"/>
    <w:rsid w:val="00975CC7"/>
    <w:rsid w:val="009769B4"/>
    <w:rsid w:val="00976A2F"/>
    <w:rsid w:val="00976F41"/>
    <w:rsid w:val="00977CB1"/>
    <w:rsid w:val="00977E0C"/>
    <w:rsid w:val="00977E64"/>
    <w:rsid w:val="00980278"/>
    <w:rsid w:val="00980425"/>
    <w:rsid w:val="0098068D"/>
    <w:rsid w:val="00980784"/>
    <w:rsid w:val="00981C83"/>
    <w:rsid w:val="00981F87"/>
    <w:rsid w:val="0098244B"/>
    <w:rsid w:val="009824CA"/>
    <w:rsid w:val="009836D0"/>
    <w:rsid w:val="00983C55"/>
    <w:rsid w:val="00983E39"/>
    <w:rsid w:val="00984BCE"/>
    <w:rsid w:val="0098598C"/>
    <w:rsid w:val="00985B18"/>
    <w:rsid w:val="00986810"/>
    <w:rsid w:val="00986FF8"/>
    <w:rsid w:val="00987011"/>
    <w:rsid w:val="00987209"/>
    <w:rsid w:val="00990B2F"/>
    <w:rsid w:val="00990DD9"/>
    <w:rsid w:val="0099106A"/>
    <w:rsid w:val="00991371"/>
    <w:rsid w:val="009928F9"/>
    <w:rsid w:val="00992D1F"/>
    <w:rsid w:val="00993AA0"/>
    <w:rsid w:val="009947DD"/>
    <w:rsid w:val="00994E16"/>
    <w:rsid w:val="00995128"/>
    <w:rsid w:val="0099527E"/>
    <w:rsid w:val="00995402"/>
    <w:rsid w:val="00996297"/>
    <w:rsid w:val="00996D1C"/>
    <w:rsid w:val="0099753E"/>
    <w:rsid w:val="009A067C"/>
    <w:rsid w:val="009A1E3F"/>
    <w:rsid w:val="009A20C6"/>
    <w:rsid w:val="009A2674"/>
    <w:rsid w:val="009A2963"/>
    <w:rsid w:val="009A4121"/>
    <w:rsid w:val="009A546A"/>
    <w:rsid w:val="009A58DD"/>
    <w:rsid w:val="009A6753"/>
    <w:rsid w:val="009A7783"/>
    <w:rsid w:val="009B011F"/>
    <w:rsid w:val="009B0CFC"/>
    <w:rsid w:val="009B229A"/>
    <w:rsid w:val="009B245D"/>
    <w:rsid w:val="009B310D"/>
    <w:rsid w:val="009B37A5"/>
    <w:rsid w:val="009B40B4"/>
    <w:rsid w:val="009B4837"/>
    <w:rsid w:val="009B692C"/>
    <w:rsid w:val="009B78C4"/>
    <w:rsid w:val="009B7F70"/>
    <w:rsid w:val="009B7F8D"/>
    <w:rsid w:val="009C09A4"/>
    <w:rsid w:val="009C2AC7"/>
    <w:rsid w:val="009C2DD9"/>
    <w:rsid w:val="009C3A0D"/>
    <w:rsid w:val="009C43E2"/>
    <w:rsid w:val="009C4416"/>
    <w:rsid w:val="009C46AC"/>
    <w:rsid w:val="009C614B"/>
    <w:rsid w:val="009C6B5D"/>
    <w:rsid w:val="009C7129"/>
    <w:rsid w:val="009C713B"/>
    <w:rsid w:val="009C7467"/>
    <w:rsid w:val="009D0202"/>
    <w:rsid w:val="009D0769"/>
    <w:rsid w:val="009D07F5"/>
    <w:rsid w:val="009D0F6C"/>
    <w:rsid w:val="009D1438"/>
    <w:rsid w:val="009D15E4"/>
    <w:rsid w:val="009D17C2"/>
    <w:rsid w:val="009D26AB"/>
    <w:rsid w:val="009D291E"/>
    <w:rsid w:val="009D3087"/>
    <w:rsid w:val="009D45C5"/>
    <w:rsid w:val="009D46F0"/>
    <w:rsid w:val="009D4EFC"/>
    <w:rsid w:val="009D5943"/>
    <w:rsid w:val="009D61EC"/>
    <w:rsid w:val="009D75D4"/>
    <w:rsid w:val="009E0B0B"/>
    <w:rsid w:val="009E11CB"/>
    <w:rsid w:val="009E1741"/>
    <w:rsid w:val="009E2872"/>
    <w:rsid w:val="009E4A14"/>
    <w:rsid w:val="009E4FB1"/>
    <w:rsid w:val="009E5765"/>
    <w:rsid w:val="009E6DA2"/>
    <w:rsid w:val="009E7A6B"/>
    <w:rsid w:val="009E7D87"/>
    <w:rsid w:val="009F0D5B"/>
    <w:rsid w:val="009F1A2B"/>
    <w:rsid w:val="009F1BC8"/>
    <w:rsid w:val="009F1D41"/>
    <w:rsid w:val="009F2EE8"/>
    <w:rsid w:val="009F307D"/>
    <w:rsid w:val="009F3209"/>
    <w:rsid w:val="009F34AE"/>
    <w:rsid w:val="009F40A0"/>
    <w:rsid w:val="009F451D"/>
    <w:rsid w:val="009F4A94"/>
    <w:rsid w:val="009F5246"/>
    <w:rsid w:val="009F5B4F"/>
    <w:rsid w:val="009F5E7D"/>
    <w:rsid w:val="009F6DBB"/>
    <w:rsid w:val="009F7029"/>
    <w:rsid w:val="009F71B9"/>
    <w:rsid w:val="009F7220"/>
    <w:rsid w:val="009F75F5"/>
    <w:rsid w:val="00A00AE7"/>
    <w:rsid w:val="00A01290"/>
    <w:rsid w:val="00A017EB"/>
    <w:rsid w:val="00A02CAB"/>
    <w:rsid w:val="00A02D0F"/>
    <w:rsid w:val="00A03E46"/>
    <w:rsid w:val="00A05400"/>
    <w:rsid w:val="00A0774C"/>
    <w:rsid w:val="00A109EA"/>
    <w:rsid w:val="00A109F3"/>
    <w:rsid w:val="00A1175D"/>
    <w:rsid w:val="00A118C4"/>
    <w:rsid w:val="00A11BF8"/>
    <w:rsid w:val="00A11E42"/>
    <w:rsid w:val="00A12A90"/>
    <w:rsid w:val="00A13806"/>
    <w:rsid w:val="00A1384A"/>
    <w:rsid w:val="00A13AA6"/>
    <w:rsid w:val="00A147A7"/>
    <w:rsid w:val="00A148B1"/>
    <w:rsid w:val="00A14930"/>
    <w:rsid w:val="00A16523"/>
    <w:rsid w:val="00A1665D"/>
    <w:rsid w:val="00A17360"/>
    <w:rsid w:val="00A17773"/>
    <w:rsid w:val="00A17F12"/>
    <w:rsid w:val="00A202E3"/>
    <w:rsid w:val="00A20406"/>
    <w:rsid w:val="00A207CA"/>
    <w:rsid w:val="00A20E82"/>
    <w:rsid w:val="00A21193"/>
    <w:rsid w:val="00A21216"/>
    <w:rsid w:val="00A21EF8"/>
    <w:rsid w:val="00A22256"/>
    <w:rsid w:val="00A2241B"/>
    <w:rsid w:val="00A232AC"/>
    <w:rsid w:val="00A23BCE"/>
    <w:rsid w:val="00A24B6C"/>
    <w:rsid w:val="00A252F2"/>
    <w:rsid w:val="00A259F2"/>
    <w:rsid w:val="00A260F6"/>
    <w:rsid w:val="00A26BD0"/>
    <w:rsid w:val="00A2781F"/>
    <w:rsid w:val="00A27C6A"/>
    <w:rsid w:val="00A27EA1"/>
    <w:rsid w:val="00A31043"/>
    <w:rsid w:val="00A3150F"/>
    <w:rsid w:val="00A3181B"/>
    <w:rsid w:val="00A31E66"/>
    <w:rsid w:val="00A328DA"/>
    <w:rsid w:val="00A33E4A"/>
    <w:rsid w:val="00A34107"/>
    <w:rsid w:val="00A368E9"/>
    <w:rsid w:val="00A371FA"/>
    <w:rsid w:val="00A37A66"/>
    <w:rsid w:val="00A407BE"/>
    <w:rsid w:val="00A40AD6"/>
    <w:rsid w:val="00A40F16"/>
    <w:rsid w:val="00A41899"/>
    <w:rsid w:val="00A42854"/>
    <w:rsid w:val="00A42B2B"/>
    <w:rsid w:val="00A4626E"/>
    <w:rsid w:val="00A471C4"/>
    <w:rsid w:val="00A4732F"/>
    <w:rsid w:val="00A475CE"/>
    <w:rsid w:val="00A47A1D"/>
    <w:rsid w:val="00A47A54"/>
    <w:rsid w:val="00A505DA"/>
    <w:rsid w:val="00A51FC5"/>
    <w:rsid w:val="00A56385"/>
    <w:rsid w:val="00A5697C"/>
    <w:rsid w:val="00A60EBA"/>
    <w:rsid w:val="00A61895"/>
    <w:rsid w:val="00A6241F"/>
    <w:rsid w:val="00A63D53"/>
    <w:rsid w:val="00A65028"/>
    <w:rsid w:val="00A6611E"/>
    <w:rsid w:val="00A67623"/>
    <w:rsid w:val="00A70256"/>
    <w:rsid w:val="00A70D7D"/>
    <w:rsid w:val="00A7142C"/>
    <w:rsid w:val="00A72042"/>
    <w:rsid w:val="00A72270"/>
    <w:rsid w:val="00A724E1"/>
    <w:rsid w:val="00A725D8"/>
    <w:rsid w:val="00A728C7"/>
    <w:rsid w:val="00A7299D"/>
    <w:rsid w:val="00A73098"/>
    <w:rsid w:val="00A734CC"/>
    <w:rsid w:val="00A73D98"/>
    <w:rsid w:val="00A741C2"/>
    <w:rsid w:val="00A7437D"/>
    <w:rsid w:val="00A74895"/>
    <w:rsid w:val="00A74AA1"/>
    <w:rsid w:val="00A75AC0"/>
    <w:rsid w:val="00A76660"/>
    <w:rsid w:val="00A80A91"/>
    <w:rsid w:val="00A81853"/>
    <w:rsid w:val="00A8190E"/>
    <w:rsid w:val="00A81B80"/>
    <w:rsid w:val="00A81B88"/>
    <w:rsid w:val="00A82E5E"/>
    <w:rsid w:val="00A83127"/>
    <w:rsid w:val="00A83148"/>
    <w:rsid w:val="00A8317B"/>
    <w:rsid w:val="00A83669"/>
    <w:rsid w:val="00A840FC"/>
    <w:rsid w:val="00A84482"/>
    <w:rsid w:val="00A846F3"/>
    <w:rsid w:val="00A84E99"/>
    <w:rsid w:val="00A85F48"/>
    <w:rsid w:val="00A86177"/>
    <w:rsid w:val="00A86F01"/>
    <w:rsid w:val="00A905C7"/>
    <w:rsid w:val="00A9221A"/>
    <w:rsid w:val="00A930E9"/>
    <w:rsid w:val="00A93FC2"/>
    <w:rsid w:val="00A94168"/>
    <w:rsid w:val="00A9571F"/>
    <w:rsid w:val="00A958D2"/>
    <w:rsid w:val="00A96360"/>
    <w:rsid w:val="00A96DC1"/>
    <w:rsid w:val="00A9778A"/>
    <w:rsid w:val="00A97967"/>
    <w:rsid w:val="00AA082E"/>
    <w:rsid w:val="00AA0A55"/>
    <w:rsid w:val="00AA0C9F"/>
    <w:rsid w:val="00AA10C3"/>
    <w:rsid w:val="00AA26F6"/>
    <w:rsid w:val="00AA2C44"/>
    <w:rsid w:val="00AA4249"/>
    <w:rsid w:val="00AA431D"/>
    <w:rsid w:val="00AA467A"/>
    <w:rsid w:val="00AA6605"/>
    <w:rsid w:val="00AA66FA"/>
    <w:rsid w:val="00AA6847"/>
    <w:rsid w:val="00AA729C"/>
    <w:rsid w:val="00AA7792"/>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B75E6"/>
    <w:rsid w:val="00AC0994"/>
    <w:rsid w:val="00AC2282"/>
    <w:rsid w:val="00AC2632"/>
    <w:rsid w:val="00AC2ABA"/>
    <w:rsid w:val="00AC3BC2"/>
    <w:rsid w:val="00AC3CC4"/>
    <w:rsid w:val="00AC4104"/>
    <w:rsid w:val="00AC472C"/>
    <w:rsid w:val="00AC4D90"/>
    <w:rsid w:val="00AC5D95"/>
    <w:rsid w:val="00AC5F48"/>
    <w:rsid w:val="00AC5F5B"/>
    <w:rsid w:val="00AC7214"/>
    <w:rsid w:val="00AC76CF"/>
    <w:rsid w:val="00AD058B"/>
    <w:rsid w:val="00AD0FDB"/>
    <w:rsid w:val="00AD3DB5"/>
    <w:rsid w:val="00AD41A9"/>
    <w:rsid w:val="00AD568E"/>
    <w:rsid w:val="00AD5F6E"/>
    <w:rsid w:val="00AD5F7B"/>
    <w:rsid w:val="00AD6148"/>
    <w:rsid w:val="00AD6CA7"/>
    <w:rsid w:val="00AD7755"/>
    <w:rsid w:val="00AD7A24"/>
    <w:rsid w:val="00AE0192"/>
    <w:rsid w:val="00AE12D5"/>
    <w:rsid w:val="00AE18B3"/>
    <w:rsid w:val="00AE217F"/>
    <w:rsid w:val="00AE2D81"/>
    <w:rsid w:val="00AE2E04"/>
    <w:rsid w:val="00AE37BC"/>
    <w:rsid w:val="00AE3DD6"/>
    <w:rsid w:val="00AE4511"/>
    <w:rsid w:val="00AE48F2"/>
    <w:rsid w:val="00AE4960"/>
    <w:rsid w:val="00AE5FB0"/>
    <w:rsid w:val="00AE619F"/>
    <w:rsid w:val="00AE6390"/>
    <w:rsid w:val="00AE64B0"/>
    <w:rsid w:val="00AE6811"/>
    <w:rsid w:val="00AE7D0F"/>
    <w:rsid w:val="00AF05EB"/>
    <w:rsid w:val="00AF0E2B"/>
    <w:rsid w:val="00AF1310"/>
    <w:rsid w:val="00AF1AEB"/>
    <w:rsid w:val="00AF1F04"/>
    <w:rsid w:val="00AF337A"/>
    <w:rsid w:val="00AF3D1E"/>
    <w:rsid w:val="00AF3E30"/>
    <w:rsid w:val="00AF5631"/>
    <w:rsid w:val="00AF68E8"/>
    <w:rsid w:val="00AF6FC5"/>
    <w:rsid w:val="00AF712C"/>
    <w:rsid w:val="00AF744F"/>
    <w:rsid w:val="00AF75BE"/>
    <w:rsid w:val="00AF78AE"/>
    <w:rsid w:val="00B009C4"/>
    <w:rsid w:val="00B00C96"/>
    <w:rsid w:val="00B01DB5"/>
    <w:rsid w:val="00B023E2"/>
    <w:rsid w:val="00B058D3"/>
    <w:rsid w:val="00B0647D"/>
    <w:rsid w:val="00B070DD"/>
    <w:rsid w:val="00B07D0D"/>
    <w:rsid w:val="00B10EBC"/>
    <w:rsid w:val="00B11F63"/>
    <w:rsid w:val="00B12C3B"/>
    <w:rsid w:val="00B12CB3"/>
    <w:rsid w:val="00B12EF7"/>
    <w:rsid w:val="00B14A98"/>
    <w:rsid w:val="00B14CF6"/>
    <w:rsid w:val="00B14D91"/>
    <w:rsid w:val="00B15531"/>
    <w:rsid w:val="00B166C9"/>
    <w:rsid w:val="00B167FF"/>
    <w:rsid w:val="00B17653"/>
    <w:rsid w:val="00B17FCE"/>
    <w:rsid w:val="00B20275"/>
    <w:rsid w:val="00B202C2"/>
    <w:rsid w:val="00B202F1"/>
    <w:rsid w:val="00B205A5"/>
    <w:rsid w:val="00B2075D"/>
    <w:rsid w:val="00B20F2B"/>
    <w:rsid w:val="00B2265E"/>
    <w:rsid w:val="00B230FC"/>
    <w:rsid w:val="00B262A2"/>
    <w:rsid w:val="00B262F4"/>
    <w:rsid w:val="00B2681C"/>
    <w:rsid w:val="00B26E09"/>
    <w:rsid w:val="00B273DD"/>
    <w:rsid w:val="00B325F5"/>
    <w:rsid w:val="00B3290C"/>
    <w:rsid w:val="00B32D75"/>
    <w:rsid w:val="00B33290"/>
    <w:rsid w:val="00B33375"/>
    <w:rsid w:val="00B3361F"/>
    <w:rsid w:val="00B339CD"/>
    <w:rsid w:val="00B33E91"/>
    <w:rsid w:val="00B342AC"/>
    <w:rsid w:val="00B34963"/>
    <w:rsid w:val="00B3526C"/>
    <w:rsid w:val="00B40650"/>
    <w:rsid w:val="00B410F3"/>
    <w:rsid w:val="00B4210E"/>
    <w:rsid w:val="00B42710"/>
    <w:rsid w:val="00B4308F"/>
    <w:rsid w:val="00B434D0"/>
    <w:rsid w:val="00B4397A"/>
    <w:rsid w:val="00B4448B"/>
    <w:rsid w:val="00B45D92"/>
    <w:rsid w:val="00B46A51"/>
    <w:rsid w:val="00B46D67"/>
    <w:rsid w:val="00B47374"/>
    <w:rsid w:val="00B50D8A"/>
    <w:rsid w:val="00B51895"/>
    <w:rsid w:val="00B529C6"/>
    <w:rsid w:val="00B5326D"/>
    <w:rsid w:val="00B53455"/>
    <w:rsid w:val="00B53B8E"/>
    <w:rsid w:val="00B552B7"/>
    <w:rsid w:val="00B60301"/>
    <w:rsid w:val="00B608DB"/>
    <w:rsid w:val="00B60F97"/>
    <w:rsid w:val="00B60FD5"/>
    <w:rsid w:val="00B61466"/>
    <w:rsid w:val="00B61D56"/>
    <w:rsid w:val="00B6315E"/>
    <w:rsid w:val="00B632E0"/>
    <w:rsid w:val="00B64CB1"/>
    <w:rsid w:val="00B64DD5"/>
    <w:rsid w:val="00B656AE"/>
    <w:rsid w:val="00B65AFC"/>
    <w:rsid w:val="00B65B07"/>
    <w:rsid w:val="00B668B6"/>
    <w:rsid w:val="00B66CC5"/>
    <w:rsid w:val="00B67398"/>
    <w:rsid w:val="00B6775A"/>
    <w:rsid w:val="00B67BFC"/>
    <w:rsid w:val="00B7077E"/>
    <w:rsid w:val="00B70A54"/>
    <w:rsid w:val="00B712A8"/>
    <w:rsid w:val="00B71576"/>
    <w:rsid w:val="00B71CD5"/>
    <w:rsid w:val="00B71D72"/>
    <w:rsid w:val="00B720A5"/>
    <w:rsid w:val="00B72749"/>
    <w:rsid w:val="00B73C8D"/>
    <w:rsid w:val="00B751D7"/>
    <w:rsid w:val="00B7655A"/>
    <w:rsid w:val="00B7692A"/>
    <w:rsid w:val="00B7737D"/>
    <w:rsid w:val="00B774A4"/>
    <w:rsid w:val="00B774E6"/>
    <w:rsid w:val="00B80FAF"/>
    <w:rsid w:val="00B810EC"/>
    <w:rsid w:val="00B811B4"/>
    <w:rsid w:val="00B81D51"/>
    <w:rsid w:val="00B82883"/>
    <w:rsid w:val="00B832B3"/>
    <w:rsid w:val="00B836ED"/>
    <w:rsid w:val="00B848C9"/>
    <w:rsid w:val="00B85D36"/>
    <w:rsid w:val="00B875D6"/>
    <w:rsid w:val="00B87F13"/>
    <w:rsid w:val="00B9173F"/>
    <w:rsid w:val="00B92F60"/>
    <w:rsid w:val="00B93E09"/>
    <w:rsid w:val="00B93EE0"/>
    <w:rsid w:val="00B94863"/>
    <w:rsid w:val="00B94C5A"/>
    <w:rsid w:val="00B96AD5"/>
    <w:rsid w:val="00B96BFE"/>
    <w:rsid w:val="00BA0940"/>
    <w:rsid w:val="00BA267A"/>
    <w:rsid w:val="00BA3A0E"/>
    <w:rsid w:val="00BA3D0B"/>
    <w:rsid w:val="00BA45C3"/>
    <w:rsid w:val="00BA48E3"/>
    <w:rsid w:val="00BA590F"/>
    <w:rsid w:val="00BA5A0C"/>
    <w:rsid w:val="00BA7560"/>
    <w:rsid w:val="00BA7EA3"/>
    <w:rsid w:val="00BB0244"/>
    <w:rsid w:val="00BB04AE"/>
    <w:rsid w:val="00BB1354"/>
    <w:rsid w:val="00BB308A"/>
    <w:rsid w:val="00BB334B"/>
    <w:rsid w:val="00BB3744"/>
    <w:rsid w:val="00BB377B"/>
    <w:rsid w:val="00BB3C1A"/>
    <w:rsid w:val="00BB3C4E"/>
    <w:rsid w:val="00BB4764"/>
    <w:rsid w:val="00BB5193"/>
    <w:rsid w:val="00BB51CF"/>
    <w:rsid w:val="00BB53C4"/>
    <w:rsid w:val="00BB5F6F"/>
    <w:rsid w:val="00BB69E5"/>
    <w:rsid w:val="00BB6A0E"/>
    <w:rsid w:val="00BB6B48"/>
    <w:rsid w:val="00BC0387"/>
    <w:rsid w:val="00BC0C41"/>
    <w:rsid w:val="00BC0DC6"/>
    <w:rsid w:val="00BC0E07"/>
    <w:rsid w:val="00BC1088"/>
    <w:rsid w:val="00BC15E6"/>
    <w:rsid w:val="00BC19FC"/>
    <w:rsid w:val="00BC1B6C"/>
    <w:rsid w:val="00BC41D0"/>
    <w:rsid w:val="00BC5ECA"/>
    <w:rsid w:val="00BC6B61"/>
    <w:rsid w:val="00BC6BCB"/>
    <w:rsid w:val="00BD123B"/>
    <w:rsid w:val="00BD215F"/>
    <w:rsid w:val="00BD22A9"/>
    <w:rsid w:val="00BD33B2"/>
    <w:rsid w:val="00BD37BF"/>
    <w:rsid w:val="00BD4063"/>
    <w:rsid w:val="00BD42CA"/>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5870"/>
    <w:rsid w:val="00BE61D2"/>
    <w:rsid w:val="00BE66B6"/>
    <w:rsid w:val="00BE6A71"/>
    <w:rsid w:val="00BE6A7D"/>
    <w:rsid w:val="00BE77AD"/>
    <w:rsid w:val="00BE7D95"/>
    <w:rsid w:val="00BE7E89"/>
    <w:rsid w:val="00BF0BE6"/>
    <w:rsid w:val="00BF216C"/>
    <w:rsid w:val="00BF26A0"/>
    <w:rsid w:val="00BF2C7B"/>
    <w:rsid w:val="00BF33F5"/>
    <w:rsid w:val="00BF4C97"/>
    <w:rsid w:val="00BF50A8"/>
    <w:rsid w:val="00BF557D"/>
    <w:rsid w:val="00BF6B4E"/>
    <w:rsid w:val="00BF6E87"/>
    <w:rsid w:val="00C01564"/>
    <w:rsid w:val="00C029D0"/>
    <w:rsid w:val="00C02C22"/>
    <w:rsid w:val="00C0397A"/>
    <w:rsid w:val="00C03BB2"/>
    <w:rsid w:val="00C0411A"/>
    <w:rsid w:val="00C044F0"/>
    <w:rsid w:val="00C0469F"/>
    <w:rsid w:val="00C04EB8"/>
    <w:rsid w:val="00C0522E"/>
    <w:rsid w:val="00C060D5"/>
    <w:rsid w:val="00C06AD7"/>
    <w:rsid w:val="00C06B4F"/>
    <w:rsid w:val="00C06FEF"/>
    <w:rsid w:val="00C10261"/>
    <w:rsid w:val="00C108ED"/>
    <w:rsid w:val="00C10A32"/>
    <w:rsid w:val="00C1271B"/>
    <w:rsid w:val="00C13585"/>
    <w:rsid w:val="00C13880"/>
    <w:rsid w:val="00C161CA"/>
    <w:rsid w:val="00C17342"/>
    <w:rsid w:val="00C2040B"/>
    <w:rsid w:val="00C20C78"/>
    <w:rsid w:val="00C215D0"/>
    <w:rsid w:val="00C21CF3"/>
    <w:rsid w:val="00C22A44"/>
    <w:rsid w:val="00C22F6D"/>
    <w:rsid w:val="00C232F1"/>
    <w:rsid w:val="00C23467"/>
    <w:rsid w:val="00C23C48"/>
    <w:rsid w:val="00C244FB"/>
    <w:rsid w:val="00C2617F"/>
    <w:rsid w:val="00C27490"/>
    <w:rsid w:val="00C3010D"/>
    <w:rsid w:val="00C30425"/>
    <w:rsid w:val="00C311DA"/>
    <w:rsid w:val="00C32284"/>
    <w:rsid w:val="00C328DB"/>
    <w:rsid w:val="00C32AC2"/>
    <w:rsid w:val="00C33BE7"/>
    <w:rsid w:val="00C33D82"/>
    <w:rsid w:val="00C34BF4"/>
    <w:rsid w:val="00C35419"/>
    <w:rsid w:val="00C35740"/>
    <w:rsid w:val="00C3584C"/>
    <w:rsid w:val="00C359D2"/>
    <w:rsid w:val="00C35E97"/>
    <w:rsid w:val="00C42ED0"/>
    <w:rsid w:val="00C44D97"/>
    <w:rsid w:val="00C45C71"/>
    <w:rsid w:val="00C46731"/>
    <w:rsid w:val="00C46F11"/>
    <w:rsid w:val="00C46FCF"/>
    <w:rsid w:val="00C47E6E"/>
    <w:rsid w:val="00C50936"/>
    <w:rsid w:val="00C50D87"/>
    <w:rsid w:val="00C511E0"/>
    <w:rsid w:val="00C512F2"/>
    <w:rsid w:val="00C516E6"/>
    <w:rsid w:val="00C51C2E"/>
    <w:rsid w:val="00C52045"/>
    <w:rsid w:val="00C5252A"/>
    <w:rsid w:val="00C5315D"/>
    <w:rsid w:val="00C53497"/>
    <w:rsid w:val="00C53A87"/>
    <w:rsid w:val="00C543CC"/>
    <w:rsid w:val="00C54940"/>
    <w:rsid w:val="00C551A9"/>
    <w:rsid w:val="00C55D3A"/>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533C"/>
    <w:rsid w:val="00C655D6"/>
    <w:rsid w:val="00C670E1"/>
    <w:rsid w:val="00C671D7"/>
    <w:rsid w:val="00C6771C"/>
    <w:rsid w:val="00C7012A"/>
    <w:rsid w:val="00C70F99"/>
    <w:rsid w:val="00C71E89"/>
    <w:rsid w:val="00C71F57"/>
    <w:rsid w:val="00C73800"/>
    <w:rsid w:val="00C73A02"/>
    <w:rsid w:val="00C73CD0"/>
    <w:rsid w:val="00C73DEF"/>
    <w:rsid w:val="00C74F0F"/>
    <w:rsid w:val="00C753CF"/>
    <w:rsid w:val="00C75B14"/>
    <w:rsid w:val="00C75CAA"/>
    <w:rsid w:val="00C763D2"/>
    <w:rsid w:val="00C777BC"/>
    <w:rsid w:val="00C779A5"/>
    <w:rsid w:val="00C80084"/>
    <w:rsid w:val="00C80395"/>
    <w:rsid w:val="00C8049E"/>
    <w:rsid w:val="00C81C21"/>
    <w:rsid w:val="00C824C3"/>
    <w:rsid w:val="00C83756"/>
    <w:rsid w:val="00C852E7"/>
    <w:rsid w:val="00C860C6"/>
    <w:rsid w:val="00C8628A"/>
    <w:rsid w:val="00C865CD"/>
    <w:rsid w:val="00C865E0"/>
    <w:rsid w:val="00C87497"/>
    <w:rsid w:val="00C877FD"/>
    <w:rsid w:val="00C87DD9"/>
    <w:rsid w:val="00C87E29"/>
    <w:rsid w:val="00C91BC0"/>
    <w:rsid w:val="00C91F68"/>
    <w:rsid w:val="00C9207F"/>
    <w:rsid w:val="00C9223F"/>
    <w:rsid w:val="00C92C97"/>
    <w:rsid w:val="00C93759"/>
    <w:rsid w:val="00C9424E"/>
    <w:rsid w:val="00C943D1"/>
    <w:rsid w:val="00C9621E"/>
    <w:rsid w:val="00C96430"/>
    <w:rsid w:val="00C96681"/>
    <w:rsid w:val="00C96A74"/>
    <w:rsid w:val="00C9754E"/>
    <w:rsid w:val="00C97B06"/>
    <w:rsid w:val="00CA0875"/>
    <w:rsid w:val="00CA18DB"/>
    <w:rsid w:val="00CA1F5C"/>
    <w:rsid w:val="00CA220D"/>
    <w:rsid w:val="00CA22E2"/>
    <w:rsid w:val="00CA3736"/>
    <w:rsid w:val="00CA37ED"/>
    <w:rsid w:val="00CA56C6"/>
    <w:rsid w:val="00CA661C"/>
    <w:rsid w:val="00CA6A85"/>
    <w:rsid w:val="00CA7883"/>
    <w:rsid w:val="00CB0153"/>
    <w:rsid w:val="00CB0560"/>
    <w:rsid w:val="00CB1F70"/>
    <w:rsid w:val="00CB2519"/>
    <w:rsid w:val="00CB25C5"/>
    <w:rsid w:val="00CB2C08"/>
    <w:rsid w:val="00CB2FFE"/>
    <w:rsid w:val="00CB30AA"/>
    <w:rsid w:val="00CB3FA8"/>
    <w:rsid w:val="00CB414B"/>
    <w:rsid w:val="00CB5773"/>
    <w:rsid w:val="00CB6C3C"/>
    <w:rsid w:val="00CB6C5B"/>
    <w:rsid w:val="00CB7374"/>
    <w:rsid w:val="00CB79AA"/>
    <w:rsid w:val="00CB7DB8"/>
    <w:rsid w:val="00CC0881"/>
    <w:rsid w:val="00CC109A"/>
    <w:rsid w:val="00CC1560"/>
    <w:rsid w:val="00CC27A1"/>
    <w:rsid w:val="00CC29CE"/>
    <w:rsid w:val="00CC2EC6"/>
    <w:rsid w:val="00CC382C"/>
    <w:rsid w:val="00CC423C"/>
    <w:rsid w:val="00CC51E4"/>
    <w:rsid w:val="00CC5DFD"/>
    <w:rsid w:val="00CC5F0D"/>
    <w:rsid w:val="00CC6844"/>
    <w:rsid w:val="00CC7163"/>
    <w:rsid w:val="00CC7C8D"/>
    <w:rsid w:val="00CC7F74"/>
    <w:rsid w:val="00CC7FEC"/>
    <w:rsid w:val="00CD13E5"/>
    <w:rsid w:val="00CD1A30"/>
    <w:rsid w:val="00CD1BD3"/>
    <w:rsid w:val="00CD2BFB"/>
    <w:rsid w:val="00CD2DF2"/>
    <w:rsid w:val="00CD31BF"/>
    <w:rsid w:val="00CD3320"/>
    <w:rsid w:val="00CD3385"/>
    <w:rsid w:val="00CD4E0B"/>
    <w:rsid w:val="00CD55AB"/>
    <w:rsid w:val="00CD66F3"/>
    <w:rsid w:val="00CD6D6B"/>
    <w:rsid w:val="00CE0524"/>
    <w:rsid w:val="00CE1480"/>
    <w:rsid w:val="00CE1960"/>
    <w:rsid w:val="00CE1D79"/>
    <w:rsid w:val="00CE20A5"/>
    <w:rsid w:val="00CE29FE"/>
    <w:rsid w:val="00CE3CDA"/>
    <w:rsid w:val="00CE421E"/>
    <w:rsid w:val="00CE49AE"/>
    <w:rsid w:val="00CE4F8B"/>
    <w:rsid w:val="00CE4FA0"/>
    <w:rsid w:val="00CE597D"/>
    <w:rsid w:val="00CE6378"/>
    <w:rsid w:val="00CE690F"/>
    <w:rsid w:val="00CE7314"/>
    <w:rsid w:val="00CE7370"/>
    <w:rsid w:val="00CE75C6"/>
    <w:rsid w:val="00CE7998"/>
    <w:rsid w:val="00CE7F74"/>
    <w:rsid w:val="00CF027E"/>
    <w:rsid w:val="00CF03A8"/>
    <w:rsid w:val="00CF0C5D"/>
    <w:rsid w:val="00CF0F22"/>
    <w:rsid w:val="00CF1B96"/>
    <w:rsid w:val="00CF27A8"/>
    <w:rsid w:val="00CF32AB"/>
    <w:rsid w:val="00CF359A"/>
    <w:rsid w:val="00CF3790"/>
    <w:rsid w:val="00CF3A95"/>
    <w:rsid w:val="00CF3B66"/>
    <w:rsid w:val="00CF4C7C"/>
    <w:rsid w:val="00CF4F42"/>
    <w:rsid w:val="00CF57C7"/>
    <w:rsid w:val="00CF5998"/>
    <w:rsid w:val="00CF6AD3"/>
    <w:rsid w:val="00CF7537"/>
    <w:rsid w:val="00CF7C58"/>
    <w:rsid w:val="00D02AC0"/>
    <w:rsid w:val="00D037F8"/>
    <w:rsid w:val="00D03FFD"/>
    <w:rsid w:val="00D0517C"/>
    <w:rsid w:val="00D05563"/>
    <w:rsid w:val="00D05D02"/>
    <w:rsid w:val="00D062B1"/>
    <w:rsid w:val="00D06D97"/>
    <w:rsid w:val="00D07B94"/>
    <w:rsid w:val="00D07EC2"/>
    <w:rsid w:val="00D10778"/>
    <w:rsid w:val="00D10FA1"/>
    <w:rsid w:val="00D1109F"/>
    <w:rsid w:val="00D11A6D"/>
    <w:rsid w:val="00D147F5"/>
    <w:rsid w:val="00D1494B"/>
    <w:rsid w:val="00D14C5D"/>
    <w:rsid w:val="00D14F3F"/>
    <w:rsid w:val="00D15011"/>
    <w:rsid w:val="00D154BD"/>
    <w:rsid w:val="00D15929"/>
    <w:rsid w:val="00D15A2A"/>
    <w:rsid w:val="00D16868"/>
    <w:rsid w:val="00D17DCE"/>
    <w:rsid w:val="00D200B9"/>
    <w:rsid w:val="00D21563"/>
    <w:rsid w:val="00D21DD6"/>
    <w:rsid w:val="00D22CEF"/>
    <w:rsid w:val="00D2530E"/>
    <w:rsid w:val="00D25A1A"/>
    <w:rsid w:val="00D26614"/>
    <w:rsid w:val="00D2719E"/>
    <w:rsid w:val="00D2759E"/>
    <w:rsid w:val="00D278A7"/>
    <w:rsid w:val="00D27B3D"/>
    <w:rsid w:val="00D304E5"/>
    <w:rsid w:val="00D3051E"/>
    <w:rsid w:val="00D30D94"/>
    <w:rsid w:val="00D31D3E"/>
    <w:rsid w:val="00D32097"/>
    <w:rsid w:val="00D3238B"/>
    <w:rsid w:val="00D33009"/>
    <w:rsid w:val="00D333AF"/>
    <w:rsid w:val="00D33ACD"/>
    <w:rsid w:val="00D348E4"/>
    <w:rsid w:val="00D352A9"/>
    <w:rsid w:val="00D35BC2"/>
    <w:rsid w:val="00D3632F"/>
    <w:rsid w:val="00D37880"/>
    <w:rsid w:val="00D40DAB"/>
    <w:rsid w:val="00D4125C"/>
    <w:rsid w:val="00D4171F"/>
    <w:rsid w:val="00D423C8"/>
    <w:rsid w:val="00D43E70"/>
    <w:rsid w:val="00D44CFC"/>
    <w:rsid w:val="00D44DA8"/>
    <w:rsid w:val="00D4545D"/>
    <w:rsid w:val="00D46C97"/>
    <w:rsid w:val="00D5003E"/>
    <w:rsid w:val="00D50CBA"/>
    <w:rsid w:val="00D51146"/>
    <w:rsid w:val="00D5147E"/>
    <w:rsid w:val="00D51890"/>
    <w:rsid w:val="00D51B09"/>
    <w:rsid w:val="00D525B7"/>
    <w:rsid w:val="00D52AB2"/>
    <w:rsid w:val="00D52DD8"/>
    <w:rsid w:val="00D53155"/>
    <w:rsid w:val="00D53BD8"/>
    <w:rsid w:val="00D53E16"/>
    <w:rsid w:val="00D545F1"/>
    <w:rsid w:val="00D548BF"/>
    <w:rsid w:val="00D54DB1"/>
    <w:rsid w:val="00D550AD"/>
    <w:rsid w:val="00D552A7"/>
    <w:rsid w:val="00D5568B"/>
    <w:rsid w:val="00D55C99"/>
    <w:rsid w:val="00D56237"/>
    <w:rsid w:val="00D564DE"/>
    <w:rsid w:val="00D56839"/>
    <w:rsid w:val="00D56A09"/>
    <w:rsid w:val="00D57451"/>
    <w:rsid w:val="00D611F3"/>
    <w:rsid w:val="00D61596"/>
    <w:rsid w:val="00D61897"/>
    <w:rsid w:val="00D61AF8"/>
    <w:rsid w:val="00D62103"/>
    <w:rsid w:val="00D6292E"/>
    <w:rsid w:val="00D63046"/>
    <w:rsid w:val="00D63863"/>
    <w:rsid w:val="00D63FEE"/>
    <w:rsid w:val="00D641E5"/>
    <w:rsid w:val="00D6558C"/>
    <w:rsid w:val="00D65BEE"/>
    <w:rsid w:val="00D66AA4"/>
    <w:rsid w:val="00D675D0"/>
    <w:rsid w:val="00D676FB"/>
    <w:rsid w:val="00D701A1"/>
    <w:rsid w:val="00D70E54"/>
    <w:rsid w:val="00D717AF"/>
    <w:rsid w:val="00D71842"/>
    <w:rsid w:val="00D7280D"/>
    <w:rsid w:val="00D72E1A"/>
    <w:rsid w:val="00D74071"/>
    <w:rsid w:val="00D74EF6"/>
    <w:rsid w:val="00D75A7D"/>
    <w:rsid w:val="00D75F62"/>
    <w:rsid w:val="00D76D08"/>
    <w:rsid w:val="00D8023F"/>
    <w:rsid w:val="00D809E4"/>
    <w:rsid w:val="00D819C3"/>
    <w:rsid w:val="00D82813"/>
    <w:rsid w:val="00D8286B"/>
    <w:rsid w:val="00D82B0E"/>
    <w:rsid w:val="00D84E2B"/>
    <w:rsid w:val="00D8613E"/>
    <w:rsid w:val="00D87747"/>
    <w:rsid w:val="00D87CA4"/>
    <w:rsid w:val="00D90384"/>
    <w:rsid w:val="00D90C34"/>
    <w:rsid w:val="00D90F58"/>
    <w:rsid w:val="00D91392"/>
    <w:rsid w:val="00D93BE3"/>
    <w:rsid w:val="00D94390"/>
    <w:rsid w:val="00D944AF"/>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A798B"/>
    <w:rsid w:val="00DB11AA"/>
    <w:rsid w:val="00DB11F4"/>
    <w:rsid w:val="00DB14D9"/>
    <w:rsid w:val="00DB18A3"/>
    <w:rsid w:val="00DB20BE"/>
    <w:rsid w:val="00DB3288"/>
    <w:rsid w:val="00DB4D77"/>
    <w:rsid w:val="00DB68FC"/>
    <w:rsid w:val="00DB6D91"/>
    <w:rsid w:val="00DC0010"/>
    <w:rsid w:val="00DC08D2"/>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97D"/>
    <w:rsid w:val="00DE1C7E"/>
    <w:rsid w:val="00DE2C60"/>
    <w:rsid w:val="00DE2DAA"/>
    <w:rsid w:val="00DE31AD"/>
    <w:rsid w:val="00DE4C55"/>
    <w:rsid w:val="00DE55ED"/>
    <w:rsid w:val="00DE714A"/>
    <w:rsid w:val="00DE7418"/>
    <w:rsid w:val="00DE7429"/>
    <w:rsid w:val="00DF27CE"/>
    <w:rsid w:val="00DF2818"/>
    <w:rsid w:val="00DF2CB8"/>
    <w:rsid w:val="00DF3A66"/>
    <w:rsid w:val="00DF3E32"/>
    <w:rsid w:val="00DF6254"/>
    <w:rsid w:val="00DF6370"/>
    <w:rsid w:val="00DF6D99"/>
    <w:rsid w:val="00DF73AC"/>
    <w:rsid w:val="00DF7613"/>
    <w:rsid w:val="00E002FB"/>
    <w:rsid w:val="00E0041D"/>
    <w:rsid w:val="00E00439"/>
    <w:rsid w:val="00E007C7"/>
    <w:rsid w:val="00E009AC"/>
    <w:rsid w:val="00E017E3"/>
    <w:rsid w:val="00E0206F"/>
    <w:rsid w:val="00E04943"/>
    <w:rsid w:val="00E052E0"/>
    <w:rsid w:val="00E05DD5"/>
    <w:rsid w:val="00E063DF"/>
    <w:rsid w:val="00E065C5"/>
    <w:rsid w:val="00E07660"/>
    <w:rsid w:val="00E10957"/>
    <w:rsid w:val="00E10B86"/>
    <w:rsid w:val="00E115D3"/>
    <w:rsid w:val="00E11BD7"/>
    <w:rsid w:val="00E11C4E"/>
    <w:rsid w:val="00E11D4C"/>
    <w:rsid w:val="00E1353D"/>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29"/>
    <w:rsid w:val="00E244B4"/>
    <w:rsid w:val="00E2520C"/>
    <w:rsid w:val="00E27691"/>
    <w:rsid w:val="00E2793E"/>
    <w:rsid w:val="00E31351"/>
    <w:rsid w:val="00E33631"/>
    <w:rsid w:val="00E3384C"/>
    <w:rsid w:val="00E34114"/>
    <w:rsid w:val="00E34126"/>
    <w:rsid w:val="00E34E86"/>
    <w:rsid w:val="00E35478"/>
    <w:rsid w:val="00E359CA"/>
    <w:rsid w:val="00E3673D"/>
    <w:rsid w:val="00E4035A"/>
    <w:rsid w:val="00E4155F"/>
    <w:rsid w:val="00E41835"/>
    <w:rsid w:val="00E42001"/>
    <w:rsid w:val="00E42776"/>
    <w:rsid w:val="00E439C5"/>
    <w:rsid w:val="00E44412"/>
    <w:rsid w:val="00E4454D"/>
    <w:rsid w:val="00E44692"/>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631E"/>
    <w:rsid w:val="00E57139"/>
    <w:rsid w:val="00E60228"/>
    <w:rsid w:val="00E60466"/>
    <w:rsid w:val="00E604F7"/>
    <w:rsid w:val="00E60523"/>
    <w:rsid w:val="00E60C67"/>
    <w:rsid w:val="00E60D4C"/>
    <w:rsid w:val="00E61418"/>
    <w:rsid w:val="00E62663"/>
    <w:rsid w:val="00E628D6"/>
    <w:rsid w:val="00E63323"/>
    <w:rsid w:val="00E64767"/>
    <w:rsid w:val="00E64A03"/>
    <w:rsid w:val="00E64C5D"/>
    <w:rsid w:val="00E65EE0"/>
    <w:rsid w:val="00E66160"/>
    <w:rsid w:val="00E67D78"/>
    <w:rsid w:val="00E67F31"/>
    <w:rsid w:val="00E70DE5"/>
    <w:rsid w:val="00E71E31"/>
    <w:rsid w:val="00E725B1"/>
    <w:rsid w:val="00E73012"/>
    <w:rsid w:val="00E7383C"/>
    <w:rsid w:val="00E75644"/>
    <w:rsid w:val="00E76A51"/>
    <w:rsid w:val="00E76B97"/>
    <w:rsid w:val="00E777F8"/>
    <w:rsid w:val="00E8158A"/>
    <w:rsid w:val="00E81B5B"/>
    <w:rsid w:val="00E81EA6"/>
    <w:rsid w:val="00E833F5"/>
    <w:rsid w:val="00E84296"/>
    <w:rsid w:val="00E84924"/>
    <w:rsid w:val="00E8493B"/>
    <w:rsid w:val="00E849EC"/>
    <w:rsid w:val="00E84B03"/>
    <w:rsid w:val="00E860BB"/>
    <w:rsid w:val="00E8631B"/>
    <w:rsid w:val="00E87450"/>
    <w:rsid w:val="00E87A93"/>
    <w:rsid w:val="00E87B10"/>
    <w:rsid w:val="00E902AB"/>
    <w:rsid w:val="00E90C53"/>
    <w:rsid w:val="00E90F78"/>
    <w:rsid w:val="00E917E4"/>
    <w:rsid w:val="00E91A36"/>
    <w:rsid w:val="00E91DF8"/>
    <w:rsid w:val="00E9240E"/>
    <w:rsid w:val="00E92A40"/>
    <w:rsid w:val="00E9308B"/>
    <w:rsid w:val="00E93471"/>
    <w:rsid w:val="00E9557B"/>
    <w:rsid w:val="00E95753"/>
    <w:rsid w:val="00E958B5"/>
    <w:rsid w:val="00E95A75"/>
    <w:rsid w:val="00E95B9C"/>
    <w:rsid w:val="00E95EBC"/>
    <w:rsid w:val="00EA0256"/>
    <w:rsid w:val="00EA043C"/>
    <w:rsid w:val="00EA0B9A"/>
    <w:rsid w:val="00EA1043"/>
    <w:rsid w:val="00EA15EC"/>
    <w:rsid w:val="00EA1E56"/>
    <w:rsid w:val="00EA2847"/>
    <w:rsid w:val="00EA2ED5"/>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DF5"/>
    <w:rsid w:val="00EB2E55"/>
    <w:rsid w:val="00EB2FF3"/>
    <w:rsid w:val="00EB3120"/>
    <w:rsid w:val="00EB3D14"/>
    <w:rsid w:val="00EB45BB"/>
    <w:rsid w:val="00EC03BE"/>
    <w:rsid w:val="00EC0C2D"/>
    <w:rsid w:val="00EC1B2D"/>
    <w:rsid w:val="00EC1D3E"/>
    <w:rsid w:val="00EC3039"/>
    <w:rsid w:val="00EC31CC"/>
    <w:rsid w:val="00EC3ACA"/>
    <w:rsid w:val="00EC4AF7"/>
    <w:rsid w:val="00EC5328"/>
    <w:rsid w:val="00EC5541"/>
    <w:rsid w:val="00EC5AD8"/>
    <w:rsid w:val="00EC5FF6"/>
    <w:rsid w:val="00EC62BA"/>
    <w:rsid w:val="00ED00DE"/>
    <w:rsid w:val="00ED021D"/>
    <w:rsid w:val="00ED048F"/>
    <w:rsid w:val="00ED0992"/>
    <w:rsid w:val="00ED0A88"/>
    <w:rsid w:val="00ED0A8D"/>
    <w:rsid w:val="00ED0EC1"/>
    <w:rsid w:val="00ED116C"/>
    <w:rsid w:val="00ED1838"/>
    <w:rsid w:val="00ED32C5"/>
    <w:rsid w:val="00ED3ADF"/>
    <w:rsid w:val="00ED4CA2"/>
    <w:rsid w:val="00ED4E25"/>
    <w:rsid w:val="00ED5319"/>
    <w:rsid w:val="00ED5A01"/>
    <w:rsid w:val="00ED64E0"/>
    <w:rsid w:val="00ED70B4"/>
    <w:rsid w:val="00ED7598"/>
    <w:rsid w:val="00EE082D"/>
    <w:rsid w:val="00EE08C5"/>
    <w:rsid w:val="00EE2D14"/>
    <w:rsid w:val="00EE37E0"/>
    <w:rsid w:val="00EE397B"/>
    <w:rsid w:val="00EE3A96"/>
    <w:rsid w:val="00EE4827"/>
    <w:rsid w:val="00EE5DC0"/>
    <w:rsid w:val="00EE639B"/>
    <w:rsid w:val="00EE73EA"/>
    <w:rsid w:val="00EF006D"/>
    <w:rsid w:val="00EF0DBD"/>
    <w:rsid w:val="00EF12AC"/>
    <w:rsid w:val="00EF19AB"/>
    <w:rsid w:val="00EF21E2"/>
    <w:rsid w:val="00EF2B39"/>
    <w:rsid w:val="00EF2C8E"/>
    <w:rsid w:val="00EF2D06"/>
    <w:rsid w:val="00EF2E76"/>
    <w:rsid w:val="00EF3BFD"/>
    <w:rsid w:val="00EF5F6B"/>
    <w:rsid w:val="00EF692D"/>
    <w:rsid w:val="00EF6A09"/>
    <w:rsid w:val="00EF7296"/>
    <w:rsid w:val="00EF72A1"/>
    <w:rsid w:val="00EF738B"/>
    <w:rsid w:val="00F00B2A"/>
    <w:rsid w:val="00F01548"/>
    <w:rsid w:val="00F01774"/>
    <w:rsid w:val="00F01B96"/>
    <w:rsid w:val="00F01D83"/>
    <w:rsid w:val="00F01FD0"/>
    <w:rsid w:val="00F036DC"/>
    <w:rsid w:val="00F0387E"/>
    <w:rsid w:val="00F03B43"/>
    <w:rsid w:val="00F040F9"/>
    <w:rsid w:val="00F045E1"/>
    <w:rsid w:val="00F05858"/>
    <w:rsid w:val="00F06541"/>
    <w:rsid w:val="00F070D6"/>
    <w:rsid w:val="00F075D0"/>
    <w:rsid w:val="00F07F4E"/>
    <w:rsid w:val="00F11730"/>
    <w:rsid w:val="00F12AD3"/>
    <w:rsid w:val="00F12C1A"/>
    <w:rsid w:val="00F133E1"/>
    <w:rsid w:val="00F1444B"/>
    <w:rsid w:val="00F14691"/>
    <w:rsid w:val="00F1584B"/>
    <w:rsid w:val="00F158E9"/>
    <w:rsid w:val="00F15D19"/>
    <w:rsid w:val="00F16046"/>
    <w:rsid w:val="00F173FD"/>
    <w:rsid w:val="00F1788D"/>
    <w:rsid w:val="00F17C19"/>
    <w:rsid w:val="00F17CDF"/>
    <w:rsid w:val="00F2058B"/>
    <w:rsid w:val="00F20DB4"/>
    <w:rsid w:val="00F212BA"/>
    <w:rsid w:val="00F229F9"/>
    <w:rsid w:val="00F22D44"/>
    <w:rsid w:val="00F22F05"/>
    <w:rsid w:val="00F2372B"/>
    <w:rsid w:val="00F24D0F"/>
    <w:rsid w:val="00F26F6D"/>
    <w:rsid w:val="00F2776C"/>
    <w:rsid w:val="00F27C7B"/>
    <w:rsid w:val="00F30825"/>
    <w:rsid w:val="00F30B86"/>
    <w:rsid w:val="00F3162C"/>
    <w:rsid w:val="00F31A81"/>
    <w:rsid w:val="00F31FC8"/>
    <w:rsid w:val="00F32027"/>
    <w:rsid w:val="00F32A82"/>
    <w:rsid w:val="00F32DF2"/>
    <w:rsid w:val="00F32FFD"/>
    <w:rsid w:val="00F330EF"/>
    <w:rsid w:val="00F34BD1"/>
    <w:rsid w:val="00F370D1"/>
    <w:rsid w:val="00F378C5"/>
    <w:rsid w:val="00F43BF4"/>
    <w:rsid w:val="00F440AC"/>
    <w:rsid w:val="00F44D1D"/>
    <w:rsid w:val="00F4507E"/>
    <w:rsid w:val="00F452D5"/>
    <w:rsid w:val="00F45E10"/>
    <w:rsid w:val="00F45E58"/>
    <w:rsid w:val="00F46173"/>
    <w:rsid w:val="00F47ABE"/>
    <w:rsid w:val="00F501DB"/>
    <w:rsid w:val="00F50E84"/>
    <w:rsid w:val="00F50EF1"/>
    <w:rsid w:val="00F50F21"/>
    <w:rsid w:val="00F526EF"/>
    <w:rsid w:val="00F52F8F"/>
    <w:rsid w:val="00F5341A"/>
    <w:rsid w:val="00F538EE"/>
    <w:rsid w:val="00F53EBF"/>
    <w:rsid w:val="00F560AA"/>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5E9F"/>
    <w:rsid w:val="00F66D2F"/>
    <w:rsid w:val="00F67546"/>
    <w:rsid w:val="00F70310"/>
    <w:rsid w:val="00F70406"/>
    <w:rsid w:val="00F7099B"/>
    <w:rsid w:val="00F71912"/>
    <w:rsid w:val="00F723F0"/>
    <w:rsid w:val="00F735BB"/>
    <w:rsid w:val="00F74937"/>
    <w:rsid w:val="00F7496A"/>
    <w:rsid w:val="00F75065"/>
    <w:rsid w:val="00F774C1"/>
    <w:rsid w:val="00F77E2B"/>
    <w:rsid w:val="00F80460"/>
    <w:rsid w:val="00F8084F"/>
    <w:rsid w:val="00F809BC"/>
    <w:rsid w:val="00F8127E"/>
    <w:rsid w:val="00F82A79"/>
    <w:rsid w:val="00F82A8F"/>
    <w:rsid w:val="00F83116"/>
    <w:rsid w:val="00F8318B"/>
    <w:rsid w:val="00F83A81"/>
    <w:rsid w:val="00F83C00"/>
    <w:rsid w:val="00F83F80"/>
    <w:rsid w:val="00F8433E"/>
    <w:rsid w:val="00F84490"/>
    <w:rsid w:val="00F85DC0"/>
    <w:rsid w:val="00F8600B"/>
    <w:rsid w:val="00F866FB"/>
    <w:rsid w:val="00F8707A"/>
    <w:rsid w:val="00F87611"/>
    <w:rsid w:val="00F901D6"/>
    <w:rsid w:val="00F902CB"/>
    <w:rsid w:val="00F90D2E"/>
    <w:rsid w:val="00F928E3"/>
    <w:rsid w:val="00F92B60"/>
    <w:rsid w:val="00F9397F"/>
    <w:rsid w:val="00F93A97"/>
    <w:rsid w:val="00F93CBA"/>
    <w:rsid w:val="00F93DAF"/>
    <w:rsid w:val="00F94036"/>
    <w:rsid w:val="00F94C74"/>
    <w:rsid w:val="00F94CBD"/>
    <w:rsid w:val="00F95ADC"/>
    <w:rsid w:val="00F9710A"/>
    <w:rsid w:val="00F97AB2"/>
    <w:rsid w:val="00FA0A43"/>
    <w:rsid w:val="00FA120B"/>
    <w:rsid w:val="00FA16E3"/>
    <w:rsid w:val="00FA1886"/>
    <w:rsid w:val="00FA1977"/>
    <w:rsid w:val="00FA292E"/>
    <w:rsid w:val="00FA34EC"/>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20E"/>
    <w:rsid w:val="00FB7598"/>
    <w:rsid w:val="00FB7C17"/>
    <w:rsid w:val="00FC032C"/>
    <w:rsid w:val="00FC0A2D"/>
    <w:rsid w:val="00FC0D33"/>
    <w:rsid w:val="00FC1695"/>
    <w:rsid w:val="00FC1D4F"/>
    <w:rsid w:val="00FC2BA3"/>
    <w:rsid w:val="00FC2F1B"/>
    <w:rsid w:val="00FC2F6F"/>
    <w:rsid w:val="00FC3D4C"/>
    <w:rsid w:val="00FC4D31"/>
    <w:rsid w:val="00FC6BCC"/>
    <w:rsid w:val="00FC6C75"/>
    <w:rsid w:val="00FC71D7"/>
    <w:rsid w:val="00FC736F"/>
    <w:rsid w:val="00FC79E0"/>
    <w:rsid w:val="00FD01C3"/>
    <w:rsid w:val="00FD09C2"/>
    <w:rsid w:val="00FD0D5B"/>
    <w:rsid w:val="00FD1045"/>
    <w:rsid w:val="00FD112E"/>
    <w:rsid w:val="00FD1195"/>
    <w:rsid w:val="00FD194D"/>
    <w:rsid w:val="00FD1D6F"/>
    <w:rsid w:val="00FD2879"/>
    <w:rsid w:val="00FD324D"/>
    <w:rsid w:val="00FD3250"/>
    <w:rsid w:val="00FD3BD9"/>
    <w:rsid w:val="00FD3EE3"/>
    <w:rsid w:val="00FD3FC7"/>
    <w:rsid w:val="00FD51CE"/>
    <w:rsid w:val="00FD67DC"/>
    <w:rsid w:val="00FD71E6"/>
    <w:rsid w:val="00FD73F6"/>
    <w:rsid w:val="00FD7DAF"/>
    <w:rsid w:val="00FE085B"/>
    <w:rsid w:val="00FE11A8"/>
    <w:rsid w:val="00FE1F6A"/>
    <w:rsid w:val="00FE2076"/>
    <w:rsid w:val="00FE229A"/>
    <w:rsid w:val="00FE4044"/>
    <w:rsid w:val="00FE5C15"/>
    <w:rsid w:val="00FE5F56"/>
    <w:rsid w:val="00FF04C1"/>
    <w:rsid w:val="00FF051E"/>
    <w:rsid w:val="00FF1FA5"/>
    <w:rsid w:val="00FF29BA"/>
    <w:rsid w:val="00FF2B38"/>
    <w:rsid w:val="00FF4078"/>
    <w:rsid w:val="00FF4697"/>
    <w:rsid w:val="00FF47CD"/>
    <w:rsid w:val="00FF4ADC"/>
    <w:rsid w:val="00FF4D8E"/>
    <w:rsid w:val="00FF5124"/>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6"/>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7"/>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7"/>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7"/>
      </w:numPr>
      <w:spacing w:after="0"/>
    </w:pPr>
    <w:rPr>
      <w:rFonts w:ascii="Times" w:eastAsia="바탕" w:hAnsi="Times"/>
      <w:szCs w:val="24"/>
    </w:rPr>
  </w:style>
  <w:style w:type="paragraph" w:customStyle="1" w:styleId="bullet4">
    <w:name w:val="bullet4"/>
    <w:basedOn w:val="a"/>
    <w:qFormat/>
    <w:rsid w:val="00122BDA"/>
    <w:pPr>
      <w:numPr>
        <w:ilvl w:val="3"/>
        <w:numId w:val="7"/>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8"/>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10"/>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450325"/>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0">
    <w:name w:val="Placeholder Text"/>
    <w:basedOn w:val="a0"/>
    <w:uiPriority w:val="99"/>
    <w:semiHidden/>
    <w:rsid w:val="00A03E46"/>
    <w:rPr>
      <w:color w:val="808080"/>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rsid w:val="00B875D6"/>
    <w:rPr>
      <w:rFonts w:eastAsia="맑은 고딕"/>
      <w:b/>
      <w:bCs/>
      <w:lang w:val="en-GB" w:eastAsia="en-US"/>
    </w:rPr>
  </w:style>
  <w:style w:type="paragraph" w:styleId="af1">
    <w:name w:val="Normal (Web)"/>
    <w:basedOn w:val="a"/>
    <w:uiPriority w:val="99"/>
    <w:unhideWhenUsed/>
    <w:rsid w:val="00EF5F6B"/>
    <w:pPr>
      <w:spacing w:before="75" w:after="75"/>
    </w:pPr>
    <w:rPr>
      <w:rFonts w:ascii="맑은 고딕" w:hAnsi="맑은 고딕"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57422253">
      <w:bodyDiv w:val="1"/>
      <w:marLeft w:val="0"/>
      <w:marRight w:val="0"/>
      <w:marTop w:val="0"/>
      <w:marBottom w:val="0"/>
      <w:divBdr>
        <w:top w:val="none" w:sz="0" w:space="0" w:color="auto"/>
        <w:left w:val="none" w:sz="0" w:space="0" w:color="auto"/>
        <w:bottom w:val="none" w:sz="0" w:space="0" w:color="auto"/>
        <w:right w:val="none" w:sz="0" w:space="0" w:color="auto"/>
      </w:divBdr>
    </w:div>
    <w:div w:id="1977389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516432644">
      <w:bodyDiv w:val="1"/>
      <w:marLeft w:val="0"/>
      <w:marRight w:val="0"/>
      <w:marTop w:val="0"/>
      <w:marBottom w:val="0"/>
      <w:divBdr>
        <w:top w:val="none" w:sz="0" w:space="0" w:color="auto"/>
        <w:left w:val="none" w:sz="0" w:space="0" w:color="auto"/>
        <w:bottom w:val="none" w:sz="0" w:space="0" w:color="auto"/>
        <w:right w:val="none" w:sz="0" w:space="0" w:color="auto"/>
      </w:divBdr>
      <w:divsChild>
        <w:div w:id="1212154383">
          <w:marLeft w:val="590"/>
          <w:marRight w:val="0"/>
          <w:marTop w:val="60"/>
          <w:marBottom w:val="60"/>
          <w:divBdr>
            <w:top w:val="none" w:sz="0" w:space="0" w:color="auto"/>
            <w:left w:val="none" w:sz="0" w:space="0" w:color="auto"/>
            <w:bottom w:val="none" w:sz="0" w:space="0" w:color="auto"/>
            <w:right w:val="none" w:sz="0" w:space="0" w:color="auto"/>
          </w:divBdr>
        </w:div>
        <w:div w:id="1682312236">
          <w:marLeft w:val="835"/>
          <w:marRight w:val="0"/>
          <w:marTop w:val="60"/>
          <w:marBottom w:val="60"/>
          <w:divBdr>
            <w:top w:val="none" w:sz="0" w:space="0" w:color="auto"/>
            <w:left w:val="none" w:sz="0" w:space="0" w:color="auto"/>
            <w:bottom w:val="none" w:sz="0" w:space="0" w:color="auto"/>
            <w:right w:val="none" w:sz="0" w:space="0" w:color="auto"/>
          </w:divBdr>
        </w:div>
        <w:div w:id="1564172356">
          <w:marLeft w:val="590"/>
          <w:marRight w:val="0"/>
          <w:marTop w:val="60"/>
          <w:marBottom w:val="60"/>
          <w:divBdr>
            <w:top w:val="none" w:sz="0" w:space="0" w:color="auto"/>
            <w:left w:val="none" w:sz="0" w:space="0" w:color="auto"/>
            <w:bottom w:val="none" w:sz="0" w:space="0" w:color="auto"/>
            <w:right w:val="none" w:sz="0" w:space="0" w:color="auto"/>
          </w:divBdr>
        </w:div>
        <w:div w:id="829911583">
          <w:marLeft w:val="835"/>
          <w:marRight w:val="0"/>
          <w:marTop w:val="60"/>
          <w:marBottom w:val="60"/>
          <w:divBdr>
            <w:top w:val="none" w:sz="0" w:space="0" w:color="auto"/>
            <w:left w:val="none" w:sz="0" w:space="0" w:color="auto"/>
            <w:bottom w:val="none" w:sz="0" w:space="0" w:color="auto"/>
            <w:right w:val="none" w:sz="0" w:space="0" w:color="auto"/>
          </w:divBdr>
        </w:div>
        <w:div w:id="1797482587">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9694267">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28263352">
      <w:bodyDiv w:val="1"/>
      <w:marLeft w:val="0"/>
      <w:marRight w:val="0"/>
      <w:marTop w:val="0"/>
      <w:marBottom w:val="0"/>
      <w:divBdr>
        <w:top w:val="none" w:sz="0" w:space="0" w:color="auto"/>
        <w:left w:val="none" w:sz="0" w:space="0" w:color="auto"/>
        <w:bottom w:val="none" w:sz="0" w:space="0" w:color="auto"/>
        <w:right w:val="none" w:sz="0" w:space="0" w:color="auto"/>
      </w:divBdr>
    </w:div>
    <w:div w:id="729421555">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99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120679">
          <w:marLeft w:val="360"/>
          <w:marRight w:val="0"/>
          <w:marTop w:val="60"/>
          <w:marBottom w:val="60"/>
          <w:divBdr>
            <w:top w:val="none" w:sz="0" w:space="0" w:color="auto"/>
            <w:left w:val="none" w:sz="0" w:space="0" w:color="auto"/>
            <w:bottom w:val="none" w:sz="0" w:space="0" w:color="auto"/>
            <w:right w:val="none" w:sz="0" w:space="0" w:color="auto"/>
          </w:divBdr>
        </w:div>
        <w:div w:id="1516118174">
          <w:marLeft w:val="590"/>
          <w:marRight w:val="0"/>
          <w:marTop w:val="60"/>
          <w:marBottom w:val="60"/>
          <w:divBdr>
            <w:top w:val="none" w:sz="0" w:space="0" w:color="auto"/>
            <w:left w:val="none" w:sz="0" w:space="0" w:color="auto"/>
            <w:bottom w:val="none" w:sz="0" w:space="0" w:color="auto"/>
            <w:right w:val="none" w:sz="0" w:space="0" w:color="auto"/>
          </w:divBdr>
        </w:div>
        <w:div w:id="770471907">
          <w:marLeft w:val="360"/>
          <w:marRight w:val="0"/>
          <w:marTop w:val="60"/>
          <w:marBottom w:val="60"/>
          <w:divBdr>
            <w:top w:val="none" w:sz="0" w:space="0" w:color="auto"/>
            <w:left w:val="none" w:sz="0" w:space="0" w:color="auto"/>
            <w:bottom w:val="none" w:sz="0" w:space="0" w:color="auto"/>
            <w:right w:val="none" w:sz="0" w:space="0" w:color="auto"/>
          </w:divBdr>
        </w:div>
        <w:div w:id="2097902419">
          <w:marLeft w:val="590"/>
          <w:marRight w:val="0"/>
          <w:marTop w:val="60"/>
          <w:marBottom w:val="60"/>
          <w:divBdr>
            <w:top w:val="none" w:sz="0" w:space="0" w:color="auto"/>
            <w:left w:val="none" w:sz="0" w:space="0" w:color="auto"/>
            <w:bottom w:val="none" w:sz="0" w:space="0" w:color="auto"/>
            <w:right w:val="none" w:sz="0" w:space="0" w:color="auto"/>
          </w:divBdr>
        </w:div>
        <w:div w:id="700008405">
          <w:marLeft w:val="590"/>
          <w:marRight w:val="0"/>
          <w:marTop w:val="60"/>
          <w:marBottom w:val="60"/>
          <w:divBdr>
            <w:top w:val="none" w:sz="0" w:space="0" w:color="auto"/>
            <w:left w:val="none" w:sz="0" w:space="0" w:color="auto"/>
            <w:bottom w:val="none" w:sz="0" w:space="0" w:color="auto"/>
            <w:right w:val="none" w:sz="0" w:space="0" w:color="auto"/>
          </w:divBdr>
        </w:div>
        <w:div w:id="526216574">
          <w:marLeft w:val="590"/>
          <w:marRight w:val="0"/>
          <w:marTop w:val="60"/>
          <w:marBottom w:val="60"/>
          <w:divBdr>
            <w:top w:val="none" w:sz="0" w:space="0" w:color="auto"/>
            <w:left w:val="none" w:sz="0" w:space="0" w:color="auto"/>
            <w:bottom w:val="none" w:sz="0" w:space="0" w:color="auto"/>
            <w:right w:val="none" w:sz="0" w:space="0" w:color="auto"/>
          </w:divBdr>
        </w:div>
        <w:div w:id="1912080699">
          <w:marLeft w:val="835"/>
          <w:marRight w:val="0"/>
          <w:marTop w:val="60"/>
          <w:marBottom w:val="60"/>
          <w:divBdr>
            <w:top w:val="none" w:sz="0" w:space="0" w:color="auto"/>
            <w:left w:val="none" w:sz="0" w:space="0" w:color="auto"/>
            <w:bottom w:val="none" w:sz="0" w:space="0" w:color="auto"/>
            <w:right w:val="none" w:sz="0" w:space="0" w:color="auto"/>
          </w:divBdr>
        </w:div>
        <w:div w:id="552473253">
          <w:marLeft w:val="360"/>
          <w:marRight w:val="0"/>
          <w:marTop w:val="60"/>
          <w:marBottom w:val="60"/>
          <w:divBdr>
            <w:top w:val="none" w:sz="0" w:space="0" w:color="auto"/>
            <w:left w:val="none" w:sz="0" w:space="0" w:color="auto"/>
            <w:bottom w:val="none" w:sz="0" w:space="0" w:color="auto"/>
            <w:right w:val="none" w:sz="0" w:space="0" w:color="auto"/>
          </w:divBdr>
        </w:div>
        <w:div w:id="1524591988">
          <w:marLeft w:val="590"/>
          <w:marRight w:val="0"/>
          <w:marTop w:val="60"/>
          <w:marBottom w:val="60"/>
          <w:divBdr>
            <w:top w:val="none" w:sz="0" w:space="0" w:color="auto"/>
            <w:left w:val="none" w:sz="0" w:space="0" w:color="auto"/>
            <w:bottom w:val="none" w:sz="0" w:space="0" w:color="auto"/>
            <w:right w:val="none" w:sz="0" w:space="0" w:color="auto"/>
          </w:divBdr>
        </w:div>
        <w:div w:id="1961689222">
          <w:marLeft w:val="360"/>
          <w:marRight w:val="0"/>
          <w:marTop w:val="60"/>
          <w:marBottom w:val="60"/>
          <w:divBdr>
            <w:top w:val="none" w:sz="0" w:space="0" w:color="auto"/>
            <w:left w:val="none" w:sz="0" w:space="0" w:color="auto"/>
            <w:bottom w:val="none" w:sz="0" w:space="0" w:color="auto"/>
            <w:right w:val="none" w:sz="0" w:space="0" w:color="auto"/>
          </w:divBdr>
        </w:div>
        <w:div w:id="1529217916">
          <w:marLeft w:val="360"/>
          <w:marRight w:val="0"/>
          <w:marTop w:val="60"/>
          <w:marBottom w:val="60"/>
          <w:divBdr>
            <w:top w:val="none" w:sz="0" w:space="0" w:color="auto"/>
            <w:left w:val="none" w:sz="0" w:space="0" w:color="auto"/>
            <w:bottom w:val="none" w:sz="0" w:space="0" w:color="auto"/>
            <w:right w:val="none" w:sz="0" w:space="0" w:color="auto"/>
          </w:divBdr>
        </w:div>
      </w:divsChild>
    </w:div>
    <w:div w:id="1007755480">
      <w:bodyDiv w:val="1"/>
      <w:marLeft w:val="0"/>
      <w:marRight w:val="0"/>
      <w:marTop w:val="0"/>
      <w:marBottom w:val="0"/>
      <w:divBdr>
        <w:top w:val="none" w:sz="0" w:space="0" w:color="auto"/>
        <w:left w:val="none" w:sz="0" w:space="0" w:color="auto"/>
        <w:bottom w:val="none" w:sz="0" w:space="0" w:color="auto"/>
        <w:right w:val="none" w:sz="0" w:space="0" w:color="auto"/>
      </w:divBdr>
    </w:div>
    <w:div w:id="1026715748">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29084410">
      <w:bodyDiv w:val="1"/>
      <w:marLeft w:val="0"/>
      <w:marRight w:val="0"/>
      <w:marTop w:val="0"/>
      <w:marBottom w:val="0"/>
      <w:divBdr>
        <w:top w:val="none" w:sz="0" w:space="0" w:color="auto"/>
        <w:left w:val="none" w:sz="0" w:space="0" w:color="auto"/>
        <w:bottom w:val="none" w:sz="0" w:space="0" w:color="auto"/>
        <w:right w:val="none" w:sz="0" w:space="0" w:color="auto"/>
      </w:divBdr>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package" Target="embeddings/Microsoft_Visio____.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29A86-DF10-4A79-985D-3DD1D2E0C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6979</Words>
  <Characters>39781</Characters>
  <Application>Microsoft Office Word</Application>
  <DocSecurity>0</DocSecurity>
  <Lines>331</Lines>
  <Paragraphs>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RAN#96b</vt:lpstr>
      <vt:lpstr>3GPP TSG RAN#96b</vt:lpstr>
    </vt:vector>
  </TitlesOfParts>
  <Company>S</Company>
  <LinksUpToDate>false</LinksUpToDate>
  <CharactersWithSpaces>46667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RAN#96b</dc:title>
  <dc:creator>Hoondong Noh</dc:creator>
  <cp:lastModifiedBy>Hoondong Noh</cp:lastModifiedBy>
  <cp:revision>3</cp:revision>
  <cp:lastPrinted>2012-03-15T10:36:00Z</cp:lastPrinted>
  <dcterms:created xsi:type="dcterms:W3CDTF">2019-08-16T02:24:00Z</dcterms:created>
  <dcterms:modified xsi:type="dcterms:W3CDTF">2019-08-16T06:10:00Z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